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E8C75" w14:textId="77777777" w:rsidR="002800AA" w:rsidRDefault="00000000">
      <w:pPr>
        <w:widowControl/>
        <w:spacing w:line="360" w:lineRule="auto"/>
        <w:jc w:val="right"/>
        <w:rPr>
          <w:rFonts w:asciiTheme="minorHAnsi" w:eastAsiaTheme="majorEastAsia" w:hAnsiTheme="minorHAnsi" w:cstheme="minorHAnsi"/>
          <w:b/>
          <w:kern w:val="0"/>
          <w:sz w:val="32"/>
          <w:szCs w:val="21"/>
        </w:rPr>
      </w:pPr>
      <w:r>
        <w:rPr>
          <w:rFonts w:asciiTheme="minorHAnsi" w:eastAsiaTheme="majorEastAsia" w:hAnsiTheme="minorHAnsi" w:cstheme="minorHAnsi" w:hint="eastAsia"/>
          <w:b/>
          <w:noProof/>
          <w:kern w:val="0"/>
          <w:sz w:val="32"/>
          <w:szCs w:val="21"/>
        </w:rPr>
        <w:drawing>
          <wp:inline distT="0" distB="0" distL="0" distR="0" wp14:anchorId="62670419" wp14:editId="25151F6E">
            <wp:extent cx="857250" cy="299720"/>
            <wp:effectExtent l="0" t="0" r="0" b="508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862585" cy="301511"/>
                    </a:xfrm>
                    <a:prstGeom prst="rect">
                      <a:avLst/>
                    </a:prstGeom>
                  </pic:spPr>
                </pic:pic>
              </a:graphicData>
            </a:graphic>
          </wp:inline>
        </w:drawing>
      </w:r>
    </w:p>
    <w:p w14:paraId="43FF20AC" w14:textId="77777777" w:rsidR="002800AA" w:rsidRDefault="002800AA">
      <w:pPr>
        <w:widowControl/>
        <w:spacing w:line="360" w:lineRule="auto"/>
        <w:jc w:val="center"/>
        <w:rPr>
          <w:rFonts w:asciiTheme="minorHAnsi" w:eastAsiaTheme="majorEastAsia" w:hAnsiTheme="minorHAnsi" w:cstheme="minorHAnsi"/>
          <w:b/>
          <w:kern w:val="0"/>
          <w:sz w:val="32"/>
          <w:szCs w:val="21"/>
        </w:rPr>
      </w:pPr>
    </w:p>
    <w:p w14:paraId="2D953ADB" w14:textId="77777777" w:rsidR="002800AA" w:rsidRDefault="00000000">
      <w:pPr>
        <w:widowControl/>
        <w:spacing w:line="360" w:lineRule="auto"/>
        <w:jc w:val="center"/>
        <w:rPr>
          <w:rFonts w:asciiTheme="minorHAnsi" w:eastAsiaTheme="majorEastAsia" w:hAnsiTheme="minorHAnsi" w:cstheme="minorHAnsi"/>
          <w:b/>
          <w:kern w:val="0"/>
          <w:sz w:val="32"/>
          <w:szCs w:val="32"/>
        </w:rPr>
      </w:pPr>
      <w:r>
        <w:rPr>
          <w:rFonts w:asciiTheme="minorHAnsi" w:eastAsiaTheme="majorEastAsia" w:hAnsiTheme="minorHAnsi" w:cstheme="minorHAnsi" w:hint="eastAsia"/>
          <w:b/>
          <w:kern w:val="0"/>
          <w:sz w:val="32"/>
          <w:szCs w:val="32"/>
        </w:rPr>
        <w:t>加拿大麦吉尔大学</w:t>
      </w:r>
      <w:r>
        <w:rPr>
          <w:rFonts w:asciiTheme="minorHAnsi" w:eastAsiaTheme="majorEastAsia" w:hAnsiTheme="minorHAnsi" w:cstheme="minorHAnsi" w:hint="eastAsia"/>
          <w:b/>
          <w:kern w:val="0"/>
          <w:sz w:val="32"/>
          <w:szCs w:val="32"/>
        </w:rPr>
        <w:t xml:space="preserve"> </w:t>
      </w:r>
    </w:p>
    <w:p w14:paraId="50FFAB44" w14:textId="77777777" w:rsidR="002800AA" w:rsidRDefault="00000000">
      <w:pPr>
        <w:widowControl/>
        <w:spacing w:line="360" w:lineRule="auto"/>
        <w:jc w:val="center"/>
        <w:rPr>
          <w:rFonts w:asciiTheme="minorHAnsi" w:eastAsiaTheme="majorEastAsia" w:hAnsiTheme="minorHAnsi" w:cstheme="minorHAnsi"/>
          <w:b/>
          <w:kern w:val="0"/>
          <w:sz w:val="32"/>
          <w:szCs w:val="32"/>
        </w:rPr>
      </w:pPr>
      <w:r>
        <w:rPr>
          <w:rFonts w:asciiTheme="minorHAnsi" w:eastAsiaTheme="majorEastAsia" w:hAnsiTheme="minorHAnsi" w:cstheme="minorHAnsi" w:hint="eastAsia"/>
          <w:b/>
          <w:kern w:val="0"/>
          <w:sz w:val="32"/>
          <w:szCs w:val="32"/>
        </w:rPr>
        <w:t>机器学习项目</w:t>
      </w:r>
    </w:p>
    <w:p w14:paraId="7B5A2305" w14:textId="77777777" w:rsidR="002800AA" w:rsidRDefault="00000000">
      <w:pPr>
        <w:widowControl/>
        <w:spacing w:line="360" w:lineRule="auto"/>
        <w:jc w:val="center"/>
        <w:rPr>
          <w:rFonts w:asciiTheme="minorHAnsi" w:eastAsiaTheme="majorEastAsia" w:hAnsiTheme="minorHAnsi" w:cstheme="minorHAnsi"/>
          <w:kern w:val="0"/>
          <w:sz w:val="28"/>
          <w:szCs w:val="28"/>
        </w:rPr>
      </w:pPr>
      <w:r>
        <w:rPr>
          <w:rFonts w:asciiTheme="minorHAnsi" w:eastAsiaTheme="majorEastAsia" w:hAnsiTheme="minorHAnsi" w:cstheme="minorHAnsi"/>
          <w:kern w:val="0"/>
          <w:sz w:val="28"/>
          <w:szCs w:val="28"/>
        </w:rPr>
        <w:t>McGill University</w:t>
      </w:r>
    </w:p>
    <w:p w14:paraId="4BFE766B" w14:textId="77777777" w:rsidR="002800AA" w:rsidRDefault="00000000">
      <w:pPr>
        <w:widowControl/>
        <w:spacing w:line="360" w:lineRule="auto"/>
        <w:jc w:val="center"/>
        <w:rPr>
          <w:rFonts w:asciiTheme="minorHAnsi" w:eastAsiaTheme="majorEastAsia" w:hAnsiTheme="minorHAnsi" w:cstheme="minorHAnsi"/>
          <w:kern w:val="0"/>
          <w:sz w:val="28"/>
          <w:szCs w:val="28"/>
        </w:rPr>
      </w:pPr>
      <w:r>
        <w:rPr>
          <w:rFonts w:asciiTheme="minorHAnsi" w:eastAsiaTheme="majorEastAsia" w:hAnsiTheme="minorHAnsi" w:cstheme="minorHAnsi"/>
          <w:kern w:val="0"/>
          <w:sz w:val="28"/>
          <w:szCs w:val="28"/>
        </w:rPr>
        <w:t>Machine Learning Program</w:t>
      </w:r>
    </w:p>
    <w:p w14:paraId="7C11CD98" w14:textId="77777777" w:rsidR="002800AA" w:rsidRDefault="002800AA">
      <w:pPr>
        <w:widowControl/>
        <w:spacing w:line="360" w:lineRule="auto"/>
        <w:jc w:val="center"/>
        <w:rPr>
          <w:rFonts w:asciiTheme="minorHAnsi" w:hAnsiTheme="minorHAnsi" w:cs="Calibri"/>
          <w:b/>
          <w:kern w:val="0"/>
          <w:szCs w:val="21"/>
        </w:rPr>
      </w:pPr>
    </w:p>
    <w:p w14:paraId="5209418B" w14:textId="77777777" w:rsidR="002800AA" w:rsidRDefault="00000000">
      <w:pPr>
        <w:widowControl/>
        <w:spacing w:line="360" w:lineRule="auto"/>
        <w:rPr>
          <w:rFonts w:asciiTheme="minorHAnsi" w:hAnsiTheme="minorHAnsi" w:cs="Calibri"/>
          <w:b/>
          <w:kern w:val="0"/>
          <w:szCs w:val="21"/>
        </w:rPr>
      </w:pPr>
      <w:r>
        <w:rPr>
          <w:rFonts w:asciiTheme="minorHAnsi" w:hAnsiTheme="minorHAnsi" w:cs="Calibri" w:hint="eastAsia"/>
          <w:b/>
          <w:kern w:val="0"/>
          <w:szCs w:val="21"/>
        </w:rPr>
        <w:t>一、项目综述</w:t>
      </w:r>
    </w:p>
    <w:p w14:paraId="48245F1E" w14:textId="77777777" w:rsidR="002800AA" w:rsidRDefault="00000000">
      <w:pPr>
        <w:widowControl/>
        <w:spacing w:line="360" w:lineRule="auto"/>
        <w:ind w:firstLine="420"/>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机器学习项目是加拿大顶级学府麦吉尔大学最受欢迎的专业课程之一，尤其适合计算机科学等相关专业背景的学生参加，旨在帮助学生深入了解当前机器学习领域最前沿的相关理论与实践，提升学生在计算应用统计学以及机器学习实操方面的实用技能。</w:t>
      </w:r>
    </w:p>
    <w:p w14:paraId="3661D1C6" w14:textId="77777777" w:rsidR="002800AA" w:rsidRDefault="002800AA">
      <w:pPr>
        <w:widowControl/>
        <w:spacing w:line="360" w:lineRule="auto"/>
        <w:jc w:val="left"/>
        <w:rPr>
          <w:rFonts w:asciiTheme="minorHAnsi" w:eastAsiaTheme="majorEastAsia" w:hAnsiTheme="minorHAnsi" w:cstheme="minorHAnsi"/>
          <w:b/>
          <w:bCs/>
          <w:kern w:val="0"/>
          <w:szCs w:val="21"/>
        </w:rPr>
      </w:pPr>
    </w:p>
    <w:p w14:paraId="61B96488" w14:textId="77777777" w:rsidR="002800AA"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二、项目优势特色</w:t>
      </w:r>
    </w:p>
    <w:p w14:paraId="205299D0" w14:textId="77777777" w:rsidR="002800AA" w:rsidRDefault="00000000">
      <w:pPr>
        <w:pStyle w:val="af0"/>
        <w:widowControl/>
        <w:numPr>
          <w:ilvl w:val="0"/>
          <w:numId w:val="1"/>
        </w:numPr>
        <w:spacing w:line="360" w:lineRule="auto"/>
        <w:ind w:firstLineChars="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【前沿的课程主题】</w:t>
      </w:r>
      <w:r>
        <w:rPr>
          <w:rFonts w:asciiTheme="minorHAnsi" w:eastAsiaTheme="majorEastAsia" w:hAnsiTheme="minorHAnsi" w:cstheme="minorHAnsi" w:hint="eastAsia"/>
          <w:kern w:val="0"/>
          <w:szCs w:val="21"/>
        </w:rPr>
        <w:t>当今计算机科学领域最热门前沿的主题之一，由</w:t>
      </w:r>
      <w:r>
        <w:rPr>
          <w:rFonts w:asciiTheme="minorHAnsi" w:eastAsiaTheme="majorEastAsia" w:hAnsiTheme="minorHAnsi" w:cstheme="minorHAnsi" w:hint="eastAsia"/>
          <w:b/>
          <w:bCs/>
          <w:kern w:val="0"/>
          <w:szCs w:val="21"/>
        </w:rPr>
        <w:t>计算机科学专业世界排名前</w:t>
      </w:r>
      <w:r>
        <w:rPr>
          <w:rFonts w:asciiTheme="minorHAnsi" w:eastAsiaTheme="majorEastAsia" w:hAnsiTheme="minorHAnsi" w:cstheme="minorHAnsi" w:hint="eastAsia"/>
          <w:b/>
          <w:bCs/>
          <w:kern w:val="0"/>
          <w:szCs w:val="21"/>
        </w:rPr>
        <w:t>5</w:t>
      </w:r>
      <w:r>
        <w:rPr>
          <w:rFonts w:asciiTheme="minorHAnsi" w:eastAsiaTheme="majorEastAsia" w:hAnsiTheme="minorHAnsi" w:cstheme="minorHAnsi"/>
          <w:b/>
          <w:bCs/>
          <w:kern w:val="0"/>
          <w:szCs w:val="21"/>
        </w:rPr>
        <w:t>0</w:t>
      </w:r>
      <w:r>
        <w:rPr>
          <w:rFonts w:asciiTheme="minorHAnsi" w:eastAsiaTheme="majorEastAsia" w:hAnsiTheme="minorHAnsi" w:cstheme="minorHAnsi" w:hint="eastAsia"/>
          <w:kern w:val="0"/>
          <w:szCs w:val="21"/>
        </w:rPr>
        <w:t>的麦吉尔大学设计；</w:t>
      </w:r>
    </w:p>
    <w:p w14:paraId="1BE38353" w14:textId="77777777" w:rsidR="002800AA" w:rsidRDefault="00000000">
      <w:pPr>
        <w:pStyle w:val="af0"/>
        <w:widowControl/>
        <w:numPr>
          <w:ilvl w:val="0"/>
          <w:numId w:val="1"/>
        </w:numPr>
        <w:spacing w:line="360" w:lineRule="auto"/>
        <w:ind w:firstLineChars="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【实用的课程设置】</w:t>
      </w:r>
      <w:r>
        <w:rPr>
          <w:rFonts w:asciiTheme="minorHAnsi" w:eastAsiaTheme="majorEastAsia" w:hAnsiTheme="minorHAnsi" w:cstheme="minorHAnsi" w:hint="eastAsia"/>
          <w:kern w:val="0"/>
          <w:szCs w:val="21"/>
        </w:rPr>
        <w:t>注重实际运用技术，有效提升学生的机器学习实践技巧</w:t>
      </w:r>
    </w:p>
    <w:p w14:paraId="0231DAED" w14:textId="77777777" w:rsidR="002800AA" w:rsidRDefault="00000000">
      <w:pPr>
        <w:pStyle w:val="af0"/>
        <w:widowControl/>
        <w:numPr>
          <w:ilvl w:val="0"/>
          <w:numId w:val="1"/>
        </w:numPr>
        <w:spacing w:line="360" w:lineRule="auto"/>
        <w:ind w:firstLineChars="0"/>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【可接受四</w:t>
      </w:r>
      <w:r>
        <w:rPr>
          <w:rFonts w:asciiTheme="minorHAnsi" w:eastAsiaTheme="majorEastAsia" w:hAnsiTheme="minorHAnsi" w:cstheme="minorHAnsi" w:hint="eastAsia"/>
          <w:b/>
          <w:bCs/>
          <w:kern w:val="0"/>
          <w:szCs w:val="21"/>
        </w:rPr>
        <w:t>/</w:t>
      </w:r>
      <w:r>
        <w:rPr>
          <w:rFonts w:asciiTheme="minorHAnsi" w:eastAsiaTheme="majorEastAsia" w:hAnsiTheme="minorHAnsi" w:cstheme="minorHAnsi" w:hint="eastAsia"/>
          <w:b/>
          <w:bCs/>
          <w:kern w:val="0"/>
          <w:szCs w:val="21"/>
        </w:rPr>
        <w:t>六级成绩】</w:t>
      </w:r>
      <w:r>
        <w:rPr>
          <w:rFonts w:asciiTheme="minorHAnsi" w:eastAsiaTheme="majorEastAsia" w:hAnsiTheme="minorHAnsi" w:cstheme="minorHAnsi" w:hint="eastAsia"/>
          <w:kern w:val="0"/>
          <w:szCs w:val="21"/>
        </w:rPr>
        <w:t>无需</w:t>
      </w:r>
      <w:proofErr w:type="gramStart"/>
      <w:r>
        <w:rPr>
          <w:rFonts w:asciiTheme="minorHAnsi" w:eastAsiaTheme="majorEastAsia" w:hAnsiTheme="minorHAnsi" w:cstheme="minorHAnsi" w:hint="eastAsia"/>
          <w:kern w:val="0"/>
          <w:szCs w:val="21"/>
        </w:rPr>
        <w:t>托福雅思成绩</w:t>
      </w:r>
      <w:proofErr w:type="gramEnd"/>
      <w:r>
        <w:rPr>
          <w:rFonts w:asciiTheme="minorHAnsi" w:eastAsiaTheme="majorEastAsia" w:hAnsiTheme="minorHAnsi" w:cstheme="minorHAnsi" w:hint="eastAsia"/>
          <w:kern w:val="0"/>
          <w:szCs w:val="21"/>
        </w:rPr>
        <w:t>，四级</w:t>
      </w:r>
      <w:r>
        <w:rPr>
          <w:rFonts w:asciiTheme="minorHAnsi" w:eastAsiaTheme="majorEastAsia" w:hAnsiTheme="minorHAnsi" w:cstheme="minorHAnsi" w:hint="eastAsia"/>
          <w:kern w:val="0"/>
          <w:szCs w:val="21"/>
        </w:rPr>
        <w:t>500/</w:t>
      </w:r>
      <w:r>
        <w:rPr>
          <w:rFonts w:asciiTheme="minorHAnsi" w:eastAsiaTheme="majorEastAsia" w:hAnsiTheme="minorHAnsi" w:cstheme="minorHAnsi" w:hint="eastAsia"/>
          <w:kern w:val="0"/>
          <w:szCs w:val="21"/>
        </w:rPr>
        <w:t>六级</w:t>
      </w:r>
      <w:r>
        <w:rPr>
          <w:rFonts w:asciiTheme="minorHAnsi" w:eastAsiaTheme="majorEastAsia" w:hAnsiTheme="minorHAnsi" w:cstheme="minorHAnsi" w:hint="eastAsia"/>
          <w:kern w:val="0"/>
          <w:szCs w:val="21"/>
        </w:rPr>
        <w:t>470</w:t>
      </w:r>
      <w:r>
        <w:rPr>
          <w:rFonts w:asciiTheme="minorHAnsi" w:eastAsiaTheme="majorEastAsia" w:hAnsiTheme="minorHAnsi" w:cstheme="minorHAnsi" w:hint="eastAsia"/>
          <w:kern w:val="0"/>
          <w:szCs w:val="21"/>
        </w:rPr>
        <w:t>即可申请；</w:t>
      </w:r>
    </w:p>
    <w:p w14:paraId="4DA86C6C" w14:textId="77777777" w:rsidR="002800AA" w:rsidRDefault="00000000">
      <w:pPr>
        <w:pStyle w:val="af0"/>
        <w:widowControl/>
        <w:numPr>
          <w:ilvl w:val="0"/>
          <w:numId w:val="1"/>
        </w:numPr>
        <w:spacing w:line="360" w:lineRule="auto"/>
        <w:ind w:firstLineChars="0"/>
        <w:jc w:val="left"/>
        <w:rPr>
          <w:rFonts w:asciiTheme="minorHAnsi" w:eastAsiaTheme="majorEastAsia" w:hAnsiTheme="minorHAnsi" w:cstheme="minorHAnsi"/>
          <w:b/>
          <w:bCs/>
          <w:kern w:val="0"/>
          <w:szCs w:val="21"/>
        </w:rPr>
      </w:pPr>
      <w:bookmarkStart w:id="0" w:name="_Hlk129187307"/>
      <w:r>
        <w:rPr>
          <w:rFonts w:asciiTheme="minorHAnsi" w:eastAsiaTheme="majorEastAsia" w:hAnsiTheme="minorHAnsi" w:cstheme="minorHAnsi" w:hint="eastAsia"/>
          <w:b/>
          <w:bCs/>
          <w:kern w:val="0"/>
          <w:szCs w:val="21"/>
        </w:rPr>
        <w:t>【官方品质保障】</w:t>
      </w:r>
      <w:r>
        <w:rPr>
          <w:rFonts w:asciiTheme="minorHAnsi" w:eastAsiaTheme="majorEastAsia" w:hAnsiTheme="minorHAnsi" w:cstheme="minorHAnsi" w:hint="eastAsia"/>
          <w:kern w:val="0"/>
          <w:szCs w:val="21"/>
        </w:rPr>
        <w:t>学生可获得麦吉尔正式的课程成绩单</w:t>
      </w:r>
      <w:proofErr w:type="gramStart"/>
      <w:r>
        <w:rPr>
          <w:rFonts w:asciiTheme="minorHAnsi" w:eastAsiaTheme="majorEastAsia" w:hAnsiTheme="minorHAnsi" w:cstheme="minorHAnsi" w:hint="eastAsia"/>
          <w:kern w:val="0"/>
          <w:szCs w:val="21"/>
        </w:rPr>
        <w:t>与参课证明</w:t>
      </w:r>
      <w:proofErr w:type="gramEnd"/>
      <w:r>
        <w:rPr>
          <w:rFonts w:asciiTheme="minorHAnsi" w:eastAsiaTheme="majorEastAsia" w:hAnsiTheme="minorHAnsi" w:cstheme="minorHAnsi" w:hint="eastAsia"/>
          <w:kern w:val="0"/>
          <w:szCs w:val="21"/>
        </w:rPr>
        <w:t>，享受学校图书馆等资源，并可深度体验蒙特利尔地区的社会与文化</w:t>
      </w:r>
      <w:bookmarkEnd w:id="0"/>
      <w:r>
        <w:rPr>
          <w:rFonts w:asciiTheme="minorHAnsi" w:eastAsiaTheme="majorEastAsia" w:hAnsiTheme="minorHAnsi" w:cstheme="minorHAnsi"/>
          <w:kern w:val="0"/>
          <w:szCs w:val="21"/>
        </w:rPr>
        <w:br/>
      </w:r>
    </w:p>
    <w:p w14:paraId="51543929" w14:textId="77777777" w:rsidR="002800AA" w:rsidRDefault="00000000">
      <w:pPr>
        <w:widowControl/>
        <w:spacing w:line="360" w:lineRule="auto"/>
        <w:jc w:val="left"/>
        <w:rPr>
          <w:rFonts w:asciiTheme="minorHAnsi" w:eastAsiaTheme="majorEastAsia" w:hAnsiTheme="minorHAnsi" w:cstheme="minorHAnsi"/>
          <w:b/>
          <w:bCs/>
          <w:kern w:val="0"/>
          <w:szCs w:val="21"/>
        </w:rPr>
      </w:pPr>
      <w:r>
        <w:rPr>
          <w:rFonts w:asciiTheme="minorHAnsi" w:eastAsiaTheme="majorEastAsia" w:hAnsiTheme="minorHAnsi" w:cstheme="minorHAnsi" w:hint="eastAsia"/>
          <w:b/>
          <w:bCs/>
          <w:kern w:val="0"/>
          <w:szCs w:val="21"/>
        </w:rPr>
        <w:t>三、麦吉尔</w:t>
      </w:r>
      <w:r>
        <w:rPr>
          <w:rFonts w:asciiTheme="minorHAnsi" w:eastAsiaTheme="majorEastAsia" w:hAnsiTheme="minorHAnsi" w:cstheme="minorHAnsi"/>
          <w:b/>
          <w:bCs/>
          <w:kern w:val="0"/>
          <w:szCs w:val="21"/>
        </w:rPr>
        <w:t>大学</w:t>
      </w:r>
      <w:r>
        <w:rPr>
          <w:rFonts w:asciiTheme="minorHAnsi" w:eastAsiaTheme="majorEastAsia" w:hAnsiTheme="minorHAnsi" w:cstheme="minorHAnsi" w:hint="eastAsia"/>
          <w:b/>
          <w:bCs/>
          <w:kern w:val="0"/>
          <w:szCs w:val="21"/>
        </w:rPr>
        <w:t>简介</w:t>
      </w:r>
    </w:p>
    <w:p w14:paraId="2721C724" w14:textId="29CA2764" w:rsidR="002800AA" w:rsidRDefault="00000000">
      <w:pPr>
        <w:widowControl/>
        <w:spacing w:line="360" w:lineRule="auto"/>
        <w:ind w:left="420" w:firstLineChars="200" w:firstLine="420"/>
        <w:jc w:val="left"/>
        <w:rPr>
          <w:rFonts w:asciiTheme="minorHAnsi" w:eastAsiaTheme="majorEastAsia" w:hAnsiTheme="minorHAnsi" w:cstheme="minorHAnsi"/>
          <w:szCs w:val="21"/>
        </w:rPr>
      </w:pPr>
      <w:bookmarkStart w:id="1" w:name="_Hlk129190965"/>
      <w:r>
        <w:rPr>
          <w:rFonts w:asciiTheme="minorHAnsi" w:eastAsiaTheme="majorEastAsia" w:hAnsiTheme="minorHAnsi" w:cstheme="minorHAnsi" w:hint="eastAsia"/>
          <w:szCs w:val="21"/>
        </w:rPr>
        <w:t>麦吉尔大学</w:t>
      </w:r>
      <w:r>
        <w:rPr>
          <w:rFonts w:asciiTheme="minorHAnsi" w:hAnsiTheme="minorHAnsi" w:cs="Arial"/>
          <w:color w:val="333333"/>
          <w:kern w:val="0"/>
          <w:szCs w:val="21"/>
        </w:rPr>
        <w:t>创建于</w:t>
      </w:r>
      <w:r>
        <w:rPr>
          <w:rFonts w:asciiTheme="minorHAnsi" w:hAnsiTheme="minorHAnsi" w:cs="Arial"/>
          <w:color w:val="333333"/>
          <w:kern w:val="0"/>
          <w:szCs w:val="21"/>
        </w:rPr>
        <w:t>1</w:t>
      </w:r>
      <w:r>
        <w:rPr>
          <w:rFonts w:asciiTheme="minorHAnsi" w:hAnsiTheme="minorHAnsi" w:cs="Arial" w:hint="eastAsia"/>
          <w:color w:val="333333"/>
          <w:kern w:val="0"/>
          <w:szCs w:val="21"/>
        </w:rPr>
        <w:t>821</w:t>
      </w:r>
      <w:r>
        <w:rPr>
          <w:rFonts w:asciiTheme="minorHAnsi" w:hAnsiTheme="minorHAnsi" w:cs="Arial"/>
          <w:color w:val="333333"/>
          <w:kern w:val="0"/>
          <w:szCs w:val="21"/>
        </w:rPr>
        <w:t>年，是加拿大的一所顶尖学府，</w:t>
      </w:r>
      <w:r>
        <w:rPr>
          <w:rFonts w:asciiTheme="minorHAnsi" w:hAnsiTheme="minorHAnsi" w:cs="Arial" w:hint="eastAsia"/>
          <w:color w:val="333333"/>
          <w:kern w:val="0"/>
          <w:szCs w:val="21"/>
        </w:rPr>
        <w:t>也是世界著名的公立研究型大学，素有“北方哈佛”的美誉。</w:t>
      </w:r>
      <w:bookmarkStart w:id="2" w:name="_Hlk150447739"/>
      <w:r>
        <w:rPr>
          <w:rFonts w:asciiTheme="minorHAnsi" w:hAnsiTheme="minorHAnsi" w:hint="eastAsia"/>
        </w:rPr>
        <w:t>202</w:t>
      </w:r>
      <w:r w:rsidR="000038FA">
        <w:rPr>
          <w:rFonts w:asciiTheme="minorHAnsi" w:hAnsiTheme="minorHAnsi"/>
        </w:rPr>
        <w:t>4</w:t>
      </w:r>
      <w:r>
        <w:rPr>
          <w:rFonts w:asciiTheme="minorHAnsi" w:hAnsiTheme="minorHAnsi" w:hint="eastAsia"/>
        </w:rPr>
        <w:t>年</w:t>
      </w:r>
      <w:r>
        <w:rPr>
          <w:rFonts w:asciiTheme="minorHAnsi" w:hAnsiTheme="minorHAnsi"/>
        </w:rPr>
        <w:t>QS</w:t>
      </w:r>
      <w:r>
        <w:rPr>
          <w:rFonts w:asciiTheme="minorHAnsi" w:hAnsiTheme="minorHAnsi" w:hint="eastAsia"/>
        </w:rPr>
        <w:t>世界大学综合排名第</w:t>
      </w:r>
      <w:r>
        <w:rPr>
          <w:rFonts w:asciiTheme="minorHAnsi" w:hAnsiTheme="minorHAnsi"/>
        </w:rPr>
        <w:t>3</w:t>
      </w:r>
      <w:r w:rsidR="000038FA">
        <w:rPr>
          <w:rFonts w:asciiTheme="minorHAnsi" w:hAnsiTheme="minorHAnsi"/>
        </w:rPr>
        <w:t>0</w:t>
      </w:r>
      <w:r>
        <w:rPr>
          <w:rFonts w:asciiTheme="minorHAnsi" w:hAnsiTheme="minorHAnsi" w:hint="eastAsia"/>
        </w:rPr>
        <w:t>；</w:t>
      </w:r>
      <w:bookmarkStart w:id="3" w:name="_Hlk150447700"/>
      <w:r>
        <w:rPr>
          <w:rFonts w:asciiTheme="minorHAnsi" w:hAnsiTheme="minorHAnsi" w:hint="eastAsia"/>
        </w:rPr>
        <w:t>202</w:t>
      </w:r>
      <w:r w:rsidR="005468A4">
        <w:rPr>
          <w:rFonts w:asciiTheme="minorHAnsi" w:hAnsiTheme="minorHAnsi"/>
        </w:rPr>
        <w:t>4</w:t>
      </w:r>
      <w:r>
        <w:rPr>
          <w:rFonts w:asciiTheme="minorHAnsi" w:hAnsiTheme="minorHAnsi" w:hint="eastAsia"/>
        </w:rPr>
        <w:t>年</w:t>
      </w:r>
      <w:r w:rsidR="000038FA">
        <w:rPr>
          <w:rFonts w:asciiTheme="minorHAnsi" w:hAnsiTheme="minorHAnsi" w:hint="eastAsia"/>
        </w:rPr>
        <w:t>泰晤士</w:t>
      </w:r>
      <w:r>
        <w:rPr>
          <w:rFonts w:asciiTheme="minorHAnsi" w:hAnsiTheme="minorHAnsi" w:hint="eastAsia"/>
        </w:rPr>
        <w:t>世界大学综合排名第</w:t>
      </w:r>
      <w:r w:rsidR="000038FA">
        <w:rPr>
          <w:rFonts w:asciiTheme="minorHAnsi" w:hAnsiTheme="minorHAnsi"/>
        </w:rPr>
        <w:t>49</w:t>
      </w:r>
      <w:bookmarkEnd w:id="2"/>
      <w:bookmarkEnd w:id="3"/>
      <w:r>
        <w:rPr>
          <w:rFonts w:asciiTheme="minorHAnsi" w:hAnsiTheme="minorHAnsi" w:hint="eastAsia"/>
        </w:rPr>
        <w:t>；</w:t>
      </w:r>
      <w:r>
        <w:rPr>
          <w:rFonts w:asciiTheme="minorHAnsi" w:hAnsiTheme="minorHAnsi"/>
        </w:rPr>
        <w:t>加拿大</w:t>
      </w:r>
      <w:r>
        <w:rPr>
          <w:rFonts w:asciiTheme="minorHAnsi" w:hAnsiTheme="minorHAnsi" w:hint="eastAsia"/>
        </w:rPr>
        <w:t>Maclean</w:t>
      </w:r>
      <w:r>
        <w:rPr>
          <w:rFonts w:asciiTheme="minorHAnsi" w:hAnsiTheme="minorHAnsi" w:hint="eastAsia"/>
        </w:rPr>
        <w:t>杂志全加</w:t>
      </w:r>
      <w:proofErr w:type="gramStart"/>
      <w:r>
        <w:rPr>
          <w:rFonts w:asciiTheme="minorHAnsi" w:hAnsiTheme="minorHAnsi" w:hint="eastAsia"/>
        </w:rPr>
        <w:t>医博类</w:t>
      </w:r>
      <w:proofErr w:type="gramEnd"/>
      <w:r>
        <w:rPr>
          <w:rFonts w:asciiTheme="minorHAnsi" w:hAnsiTheme="minorHAnsi" w:hint="eastAsia"/>
        </w:rPr>
        <w:t>大学常年排名榜首；</w:t>
      </w:r>
    </w:p>
    <w:p w14:paraId="55E18379" w14:textId="0EAEC450" w:rsidR="002800AA" w:rsidRDefault="00000000">
      <w:pPr>
        <w:widowControl/>
        <w:spacing w:line="360" w:lineRule="auto"/>
        <w:ind w:firstLineChars="200" w:firstLine="420"/>
        <w:jc w:val="left"/>
        <w:rPr>
          <w:rFonts w:asciiTheme="minorHAnsi" w:hAnsiTheme="minorHAnsi" w:cs="Arial"/>
          <w:color w:val="333333"/>
          <w:kern w:val="0"/>
          <w:szCs w:val="21"/>
        </w:rPr>
      </w:pPr>
      <w:r>
        <w:rPr>
          <w:rFonts w:asciiTheme="minorHAnsi" w:hAnsiTheme="minorHAnsi" w:hint="eastAsia"/>
        </w:rPr>
        <w:lastRenderedPageBreak/>
        <w:t>学校下设</w:t>
      </w:r>
      <w:r>
        <w:rPr>
          <w:rFonts w:asciiTheme="minorHAnsi" w:hAnsiTheme="minorHAnsi" w:hint="eastAsia"/>
        </w:rPr>
        <w:t>11</w:t>
      </w:r>
      <w:r>
        <w:rPr>
          <w:rFonts w:asciiTheme="minorHAnsi" w:hAnsiTheme="minorHAnsi" w:hint="eastAsia"/>
        </w:rPr>
        <w:t>个院系，</w:t>
      </w:r>
      <w:r>
        <w:rPr>
          <w:rFonts w:asciiTheme="minorHAnsi" w:hAnsiTheme="minorHAnsi"/>
        </w:rPr>
        <w:t>学生超过</w:t>
      </w:r>
      <w:r>
        <w:rPr>
          <w:rFonts w:asciiTheme="minorHAnsi" w:hAnsiTheme="minorHAnsi" w:hint="eastAsia"/>
        </w:rPr>
        <w:t>4</w:t>
      </w:r>
      <w:r>
        <w:rPr>
          <w:rFonts w:asciiTheme="minorHAnsi" w:hAnsiTheme="minorHAnsi" w:hint="eastAsia"/>
        </w:rPr>
        <w:t>万人，在医学、文学、法学、工程、科学和管理学</w:t>
      </w:r>
      <w:r>
        <w:rPr>
          <w:rFonts w:asciiTheme="minorHAnsi" w:hAnsiTheme="minorHAnsi"/>
        </w:rPr>
        <w:t>等领域均居于世界领先水平</w:t>
      </w:r>
      <w:r>
        <w:rPr>
          <w:rFonts w:asciiTheme="minorHAnsi" w:hAnsiTheme="minorHAnsi" w:hint="eastAsia"/>
        </w:rPr>
        <w:t>，</w:t>
      </w:r>
      <w:r>
        <w:rPr>
          <w:rFonts w:asciiTheme="minorHAnsi" w:hAnsiTheme="minorHAnsi"/>
        </w:rPr>
        <w:t>历史上曾培养</w:t>
      </w:r>
      <w:r>
        <w:rPr>
          <w:rFonts w:asciiTheme="minorHAnsi" w:hAnsiTheme="minorHAnsi" w:hint="eastAsia"/>
        </w:rPr>
        <w:t>12</w:t>
      </w:r>
      <w:r>
        <w:rPr>
          <w:rFonts w:asciiTheme="minorHAnsi" w:hAnsiTheme="minorHAnsi" w:hint="eastAsia"/>
        </w:rPr>
        <w:t>位诺贝尔奖得主</w:t>
      </w:r>
      <w:r>
        <w:rPr>
          <w:rFonts w:asciiTheme="minorHAnsi" w:hAnsiTheme="minorHAnsi" w:cs="Arial" w:hint="eastAsia"/>
          <w:color w:val="333333"/>
          <w:kern w:val="0"/>
          <w:szCs w:val="21"/>
        </w:rPr>
        <w:t>。</w:t>
      </w:r>
      <w:r w:rsidRPr="00D45643">
        <w:rPr>
          <w:rFonts w:asciiTheme="minorHAnsi" w:hAnsiTheme="minorHAnsi" w:cs="Arial" w:hint="eastAsia"/>
          <w:b/>
          <w:bCs/>
          <w:color w:val="333333"/>
          <w:kern w:val="0"/>
          <w:szCs w:val="21"/>
        </w:rPr>
        <w:t>麦吉尔的计算机科学专业，</w:t>
      </w:r>
      <w:r w:rsidRPr="00D45643">
        <w:rPr>
          <w:rFonts w:asciiTheme="minorHAnsi" w:hAnsiTheme="minorHAnsi" w:cs="Arial" w:hint="eastAsia"/>
          <w:b/>
          <w:bCs/>
          <w:color w:val="333333"/>
          <w:kern w:val="0"/>
          <w:szCs w:val="21"/>
        </w:rPr>
        <w:t>2</w:t>
      </w:r>
      <w:r w:rsidRPr="00D45643">
        <w:rPr>
          <w:rFonts w:asciiTheme="minorHAnsi" w:hAnsiTheme="minorHAnsi" w:cs="Arial"/>
          <w:b/>
          <w:bCs/>
          <w:color w:val="333333"/>
          <w:kern w:val="0"/>
          <w:szCs w:val="21"/>
        </w:rPr>
        <w:t>02</w:t>
      </w:r>
      <w:r w:rsidR="00D87E03" w:rsidRPr="00D45643">
        <w:rPr>
          <w:rFonts w:asciiTheme="minorHAnsi" w:hAnsiTheme="minorHAnsi" w:cs="Arial"/>
          <w:b/>
          <w:bCs/>
          <w:color w:val="333333"/>
          <w:kern w:val="0"/>
          <w:szCs w:val="21"/>
        </w:rPr>
        <w:t>3</w:t>
      </w:r>
      <w:r w:rsidRPr="00D45643">
        <w:rPr>
          <w:rFonts w:asciiTheme="minorHAnsi" w:hAnsiTheme="minorHAnsi" w:cs="Arial" w:hint="eastAsia"/>
          <w:b/>
          <w:bCs/>
          <w:color w:val="333333"/>
          <w:kern w:val="0"/>
          <w:szCs w:val="21"/>
        </w:rPr>
        <w:t>年</w:t>
      </w:r>
      <w:r w:rsidRPr="00D45643">
        <w:rPr>
          <w:rFonts w:asciiTheme="minorHAnsi" w:hAnsiTheme="minorHAnsi" w:cs="Arial" w:hint="eastAsia"/>
          <w:b/>
          <w:bCs/>
          <w:color w:val="333333"/>
          <w:kern w:val="0"/>
          <w:szCs w:val="21"/>
        </w:rPr>
        <w:t>Q</w:t>
      </w:r>
      <w:r w:rsidRPr="00D45643">
        <w:rPr>
          <w:rFonts w:asciiTheme="minorHAnsi" w:hAnsiTheme="minorHAnsi" w:cs="Arial"/>
          <w:b/>
          <w:bCs/>
          <w:color w:val="333333"/>
          <w:kern w:val="0"/>
          <w:szCs w:val="21"/>
        </w:rPr>
        <w:t>S</w:t>
      </w:r>
      <w:r w:rsidRPr="00D45643">
        <w:rPr>
          <w:rFonts w:asciiTheme="minorHAnsi" w:hAnsiTheme="minorHAnsi" w:cs="Arial" w:hint="eastAsia"/>
          <w:b/>
          <w:bCs/>
          <w:color w:val="333333"/>
          <w:kern w:val="0"/>
          <w:szCs w:val="21"/>
        </w:rPr>
        <w:t>世界大学排名</w:t>
      </w:r>
      <w:r w:rsidR="00D87E03" w:rsidRPr="00D45643">
        <w:rPr>
          <w:rFonts w:asciiTheme="minorHAnsi" w:hAnsiTheme="minorHAnsi" w:cs="Arial"/>
          <w:b/>
          <w:bCs/>
          <w:color w:val="333333"/>
          <w:kern w:val="0"/>
          <w:szCs w:val="21"/>
        </w:rPr>
        <w:t>34</w:t>
      </w:r>
      <w:r>
        <w:rPr>
          <w:rFonts w:asciiTheme="minorHAnsi" w:hAnsiTheme="minorHAnsi" w:cs="Arial"/>
          <w:color w:val="333333"/>
          <w:kern w:val="0"/>
          <w:szCs w:val="21"/>
        </w:rPr>
        <w:t>.</w:t>
      </w:r>
    </w:p>
    <w:p w14:paraId="477D992A" w14:textId="77777777" w:rsidR="002800AA" w:rsidRDefault="00000000">
      <w:pPr>
        <w:widowControl/>
        <w:spacing w:line="360" w:lineRule="auto"/>
        <w:ind w:firstLineChars="200" w:firstLine="420"/>
        <w:jc w:val="left"/>
        <w:rPr>
          <w:rFonts w:asciiTheme="minorHAnsi" w:hAnsiTheme="minorHAnsi" w:cs="Arial"/>
          <w:color w:val="333333"/>
          <w:kern w:val="0"/>
          <w:szCs w:val="21"/>
        </w:rPr>
      </w:pPr>
      <w:r>
        <w:rPr>
          <w:rFonts w:asciiTheme="minorHAnsi" w:hAnsiTheme="minorHAnsi" w:hint="eastAsia"/>
        </w:rPr>
        <w:t>学校所处的蒙特利尔市位于加拿大东南部，是</w:t>
      </w:r>
      <w:r>
        <w:rPr>
          <w:rFonts w:asciiTheme="minorHAnsi" w:hAnsiTheme="minorHAnsi" w:hint="eastAsia"/>
          <w:bCs/>
        </w:rPr>
        <w:t>加拿大第二大城市</w:t>
      </w:r>
      <w:r>
        <w:rPr>
          <w:rFonts w:asciiTheme="minorHAnsi" w:hAnsiTheme="minorHAnsi" w:hint="eastAsia"/>
        </w:rPr>
        <w:t>及魁北克省最大城市，是世界上</w:t>
      </w:r>
      <w:proofErr w:type="gramStart"/>
      <w:r>
        <w:rPr>
          <w:rFonts w:asciiTheme="minorHAnsi" w:hAnsiTheme="minorHAnsi" w:hint="eastAsia"/>
        </w:rPr>
        <w:t>最</w:t>
      </w:r>
      <w:proofErr w:type="gramEnd"/>
      <w:r>
        <w:rPr>
          <w:rFonts w:asciiTheme="minorHAnsi" w:hAnsiTheme="minorHAnsi" w:hint="eastAsia"/>
        </w:rPr>
        <w:t>宜居的城市之一，曾被</w:t>
      </w:r>
      <w:r>
        <w:rPr>
          <w:rFonts w:asciiTheme="minorHAnsi" w:hAnsiTheme="minorHAnsi" w:hint="eastAsia"/>
        </w:rPr>
        <w:t>QS</w:t>
      </w:r>
      <w:r>
        <w:rPr>
          <w:rFonts w:asciiTheme="minorHAnsi" w:hAnsiTheme="minorHAnsi" w:hint="eastAsia"/>
        </w:rPr>
        <w:t>评为“世界最佳留学城市”。</w:t>
      </w:r>
    </w:p>
    <w:bookmarkEnd w:id="1"/>
    <w:p w14:paraId="3869C2CA" w14:textId="77777777" w:rsidR="002800AA" w:rsidRDefault="002800AA">
      <w:pPr>
        <w:widowControl/>
        <w:spacing w:line="360" w:lineRule="auto"/>
        <w:ind w:left="420"/>
        <w:jc w:val="left"/>
        <w:rPr>
          <w:rFonts w:asciiTheme="minorHAnsi" w:eastAsiaTheme="majorEastAsia" w:hAnsiTheme="minorHAnsi" w:cstheme="minorHAnsi"/>
          <w:b/>
          <w:szCs w:val="21"/>
        </w:rPr>
      </w:pPr>
    </w:p>
    <w:p w14:paraId="4C6293C0" w14:textId="77777777" w:rsidR="002800AA" w:rsidRDefault="00000000">
      <w:pPr>
        <w:widowControl/>
        <w:spacing w:line="360" w:lineRule="auto"/>
        <w:jc w:val="left"/>
        <w:rPr>
          <w:rFonts w:asciiTheme="minorHAnsi" w:eastAsiaTheme="majorEastAsia" w:hAnsiTheme="minorHAnsi" w:cstheme="minorHAnsi"/>
          <w:b/>
          <w:szCs w:val="21"/>
        </w:rPr>
      </w:pPr>
      <w:r>
        <w:rPr>
          <w:rFonts w:asciiTheme="minorHAnsi" w:eastAsiaTheme="majorEastAsia" w:hAnsiTheme="minorHAnsi" w:cstheme="minorHAnsi" w:hint="eastAsia"/>
          <w:b/>
          <w:szCs w:val="21"/>
        </w:rPr>
        <w:t>四、项目详情</w:t>
      </w:r>
    </w:p>
    <w:p w14:paraId="7CCB1AD1" w14:textId="77777777" w:rsidR="002800AA"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hAnsiTheme="minorHAnsi" w:cs="Calibri" w:hint="eastAsia"/>
          <w:b/>
          <w:szCs w:val="21"/>
        </w:rPr>
        <w:t>日期</w:t>
      </w:r>
      <w:r>
        <w:rPr>
          <w:rFonts w:asciiTheme="minorHAnsi" w:hAnsiTheme="minorHAnsi" w:cs="Calibri"/>
          <w:szCs w:val="21"/>
        </w:rPr>
        <w:t>】</w:t>
      </w:r>
    </w:p>
    <w:p w14:paraId="16D0BD9D" w14:textId="0169937B" w:rsidR="002800AA" w:rsidRDefault="00000000">
      <w:pPr>
        <w:widowControl/>
        <w:spacing w:line="360" w:lineRule="auto"/>
        <w:ind w:firstLineChars="200" w:firstLine="422"/>
        <w:jc w:val="left"/>
        <w:rPr>
          <w:rFonts w:asciiTheme="minorHAnsi" w:eastAsiaTheme="majorEastAsia" w:hAnsiTheme="minorHAnsi" w:cstheme="minorHAnsi"/>
          <w:szCs w:val="21"/>
        </w:rPr>
      </w:pPr>
      <w:bookmarkStart w:id="4" w:name="_Hlk150447748"/>
      <w:r>
        <w:rPr>
          <w:rFonts w:asciiTheme="minorHAnsi" w:eastAsiaTheme="majorEastAsia" w:hAnsiTheme="minorHAnsi" w:cstheme="minorHAnsi"/>
          <w:b/>
          <w:szCs w:val="21"/>
        </w:rPr>
        <w:t>202</w:t>
      </w:r>
      <w:r w:rsidR="00E43BAB">
        <w:rPr>
          <w:rFonts w:asciiTheme="minorHAnsi" w:eastAsiaTheme="majorEastAsia" w:hAnsiTheme="minorHAnsi" w:cstheme="minorHAnsi"/>
          <w:b/>
          <w:szCs w:val="21"/>
        </w:rPr>
        <w:t>4</w:t>
      </w:r>
      <w:r>
        <w:rPr>
          <w:rFonts w:asciiTheme="minorHAnsi" w:eastAsiaTheme="majorEastAsia" w:hAnsiTheme="minorHAnsi" w:cstheme="minorHAnsi"/>
          <w:b/>
          <w:szCs w:val="21"/>
        </w:rPr>
        <w:t>年</w:t>
      </w:r>
      <w:r>
        <w:rPr>
          <w:rFonts w:asciiTheme="minorHAnsi" w:eastAsiaTheme="majorEastAsia" w:hAnsiTheme="minorHAnsi" w:cstheme="minorHAnsi"/>
          <w:b/>
          <w:szCs w:val="21"/>
        </w:rPr>
        <w:t>7</w:t>
      </w:r>
      <w:r>
        <w:rPr>
          <w:rFonts w:asciiTheme="minorHAnsi" w:eastAsiaTheme="majorEastAsia" w:hAnsiTheme="minorHAnsi" w:cstheme="minorHAnsi" w:hint="eastAsia"/>
          <w:b/>
          <w:szCs w:val="21"/>
        </w:rPr>
        <w:t>月</w:t>
      </w:r>
      <w:r w:rsidR="00E43BAB">
        <w:rPr>
          <w:rFonts w:asciiTheme="minorHAnsi" w:eastAsiaTheme="majorEastAsia" w:hAnsiTheme="minorHAnsi" w:cstheme="minorHAnsi"/>
          <w:b/>
          <w:szCs w:val="21"/>
        </w:rPr>
        <w:t>22</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w:t>
      </w:r>
      <w:r>
        <w:rPr>
          <w:rFonts w:asciiTheme="minorHAnsi" w:eastAsiaTheme="majorEastAsia" w:hAnsiTheme="minorHAnsi" w:cstheme="minorHAnsi" w:hint="eastAsia"/>
          <w:b/>
          <w:szCs w:val="21"/>
        </w:rPr>
        <w:t xml:space="preserve"> </w:t>
      </w:r>
      <w:r>
        <w:rPr>
          <w:rFonts w:asciiTheme="minorHAnsi" w:eastAsiaTheme="majorEastAsia" w:hAnsiTheme="minorHAnsi" w:cstheme="minorHAnsi"/>
          <w:b/>
          <w:szCs w:val="21"/>
        </w:rPr>
        <w:t>8</w:t>
      </w:r>
      <w:r>
        <w:rPr>
          <w:rFonts w:asciiTheme="minorHAnsi" w:eastAsiaTheme="majorEastAsia" w:hAnsiTheme="minorHAnsi" w:cstheme="minorHAnsi" w:hint="eastAsia"/>
          <w:b/>
          <w:szCs w:val="21"/>
        </w:rPr>
        <w:t>月</w:t>
      </w:r>
      <w:r>
        <w:rPr>
          <w:rFonts w:asciiTheme="minorHAnsi" w:eastAsiaTheme="majorEastAsia" w:hAnsiTheme="minorHAnsi" w:cstheme="minorHAnsi"/>
          <w:b/>
          <w:szCs w:val="21"/>
        </w:rPr>
        <w:t>1</w:t>
      </w:r>
      <w:r w:rsidR="00E43BAB">
        <w:rPr>
          <w:rFonts w:asciiTheme="minorHAnsi" w:eastAsiaTheme="majorEastAsia" w:hAnsiTheme="minorHAnsi" w:cstheme="minorHAnsi"/>
          <w:b/>
          <w:szCs w:val="21"/>
        </w:rPr>
        <w:t>6</w:t>
      </w:r>
      <w:r>
        <w:rPr>
          <w:rFonts w:asciiTheme="minorHAnsi" w:eastAsiaTheme="majorEastAsia" w:hAnsiTheme="minorHAnsi" w:cstheme="minorHAnsi" w:hint="eastAsia"/>
          <w:b/>
          <w:szCs w:val="21"/>
        </w:rPr>
        <w:t>日</w:t>
      </w:r>
      <w:r>
        <w:rPr>
          <w:rFonts w:asciiTheme="minorHAnsi" w:eastAsiaTheme="majorEastAsia" w:hAnsiTheme="minorHAnsi" w:cstheme="minorHAnsi" w:hint="eastAsia"/>
          <w:szCs w:val="21"/>
        </w:rPr>
        <w:t>（</w:t>
      </w:r>
      <w:r>
        <w:rPr>
          <w:rFonts w:asciiTheme="minorHAnsi" w:eastAsiaTheme="majorEastAsia" w:hAnsiTheme="minorHAnsi" w:cstheme="minorHAnsi" w:hint="eastAsia"/>
          <w:szCs w:val="21"/>
        </w:rPr>
        <w:t>4</w:t>
      </w:r>
      <w:r>
        <w:rPr>
          <w:rFonts w:asciiTheme="minorHAnsi" w:eastAsiaTheme="majorEastAsia" w:hAnsiTheme="minorHAnsi" w:cstheme="minorHAnsi" w:hint="eastAsia"/>
          <w:szCs w:val="21"/>
        </w:rPr>
        <w:t>周）</w:t>
      </w:r>
    </w:p>
    <w:bookmarkEnd w:id="4"/>
    <w:p w14:paraId="6106E2E9" w14:textId="77777777" w:rsidR="002800AA" w:rsidRDefault="00000000">
      <w:pPr>
        <w:spacing w:line="360" w:lineRule="auto"/>
        <w:ind w:left="420" w:hangingChars="200" w:hanging="420"/>
        <w:rPr>
          <w:rFonts w:asciiTheme="minorHAnsi" w:eastAsiaTheme="majorEastAsia" w:hAnsiTheme="minorHAnsi" w:cstheme="minorHAns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课程内容</w:t>
      </w:r>
      <w:r>
        <w:rPr>
          <w:rFonts w:asciiTheme="minorHAnsi" w:hAnsiTheme="minorHAnsi" w:cs="Calibri"/>
          <w:szCs w:val="21"/>
        </w:rPr>
        <w:t>】</w:t>
      </w:r>
      <w:r>
        <w:rPr>
          <w:rFonts w:asciiTheme="minorHAnsi" w:hAnsiTheme="minorHAnsi" w:cs="Calibri"/>
          <w:szCs w:val="21"/>
        </w:rPr>
        <w:br/>
      </w:r>
      <w:bookmarkStart w:id="5" w:name="_Hlk129191009"/>
      <w:bookmarkStart w:id="6" w:name="_Hlk150447756"/>
      <w:r>
        <w:rPr>
          <w:rFonts w:asciiTheme="minorHAnsi" w:hAnsiTheme="minorHAnsi" w:cs="Calibri" w:hint="eastAsia"/>
          <w:szCs w:val="21"/>
        </w:rPr>
        <w:t>项目为期四周，</w:t>
      </w:r>
      <w:r>
        <w:rPr>
          <w:rFonts w:asciiTheme="minorHAnsi" w:eastAsiaTheme="majorEastAsia" w:hAnsiTheme="minorHAnsi" w:cstheme="minorHAnsi" w:hint="eastAsia"/>
          <w:szCs w:val="21"/>
        </w:rPr>
        <w:t>包含两门专业课，每门课</w:t>
      </w:r>
      <w:r>
        <w:rPr>
          <w:rFonts w:asciiTheme="minorHAnsi" w:eastAsiaTheme="majorEastAsia" w:hAnsiTheme="minorHAnsi" w:cstheme="minorHAnsi" w:hint="eastAsia"/>
          <w:szCs w:val="21"/>
        </w:rPr>
        <w:t>3</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小时授课时间，共</w:t>
      </w:r>
      <w:r>
        <w:rPr>
          <w:rFonts w:asciiTheme="minorHAnsi" w:eastAsiaTheme="majorEastAsia" w:hAnsiTheme="minorHAnsi" w:cstheme="minorHAnsi" w:hint="eastAsia"/>
          <w:szCs w:val="21"/>
        </w:rPr>
        <w:t>6</w:t>
      </w:r>
      <w:r>
        <w:rPr>
          <w:rFonts w:asciiTheme="minorHAnsi" w:eastAsiaTheme="majorEastAsia" w:hAnsiTheme="minorHAnsi" w:cstheme="minorHAnsi"/>
          <w:szCs w:val="21"/>
        </w:rPr>
        <w:t>0</w:t>
      </w:r>
      <w:r>
        <w:rPr>
          <w:rFonts w:asciiTheme="minorHAnsi" w:eastAsiaTheme="majorEastAsia" w:hAnsiTheme="minorHAnsi" w:cstheme="minorHAnsi" w:hint="eastAsia"/>
          <w:szCs w:val="21"/>
        </w:rPr>
        <w:t>小时。项目每周安排</w:t>
      </w:r>
    </w:p>
    <w:p w14:paraId="3387DC66" w14:textId="77777777" w:rsidR="00E43BAB" w:rsidRDefault="00000000" w:rsidP="00E43BAB">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1</w:t>
      </w:r>
      <w:r>
        <w:rPr>
          <w:rFonts w:asciiTheme="minorHAnsi" w:eastAsiaTheme="majorEastAsia" w:hAnsiTheme="minorHAnsi" w:cstheme="minorHAnsi"/>
          <w:szCs w:val="21"/>
        </w:rPr>
        <w:t>5</w:t>
      </w:r>
      <w:r>
        <w:rPr>
          <w:rFonts w:asciiTheme="minorHAnsi" w:eastAsiaTheme="majorEastAsia" w:hAnsiTheme="minorHAnsi" w:cstheme="minorHAnsi" w:hint="eastAsia"/>
          <w:szCs w:val="21"/>
        </w:rPr>
        <w:t>小时授课，授课时间预计为当地时间每周一至周五上午</w:t>
      </w:r>
      <w:r>
        <w:rPr>
          <w:rFonts w:asciiTheme="minorHAnsi" w:eastAsiaTheme="majorEastAsia" w:hAnsiTheme="minorHAnsi" w:cstheme="minorHAnsi" w:hint="eastAsia"/>
          <w:szCs w:val="21"/>
        </w:rPr>
        <w:t>9</w:t>
      </w:r>
      <w:r>
        <w:rPr>
          <w:rFonts w:asciiTheme="minorHAnsi" w:eastAsiaTheme="majorEastAsia" w:hAnsiTheme="minorHAnsi" w:cstheme="minorHAnsi"/>
          <w:szCs w:val="21"/>
        </w:rPr>
        <w:t>-12</w:t>
      </w:r>
      <w:r>
        <w:rPr>
          <w:rFonts w:asciiTheme="minorHAnsi" w:eastAsiaTheme="majorEastAsia" w:hAnsiTheme="minorHAnsi" w:cstheme="minorHAnsi" w:hint="eastAsia"/>
          <w:szCs w:val="21"/>
        </w:rPr>
        <w:t>点（以校方实际安排的课表</w:t>
      </w:r>
    </w:p>
    <w:p w14:paraId="75BE969A" w14:textId="7C57132F" w:rsidR="002800AA" w:rsidRDefault="00000000" w:rsidP="00E43BAB">
      <w:pPr>
        <w:spacing w:line="360" w:lineRule="auto"/>
        <w:ind w:left="420" w:hangingChars="200" w:hanging="420"/>
        <w:rPr>
          <w:rFonts w:asciiTheme="minorHAnsi" w:eastAsiaTheme="majorEastAsia" w:hAnsiTheme="minorHAnsi" w:cstheme="minorHAnsi"/>
          <w:szCs w:val="21"/>
        </w:rPr>
      </w:pPr>
      <w:r>
        <w:rPr>
          <w:rFonts w:asciiTheme="minorHAnsi" w:eastAsiaTheme="majorEastAsia" w:hAnsiTheme="minorHAnsi" w:cstheme="minorHAnsi" w:hint="eastAsia"/>
          <w:szCs w:val="21"/>
        </w:rPr>
        <w:t>为准）。</w:t>
      </w:r>
    </w:p>
    <w:bookmarkEnd w:id="6"/>
    <w:p w14:paraId="2BA4838A" w14:textId="77777777" w:rsidR="002800AA" w:rsidRDefault="00000000">
      <w:pPr>
        <w:widowControl/>
        <w:spacing w:line="360" w:lineRule="auto"/>
        <w:ind w:firstLineChars="200" w:firstLine="420"/>
        <w:jc w:val="left"/>
        <w:rPr>
          <w:rFonts w:asciiTheme="minorHAnsi" w:hAnsiTheme="minorHAnsi" w:cs="Calibri"/>
          <w:szCs w:val="21"/>
        </w:rPr>
      </w:pPr>
      <w:r>
        <w:rPr>
          <w:rFonts w:asciiTheme="minorHAnsi" w:hAnsiTheme="minorHAnsi" w:cs="Calibri" w:hint="eastAsia"/>
          <w:szCs w:val="21"/>
        </w:rPr>
        <w:t>本项目共包含两门课程：</w:t>
      </w:r>
    </w:p>
    <w:bookmarkEnd w:id="5"/>
    <w:p w14:paraId="615706B2" w14:textId="77777777" w:rsidR="002800AA" w:rsidRDefault="00000000">
      <w:pPr>
        <w:spacing w:line="360" w:lineRule="auto"/>
        <w:ind w:leftChars="200" w:left="420"/>
        <w:rPr>
          <w:rFonts w:cs="Calibri"/>
          <w:szCs w:val="21"/>
        </w:rPr>
      </w:pPr>
      <w:r>
        <w:rPr>
          <w:rFonts w:cs="Calibri" w:hint="eastAsia"/>
          <w:b/>
          <w:bCs/>
          <w:szCs w:val="21"/>
          <w:u w:val="single"/>
        </w:rPr>
        <w:t>课程</w:t>
      </w:r>
      <w:proofErr w:type="gramStart"/>
      <w:r>
        <w:rPr>
          <w:rFonts w:cs="Calibri" w:hint="eastAsia"/>
          <w:b/>
          <w:bCs/>
          <w:szCs w:val="21"/>
          <w:u w:val="single"/>
        </w:rPr>
        <w:t>一</w:t>
      </w:r>
      <w:proofErr w:type="gramEnd"/>
      <w:r>
        <w:rPr>
          <w:rFonts w:cs="Calibri" w:hint="eastAsia"/>
          <w:b/>
          <w:bCs/>
          <w:szCs w:val="21"/>
          <w:u w:val="single"/>
        </w:rPr>
        <w:t>：计算应用统计学</w:t>
      </w:r>
      <w:r>
        <w:rPr>
          <w:rFonts w:cs="Calibri" w:hint="eastAsia"/>
          <w:b/>
          <w:bCs/>
          <w:szCs w:val="21"/>
        </w:rPr>
        <w:t>（</w:t>
      </w:r>
      <w:r>
        <w:rPr>
          <w:rFonts w:cs="Calibri" w:hint="eastAsia"/>
          <w:b/>
          <w:bCs/>
          <w:szCs w:val="21"/>
        </w:rPr>
        <w:t>30</w:t>
      </w:r>
      <w:r>
        <w:rPr>
          <w:rFonts w:cs="Calibri" w:hint="eastAsia"/>
          <w:b/>
          <w:bCs/>
          <w:szCs w:val="21"/>
        </w:rPr>
        <w:t>小时）</w:t>
      </w:r>
      <w:r>
        <w:rPr>
          <w:rFonts w:cs="Calibri"/>
          <w:b/>
          <w:bCs/>
          <w:szCs w:val="21"/>
        </w:rPr>
        <w:br/>
      </w:r>
      <w:r>
        <w:rPr>
          <w:rFonts w:cs="Calibri" w:hint="eastAsia"/>
          <w:szCs w:val="21"/>
        </w:rPr>
        <w:t>课程主要介绍使用</w:t>
      </w:r>
      <w:r>
        <w:rPr>
          <w:rFonts w:cs="Calibri" w:hint="eastAsia"/>
          <w:szCs w:val="21"/>
        </w:rPr>
        <w:t>Python</w:t>
      </w:r>
      <w:r>
        <w:rPr>
          <w:rFonts w:cs="Calibri" w:hint="eastAsia"/>
          <w:szCs w:val="21"/>
        </w:rPr>
        <w:t>语言的基本统计机器学习概念和工具，</w:t>
      </w:r>
      <w:r>
        <w:rPr>
          <w:rFonts w:cs="Calibri" w:hint="eastAsia"/>
          <w:szCs w:val="21"/>
        </w:rPr>
        <w:t xml:space="preserve"> </w:t>
      </w:r>
      <w:r>
        <w:rPr>
          <w:rFonts w:cs="Calibri" w:hint="eastAsia"/>
          <w:szCs w:val="21"/>
        </w:rPr>
        <w:t>重点关注在以下</w:t>
      </w:r>
    </w:p>
    <w:p w14:paraId="62A8B207" w14:textId="77777777" w:rsidR="002800AA" w:rsidRDefault="00000000">
      <w:pPr>
        <w:spacing w:line="360" w:lineRule="auto"/>
        <w:ind w:left="420" w:hangingChars="200" w:hanging="420"/>
        <w:rPr>
          <w:rFonts w:cs="Calibri"/>
          <w:szCs w:val="21"/>
        </w:rPr>
      </w:pPr>
      <w:r>
        <w:rPr>
          <w:rFonts w:cs="Calibri" w:hint="eastAsia"/>
          <w:szCs w:val="21"/>
        </w:rPr>
        <w:t>主题：描述性统计、统计分布、随机数字生成、基本数据可视化、线性回归、基本分类、</w:t>
      </w:r>
    </w:p>
    <w:p w14:paraId="7CC2AECD" w14:textId="77777777" w:rsidR="002800AA" w:rsidRDefault="00000000">
      <w:pPr>
        <w:spacing w:line="360" w:lineRule="auto"/>
        <w:ind w:left="420" w:hangingChars="200" w:hanging="420"/>
        <w:rPr>
          <w:rFonts w:cs="Calibri"/>
          <w:szCs w:val="21"/>
        </w:rPr>
      </w:pPr>
      <w:r>
        <w:rPr>
          <w:rFonts w:cs="Calibri" w:hint="eastAsia"/>
          <w:szCs w:val="21"/>
        </w:rPr>
        <w:t>误差估计、交叉验证、偏差</w:t>
      </w:r>
      <w:r>
        <w:rPr>
          <w:rFonts w:cs="Calibri" w:hint="eastAsia"/>
          <w:szCs w:val="21"/>
        </w:rPr>
        <w:t>-</w:t>
      </w:r>
      <w:r>
        <w:rPr>
          <w:rFonts w:cs="Calibri" w:hint="eastAsia"/>
          <w:szCs w:val="21"/>
        </w:rPr>
        <w:t>方差权衡、收缩方法、降维、超线性、平滑样条、局部回归、</w:t>
      </w:r>
    </w:p>
    <w:p w14:paraId="53B8DCC4" w14:textId="77777777" w:rsidR="002800AA" w:rsidRDefault="00000000">
      <w:pPr>
        <w:spacing w:line="360" w:lineRule="auto"/>
        <w:ind w:left="420" w:hangingChars="200" w:hanging="420"/>
        <w:rPr>
          <w:rFonts w:cs="Calibri"/>
          <w:szCs w:val="21"/>
        </w:rPr>
      </w:pPr>
      <w:r>
        <w:rPr>
          <w:rFonts w:cs="Calibri" w:hint="eastAsia"/>
          <w:szCs w:val="21"/>
        </w:rPr>
        <w:t>加性模型、树和集成方法、强力分类器、以及无监督学习等。</w:t>
      </w:r>
      <w:r>
        <w:rPr>
          <w:rFonts w:cs="Calibri" w:hint="eastAsia"/>
          <w:szCs w:val="21"/>
        </w:rPr>
        <w:br/>
      </w:r>
    </w:p>
    <w:p w14:paraId="75FA336D" w14:textId="77777777" w:rsidR="002800AA" w:rsidRDefault="00000000">
      <w:pPr>
        <w:spacing w:line="360" w:lineRule="auto"/>
        <w:ind w:leftChars="200" w:left="420"/>
        <w:rPr>
          <w:rFonts w:cs="Calibri"/>
          <w:szCs w:val="21"/>
        </w:rPr>
      </w:pPr>
      <w:r>
        <w:rPr>
          <w:rFonts w:cs="Calibri" w:hint="eastAsia"/>
          <w:b/>
          <w:bCs/>
          <w:szCs w:val="21"/>
          <w:u w:val="single"/>
        </w:rPr>
        <w:t>课程二：实践机器学习</w:t>
      </w:r>
      <w:r>
        <w:rPr>
          <w:rFonts w:cs="Calibri" w:hint="eastAsia"/>
          <w:b/>
          <w:bCs/>
          <w:szCs w:val="21"/>
        </w:rPr>
        <w:t>（</w:t>
      </w:r>
      <w:r>
        <w:rPr>
          <w:rFonts w:cs="Calibri" w:hint="eastAsia"/>
          <w:b/>
          <w:bCs/>
          <w:szCs w:val="21"/>
        </w:rPr>
        <w:t>30</w:t>
      </w:r>
      <w:r>
        <w:rPr>
          <w:rFonts w:cs="Calibri" w:hint="eastAsia"/>
          <w:b/>
          <w:bCs/>
          <w:szCs w:val="21"/>
        </w:rPr>
        <w:t>小时）</w:t>
      </w:r>
      <w:r>
        <w:rPr>
          <w:rFonts w:cs="Calibri" w:hint="eastAsia"/>
          <w:b/>
          <w:bCs/>
          <w:szCs w:val="21"/>
        </w:rPr>
        <w:br/>
      </w:r>
      <w:r>
        <w:rPr>
          <w:rFonts w:cs="Calibri" w:hint="eastAsia"/>
          <w:szCs w:val="21"/>
        </w:rPr>
        <w:t>课程旨在通过端到端的机器学习项目，向学员介绍基本的机器学习方法和技术，重点</w:t>
      </w:r>
    </w:p>
    <w:p w14:paraId="1A93CFD7" w14:textId="77777777" w:rsidR="002800AA" w:rsidRDefault="00000000">
      <w:pPr>
        <w:spacing w:line="360" w:lineRule="auto"/>
        <w:ind w:left="420" w:hangingChars="200" w:hanging="420"/>
        <w:rPr>
          <w:rFonts w:cs="Calibri"/>
          <w:szCs w:val="21"/>
        </w:rPr>
      </w:pPr>
      <w:r>
        <w:rPr>
          <w:rFonts w:cs="Calibri" w:hint="eastAsia"/>
          <w:szCs w:val="21"/>
        </w:rPr>
        <w:t>介绍使用</w:t>
      </w:r>
      <w:r>
        <w:rPr>
          <w:rFonts w:cs="Calibri" w:hint="eastAsia"/>
          <w:szCs w:val="21"/>
        </w:rPr>
        <w:t>Python</w:t>
      </w:r>
      <w:r>
        <w:rPr>
          <w:rFonts w:cs="Calibri" w:hint="eastAsia"/>
          <w:szCs w:val="21"/>
        </w:rPr>
        <w:t>编程语言、</w:t>
      </w:r>
      <w:r>
        <w:rPr>
          <w:rFonts w:cs="Calibri" w:hint="eastAsia"/>
          <w:szCs w:val="21"/>
        </w:rPr>
        <w:t>scikit-learn</w:t>
      </w:r>
      <w:r>
        <w:rPr>
          <w:rFonts w:cs="Calibri" w:hint="eastAsia"/>
          <w:szCs w:val="21"/>
        </w:rPr>
        <w:t>和</w:t>
      </w:r>
      <w:r>
        <w:rPr>
          <w:rFonts w:cs="Calibri" w:hint="eastAsia"/>
          <w:szCs w:val="21"/>
        </w:rPr>
        <w:t>TensorFlow</w:t>
      </w:r>
      <w:r>
        <w:rPr>
          <w:rFonts w:cs="Calibri" w:hint="eastAsia"/>
          <w:szCs w:val="21"/>
        </w:rPr>
        <w:t>进行机器学习的实践经验，以及理</w:t>
      </w:r>
    </w:p>
    <w:p w14:paraId="33992CAB" w14:textId="77777777" w:rsidR="002800AA" w:rsidRDefault="00000000">
      <w:pPr>
        <w:spacing w:line="360" w:lineRule="auto"/>
        <w:ind w:left="420" w:hangingChars="200" w:hanging="420"/>
        <w:rPr>
          <w:rFonts w:cs="Calibri"/>
          <w:szCs w:val="21"/>
        </w:rPr>
      </w:pPr>
      <w:r>
        <w:rPr>
          <w:rFonts w:cs="Calibri" w:hint="eastAsia"/>
          <w:szCs w:val="21"/>
        </w:rPr>
        <w:t>解分类和训练模型。此外，课程还将介绍人工神经网络、深度学习、卷积和递归神经网络以</w:t>
      </w:r>
    </w:p>
    <w:p w14:paraId="1653737E" w14:textId="77777777" w:rsidR="002800AA" w:rsidRDefault="00000000">
      <w:pPr>
        <w:spacing w:line="360" w:lineRule="auto"/>
        <w:ind w:left="420" w:hangingChars="200" w:hanging="420"/>
        <w:rPr>
          <w:rFonts w:cs="Calibri"/>
          <w:szCs w:val="21"/>
        </w:rPr>
      </w:pPr>
      <w:r>
        <w:rPr>
          <w:rFonts w:cs="Calibri" w:hint="eastAsia"/>
          <w:szCs w:val="21"/>
        </w:rPr>
        <w:t>及强化学习。</w:t>
      </w:r>
    </w:p>
    <w:p w14:paraId="1A82544F" w14:textId="77777777" w:rsidR="002800AA" w:rsidRDefault="002800AA">
      <w:pPr>
        <w:spacing w:line="360" w:lineRule="auto"/>
        <w:ind w:left="420" w:hangingChars="200" w:hanging="420"/>
        <w:rPr>
          <w:rFonts w:cs="Calibri"/>
          <w:szCs w:val="21"/>
        </w:rPr>
      </w:pPr>
    </w:p>
    <w:p w14:paraId="14E922A2" w14:textId="77777777" w:rsidR="002800AA"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师资介绍</w:t>
      </w:r>
      <w:r>
        <w:rPr>
          <w:rFonts w:asciiTheme="minorHAnsi" w:hAnsiTheme="minorHAnsi" w:cs="Calibri"/>
          <w:szCs w:val="21"/>
        </w:rPr>
        <w:t>】</w:t>
      </w:r>
      <w:r>
        <w:rPr>
          <w:rFonts w:asciiTheme="minorHAnsi" w:hAnsiTheme="minorHAnsi" w:cs="Calibri" w:hint="eastAsia"/>
          <w:szCs w:val="21"/>
        </w:rPr>
        <w:t>（</w:t>
      </w:r>
      <w:proofErr w:type="gramStart"/>
      <w:r>
        <w:rPr>
          <w:rFonts w:asciiTheme="minorHAnsi" w:hAnsiTheme="minorHAnsi" w:cs="Calibri" w:hint="eastAsia"/>
          <w:szCs w:val="21"/>
        </w:rPr>
        <w:t>往期师资</w:t>
      </w:r>
      <w:proofErr w:type="gramEnd"/>
      <w:r>
        <w:rPr>
          <w:rFonts w:asciiTheme="minorHAnsi" w:hAnsiTheme="minorHAnsi" w:cs="Calibri" w:hint="eastAsia"/>
          <w:szCs w:val="21"/>
        </w:rPr>
        <w:t>，仅供参考，以实际安排为准）</w:t>
      </w:r>
    </w:p>
    <w:p w14:paraId="1CF2A82D" w14:textId="596D0516" w:rsidR="002800AA" w:rsidRPr="0085414B" w:rsidRDefault="0085414B">
      <w:pPr>
        <w:spacing w:line="360" w:lineRule="auto"/>
        <w:rPr>
          <w:rFonts w:cs="Calibri" w:hint="eastAsia"/>
          <w:szCs w:val="21"/>
        </w:rPr>
      </w:pPr>
      <w:r w:rsidRPr="0085414B">
        <w:rPr>
          <w:rFonts w:cs="Calibri" w:hint="eastAsia"/>
          <w:szCs w:val="21"/>
        </w:rPr>
        <w:t>1</w:t>
      </w:r>
      <w:r w:rsidRPr="0085414B">
        <w:rPr>
          <w:rFonts w:cs="Calibri" w:hint="eastAsia"/>
          <w:szCs w:val="21"/>
        </w:rPr>
        <w:t>）</w:t>
      </w:r>
      <w:r w:rsidRPr="0085414B">
        <w:rPr>
          <w:rFonts w:cs="Calibri"/>
          <w:szCs w:val="21"/>
        </w:rPr>
        <w:t>E</w:t>
      </w:r>
      <w:r>
        <w:rPr>
          <w:rFonts w:cs="Calibri"/>
          <w:szCs w:val="21"/>
        </w:rPr>
        <w:t>.</w:t>
      </w:r>
      <w:r w:rsidRPr="0085414B">
        <w:rPr>
          <w:rFonts w:cs="Calibri"/>
          <w:szCs w:val="21"/>
        </w:rPr>
        <w:t xml:space="preserve"> Zahedi</w:t>
      </w:r>
      <w:r>
        <w:rPr>
          <w:rFonts w:cs="Calibri" w:hint="eastAsia"/>
          <w:szCs w:val="21"/>
        </w:rPr>
        <w:t>，</w:t>
      </w:r>
      <w:r w:rsidRPr="0085414B">
        <w:rPr>
          <w:rFonts w:cs="Calibri" w:hint="eastAsia"/>
          <w:szCs w:val="21"/>
        </w:rPr>
        <w:t>加拿大</w:t>
      </w:r>
      <w:r w:rsidRPr="0085414B">
        <w:rPr>
          <w:rFonts w:cs="Calibri"/>
          <w:szCs w:val="21"/>
        </w:rPr>
        <w:t>康考迪亚大学</w:t>
      </w:r>
      <w:r w:rsidRPr="0085414B">
        <w:rPr>
          <w:rFonts w:cs="Calibri" w:hint="eastAsia"/>
          <w:szCs w:val="21"/>
        </w:rPr>
        <w:t>机械工程博士，具备</w:t>
      </w:r>
      <w:r>
        <w:rPr>
          <w:rFonts w:cs="Calibri" w:hint="eastAsia"/>
          <w:szCs w:val="21"/>
        </w:rPr>
        <w:t>多</w:t>
      </w:r>
      <w:r w:rsidRPr="0085414B">
        <w:rPr>
          <w:rFonts w:cs="Calibri" w:hint="eastAsia"/>
          <w:szCs w:val="21"/>
        </w:rPr>
        <w:t>年的机器学习、深度学习、大数</w:t>
      </w:r>
      <w:r w:rsidRPr="0085414B">
        <w:rPr>
          <w:rFonts w:cs="Calibri" w:hint="eastAsia"/>
          <w:szCs w:val="21"/>
        </w:rPr>
        <w:lastRenderedPageBreak/>
        <w:t>据等方面的研究与教学经验；</w:t>
      </w:r>
      <w:r w:rsidRPr="0085414B">
        <w:rPr>
          <w:rFonts w:cs="Calibri"/>
          <w:szCs w:val="21"/>
        </w:rPr>
        <w:br/>
        <w:t>2</w:t>
      </w:r>
      <w:r w:rsidRPr="0085414B">
        <w:rPr>
          <w:rFonts w:cs="Calibri" w:hint="eastAsia"/>
          <w:szCs w:val="21"/>
        </w:rPr>
        <w:t>）</w:t>
      </w:r>
      <w:r w:rsidRPr="0085414B">
        <w:rPr>
          <w:rFonts w:cs="Calibri"/>
          <w:szCs w:val="21"/>
        </w:rPr>
        <w:t>G</w:t>
      </w:r>
      <w:r>
        <w:rPr>
          <w:rFonts w:cs="Calibri"/>
          <w:szCs w:val="21"/>
        </w:rPr>
        <w:t>.</w:t>
      </w:r>
      <w:r w:rsidRPr="0085414B">
        <w:rPr>
          <w:rFonts w:cs="Calibri"/>
          <w:szCs w:val="21"/>
        </w:rPr>
        <w:t xml:space="preserve"> </w:t>
      </w:r>
      <w:proofErr w:type="spellStart"/>
      <w:r w:rsidRPr="0085414B">
        <w:rPr>
          <w:rFonts w:cs="Calibri"/>
          <w:szCs w:val="21"/>
        </w:rPr>
        <w:t>Chernitsky</w:t>
      </w:r>
      <w:proofErr w:type="spellEnd"/>
      <w:r>
        <w:rPr>
          <w:rFonts w:cs="Calibri" w:hint="eastAsia"/>
          <w:szCs w:val="21"/>
        </w:rPr>
        <w:t>，</w:t>
      </w:r>
      <w:r w:rsidRPr="0085414B">
        <w:rPr>
          <w:rFonts w:cs="Calibri" w:hint="eastAsia"/>
          <w:szCs w:val="21"/>
        </w:rPr>
        <w:t>加拿大麦吉尔大学物理学硕士，在多所大学有过任教经历，主要教授统计学、机器学习与物理；</w:t>
      </w:r>
      <w:r>
        <w:rPr>
          <w:rFonts w:cs="Calibri"/>
          <w:szCs w:val="21"/>
        </w:rPr>
        <w:br/>
      </w:r>
    </w:p>
    <w:p w14:paraId="242A7A20" w14:textId="77777777" w:rsidR="002800AA" w:rsidRDefault="00000000">
      <w:pPr>
        <w:spacing w:line="360" w:lineRule="auto"/>
        <w:rPr>
          <w:rFonts w:asciiTheme="minorHAnsi" w:eastAsiaTheme="majorEastAsia" w:hAnsiTheme="minorHAnsi" w:cstheme="minorHAnsi"/>
          <w:szCs w:val="21"/>
        </w:rPr>
      </w:pPr>
      <w:bookmarkStart w:id="7" w:name="_Hlk129190440"/>
      <w:r>
        <w:rPr>
          <w:rFonts w:asciiTheme="minorHAnsi" w:eastAsiaTheme="majorEastAsia" w:hAnsiTheme="minorHAnsi" w:cstheme="minorHAnsi" w:hint="eastAsia"/>
          <w:szCs w:val="21"/>
        </w:rPr>
        <w:t>【</w:t>
      </w:r>
      <w:r>
        <w:rPr>
          <w:rFonts w:asciiTheme="minorHAnsi" w:eastAsiaTheme="majorEastAsia" w:hAnsiTheme="minorHAnsi" w:cstheme="minorHAnsi" w:hint="eastAsia"/>
          <w:b/>
          <w:bCs/>
          <w:szCs w:val="21"/>
        </w:rPr>
        <w:t>参考日程</w:t>
      </w:r>
      <w:r>
        <w:rPr>
          <w:rFonts w:asciiTheme="minorHAnsi" w:eastAsiaTheme="majorEastAsia" w:hAnsiTheme="minorHAnsi" w:cstheme="minorHAnsi" w:hint="eastAsia"/>
          <w:szCs w:val="21"/>
        </w:rPr>
        <w:t>】</w:t>
      </w:r>
    </w:p>
    <w:p w14:paraId="0C9BE4CF" w14:textId="77777777" w:rsidR="002800AA" w:rsidRDefault="00000000">
      <w:pPr>
        <w:spacing w:line="360" w:lineRule="auto"/>
        <w:jc w:val="center"/>
        <w:rPr>
          <w:rFonts w:asciiTheme="minorHAnsi" w:eastAsiaTheme="majorEastAsia" w:hAnsiTheme="minorHAnsi" w:cstheme="minorHAnsi"/>
          <w:b/>
          <w:bCs/>
          <w:szCs w:val="21"/>
        </w:rPr>
      </w:pPr>
      <w:r>
        <w:rPr>
          <w:rFonts w:asciiTheme="minorHAnsi" w:eastAsiaTheme="majorEastAsia" w:hAnsiTheme="minorHAnsi" w:cstheme="minorHAnsi" w:hint="eastAsia"/>
          <w:b/>
          <w:bCs/>
          <w:szCs w:val="21"/>
        </w:rPr>
        <w:t>第一周</w:t>
      </w:r>
    </w:p>
    <w:tbl>
      <w:tblPr>
        <w:tblStyle w:val="ac"/>
        <w:tblW w:w="8080" w:type="dxa"/>
        <w:tblInd w:w="137" w:type="dxa"/>
        <w:tblLayout w:type="fixed"/>
        <w:tblLook w:val="04A0" w:firstRow="1" w:lastRow="0" w:firstColumn="1" w:lastColumn="0" w:noHBand="0" w:noVBand="1"/>
      </w:tblPr>
      <w:tblGrid>
        <w:gridCol w:w="2693"/>
        <w:gridCol w:w="5387"/>
      </w:tblGrid>
      <w:tr w:rsidR="002800AA" w14:paraId="44690670" w14:textId="77777777">
        <w:trPr>
          <w:trHeight w:val="322"/>
        </w:trPr>
        <w:tc>
          <w:tcPr>
            <w:tcW w:w="2693" w:type="dxa"/>
          </w:tcPr>
          <w:p w14:paraId="53A5A21B"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1448B589"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2800AA" w14:paraId="4DC2FC68" w14:textId="77777777">
        <w:trPr>
          <w:trHeight w:val="378"/>
        </w:trPr>
        <w:tc>
          <w:tcPr>
            <w:tcW w:w="2693" w:type="dxa"/>
          </w:tcPr>
          <w:p w14:paraId="0C28BCF9" w14:textId="377D2E8D"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hint="eastAsia"/>
                <w:color w:val="auto"/>
                <w:sz w:val="21"/>
                <w:szCs w:val="21"/>
              </w:rPr>
              <w:t>/</w:t>
            </w:r>
            <w:r>
              <w:rPr>
                <w:rFonts w:asciiTheme="minorHAnsi" w:eastAsiaTheme="majorEastAsia" w:hAnsiTheme="minorHAnsi" w:cstheme="minorHAnsi"/>
                <w:color w:val="auto"/>
                <w:sz w:val="21"/>
                <w:szCs w:val="21"/>
              </w:rPr>
              <w:t>7/</w:t>
            </w:r>
            <w:r w:rsidR="007237C6">
              <w:rPr>
                <w:rFonts w:asciiTheme="minorHAnsi" w:eastAsiaTheme="majorEastAsia" w:hAnsiTheme="minorHAnsi" w:cstheme="minorHAnsi"/>
                <w:color w:val="auto"/>
                <w:sz w:val="21"/>
                <w:szCs w:val="21"/>
              </w:rPr>
              <w:t>21</w:t>
            </w:r>
            <w:r>
              <w:rPr>
                <w:rFonts w:asciiTheme="minorHAnsi" w:eastAsiaTheme="majorEastAsia" w:hAnsiTheme="minorHAnsi" w:cstheme="minorHAnsi" w:hint="eastAsia"/>
                <w:color w:val="auto"/>
                <w:sz w:val="21"/>
                <w:szCs w:val="21"/>
              </w:rPr>
              <w:t>（周末）</w:t>
            </w:r>
          </w:p>
        </w:tc>
        <w:tc>
          <w:tcPr>
            <w:tcW w:w="5387" w:type="dxa"/>
          </w:tcPr>
          <w:p w14:paraId="11E65E79" w14:textId="77777777" w:rsidR="002800AA" w:rsidRDefault="00000000">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抵达蒙特利尔</w:t>
            </w:r>
            <w:r>
              <w:rPr>
                <w:rFonts w:asciiTheme="minorHAnsi" w:eastAsiaTheme="majorEastAsia" w:hAnsiTheme="minorHAnsi" w:cstheme="minorHAnsi"/>
                <w:color w:val="auto"/>
                <w:sz w:val="21"/>
                <w:szCs w:val="21"/>
              </w:rPr>
              <w:t>，入住</w:t>
            </w:r>
            <w:r>
              <w:rPr>
                <w:rFonts w:asciiTheme="minorHAnsi" w:eastAsiaTheme="majorEastAsia" w:hAnsiTheme="minorHAnsi" w:cstheme="minorHAnsi" w:hint="eastAsia"/>
                <w:color w:val="auto"/>
                <w:sz w:val="21"/>
                <w:szCs w:val="21"/>
              </w:rPr>
              <w:t>校外公寓</w:t>
            </w:r>
          </w:p>
        </w:tc>
      </w:tr>
      <w:tr w:rsidR="002800AA" w14:paraId="73382D1D" w14:textId="77777777">
        <w:trPr>
          <w:trHeight w:val="645"/>
        </w:trPr>
        <w:tc>
          <w:tcPr>
            <w:tcW w:w="2693" w:type="dxa"/>
          </w:tcPr>
          <w:p w14:paraId="4C5A0150" w14:textId="6E321829"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7237C6">
              <w:rPr>
                <w:rFonts w:asciiTheme="minorHAnsi" w:eastAsiaTheme="majorEastAsia" w:hAnsiTheme="minorHAnsi" w:cstheme="minorHAnsi"/>
                <w:color w:val="auto"/>
                <w:sz w:val="21"/>
                <w:szCs w:val="21"/>
              </w:rPr>
              <w:t>22</w:t>
            </w:r>
            <w:r>
              <w:rPr>
                <w:rFonts w:asciiTheme="minorHAnsi" w:eastAsiaTheme="majorEastAsia" w:hAnsiTheme="minorHAnsi" w:cstheme="minorHAnsi"/>
                <w:color w:val="auto"/>
                <w:sz w:val="21"/>
                <w:szCs w:val="21"/>
              </w:rPr>
              <w:t>（星期一）</w:t>
            </w:r>
          </w:p>
        </w:tc>
        <w:tc>
          <w:tcPr>
            <w:tcW w:w="5387" w:type="dxa"/>
          </w:tcPr>
          <w:p w14:paraId="33F14A9B" w14:textId="77777777" w:rsidR="002800AA" w:rsidRDefault="00000000">
            <w:pPr>
              <w:spacing w:line="360" w:lineRule="auto"/>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上午：项目启动；课程介绍；项目管理简介</w:t>
            </w:r>
          </w:p>
          <w:p w14:paraId="4AC7EF67"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下午：参观校园，熟悉环境</w:t>
            </w:r>
          </w:p>
        </w:tc>
      </w:tr>
      <w:tr w:rsidR="002800AA" w14:paraId="5F65A27E" w14:textId="77777777">
        <w:trPr>
          <w:trHeight w:val="630"/>
        </w:trPr>
        <w:tc>
          <w:tcPr>
            <w:tcW w:w="2693" w:type="dxa"/>
          </w:tcPr>
          <w:p w14:paraId="4D27A48D" w14:textId="45459D10"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7237C6">
              <w:rPr>
                <w:rFonts w:asciiTheme="minorHAnsi" w:eastAsiaTheme="majorEastAsia" w:hAnsiTheme="minorHAnsi" w:cstheme="minorHAnsi"/>
                <w:color w:val="auto"/>
                <w:sz w:val="21"/>
                <w:szCs w:val="21"/>
              </w:rPr>
              <w:t>23</w:t>
            </w:r>
            <w:r>
              <w:rPr>
                <w:rFonts w:asciiTheme="minorHAnsi" w:eastAsiaTheme="majorEastAsia" w:hAnsiTheme="minorHAnsi" w:cstheme="minorHAnsi"/>
                <w:color w:val="auto"/>
                <w:sz w:val="21"/>
                <w:szCs w:val="21"/>
              </w:rPr>
              <w:t>（星期二）</w:t>
            </w:r>
          </w:p>
        </w:tc>
        <w:tc>
          <w:tcPr>
            <w:tcW w:w="5387" w:type="dxa"/>
          </w:tcPr>
          <w:p w14:paraId="04E0882C"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上午：深度学习和</w:t>
            </w:r>
            <w:r>
              <w:rPr>
                <w:rFonts w:asciiTheme="minorHAnsi" w:eastAsiaTheme="majorEastAsia" w:hAnsiTheme="minorHAnsi" w:cstheme="minorHAnsi" w:hint="eastAsia"/>
                <w:kern w:val="0"/>
                <w:szCs w:val="21"/>
              </w:rPr>
              <w:t xml:space="preserve"> </w:t>
            </w:r>
            <w:proofErr w:type="spellStart"/>
            <w:r>
              <w:rPr>
                <w:rFonts w:asciiTheme="minorHAnsi" w:eastAsiaTheme="majorEastAsia" w:hAnsiTheme="minorHAnsi" w:cstheme="minorHAnsi" w:hint="eastAsia"/>
                <w:kern w:val="0"/>
                <w:szCs w:val="21"/>
              </w:rPr>
              <w:t>Tensorflow</w:t>
            </w:r>
            <w:proofErr w:type="spellEnd"/>
            <w:r>
              <w:rPr>
                <w:rFonts w:asciiTheme="minorHAnsi" w:eastAsiaTheme="majorEastAsia" w:hAnsiTheme="minorHAnsi" w:cstheme="minorHAnsi" w:hint="eastAsia"/>
                <w:kern w:val="0"/>
                <w:szCs w:val="21"/>
              </w:rPr>
              <w:t>介绍</w:t>
            </w:r>
          </w:p>
          <w:p w14:paraId="34D4B662"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下午：参加学校的体育活动</w:t>
            </w:r>
          </w:p>
        </w:tc>
      </w:tr>
      <w:tr w:rsidR="002800AA" w14:paraId="71D8F2BF" w14:textId="77777777">
        <w:trPr>
          <w:trHeight w:val="630"/>
        </w:trPr>
        <w:tc>
          <w:tcPr>
            <w:tcW w:w="2693" w:type="dxa"/>
          </w:tcPr>
          <w:p w14:paraId="5917B442" w14:textId="68D610D9"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7237C6">
              <w:rPr>
                <w:rFonts w:asciiTheme="minorHAnsi" w:eastAsiaTheme="majorEastAsia" w:hAnsiTheme="minorHAnsi" w:cstheme="minorHAnsi"/>
                <w:color w:val="auto"/>
                <w:sz w:val="21"/>
                <w:szCs w:val="21"/>
              </w:rPr>
              <w:t>24</w:t>
            </w:r>
            <w:r>
              <w:rPr>
                <w:rFonts w:asciiTheme="minorHAnsi" w:eastAsiaTheme="majorEastAsia" w:hAnsiTheme="minorHAnsi" w:cstheme="minorHAnsi"/>
                <w:color w:val="auto"/>
                <w:sz w:val="21"/>
                <w:szCs w:val="21"/>
              </w:rPr>
              <w:t>（星期三）</w:t>
            </w:r>
          </w:p>
        </w:tc>
        <w:tc>
          <w:tcPr>
            <w:tcW w:w="5387" w:type="dxa"/>
          </w:tcPr>
          <w:p w14:paraId="7D6B24CF"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上午：初步概率</w:t>
            </w:r>
          </w:p>
          <w:p w14:paraId="12701B6D"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下午：游览</w:t>
            </w:r>
            <w:r>
              <w:rPr>
                <w:rFonts w:asciiTheme="minorHAnsi" w:hAnsiTheme="minorHAnsi" w:cs="Calibri" w:hint="eastAsia"/>
                <w:szCs w:val="21"/>
              </w:rPr>
              <w:t>蒙特利尔老城区</w:t>
            </w:r>
          </w:p>
        </w:tc>
      </w:tr>
      <w:tr w:rsidR="002800AA" w14:paraId="3964AE5B" w14:textId="77777777">
        <w:trPr>
          <w:trHeight w:val="645"/>
        </w:trPr>
        <w:tc>
          <w:tcPr>
            <w:tcW w:w="2693" w:type="dxa"/>
          </w:tcPr>
          <w:p w14:paraId="2AE57489" w14:textId="5EBF8FD5"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/7/2</w:t>
            </w:r>
            <w:r w:rsidR="007237C6">
              <w:rPr>
                <w:rFonts w:asciiTheme="minorHAnsi" w:eastAsiaTheme="majorEastAsia" w:hAnsiTheme="minorHAnsi" w:cstheme="minorHAnsi"/>
                <w:color w:val="auto"/>
                <w:sz w:val="21"/>
                <w:szCs w:val="21"/>
              </w:rPr>
              <w:t>5</w:t>
            </w:r>
            <w:r>
              <w:rPr>
                <w:rFonts w:asciiTheme="minorHAnsi" w:eastAsiaTheme="majorEastAsia" w:hAnsiTheme="minorHAnsi" w:cstheme="minorHAnsi"/>
                <w:color w:val="auto"/>
                <w:sz w:val="21"/>
                <w:szCs w:val="21"/>
              </w:rPr>
              <w:t>（星期四）</w:t>
            </w:r>
          </w:p>
        </w:tc>
        <w:tc>
          <w:tcPr>
            <w:tcW w:w="5387" w:type="dxa"/>
          </w:tcPr>
          <w:p w14:paraId="3FB47C05"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上午：超参数和性能</w:t>
            </w:r>
          </w:p>
          <w:p w14:paraId="0A0693E7"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下午：开展独立研究，完成作业任务</w:t>
            </w:r>
          </w:p>
        </w:tc>
      </w:tr>
      <w:tr w:rsidR="002800AA" w14:paraId="40AEC0B6" w14:textId="77777777">
        <w:trPr>
          <w:trHeight w:val="470"/>
        </w:trPr>
        <w:tc>
          <w:tcPr>
            <w:tcW w:w="2693" w:type="dxa"/>
          </w:tcPr>
          <w:p w14:paraId="66819DB1" w14:textId="2E3DA8CA"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/7/2</w:t>
            </w:r>
            <w:r w:rsidR="007237C6">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（星期五）</w:t>
            </w:r>
          </w:p>
        </w:tc>
        <w:tc>
          <w:tcPr>
            <w:tcW w:w="5387" w:type="dxa"/>
          </w:tcPr>
          <w:p w14:paraId="158B77D4"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上午：初步统计</w:t>
            </w:r>
          </w:p>
          <w:p w14:paraId="2280C267"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下午：参加学校的兴趣社团活动</w:t>
            </w:r>
          </w:p>
        </w:tc>
      </w:tr>
      <w:tr w:rsidR="002800AA" w14:paraId="3965F4FF" w14:textId="77777777">
        <w:trPr>
          <w:trHeight w:val="394"/>
        </w:trPr>
        <w:tc>
          <w:tcPr>
            <w:tcW w:w="2693" w:type="dxa"/>
          </w:tcPr>
          <w:p w14:paraId="0B23D10D" w14:textId="581627B6"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Pr>
                <w:rFonts w:asciiTheme="minorHAnsi" w:eastAsiaTheme="majorEastAsia" w:hAnsiTheme="minorHAnsi" w:cstheme="minorHAnsi" w:hint="eastAsia"/>
                <w:color w:val="auto"/>
                <w:sz w:val="21"/>
                <w:szCs w:val="21"/>
              </w:rPr>
              <w:t>2</w:t>
            </w:r>
            <w:r w:rsidR="007237C6">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-7/2</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78178569" w14:textId="77777777" w:rsidR="002800AA" w:rsidRDefault="00000000">
            <w:pPr>
              <w:pStyle w:val="Default"/>
              <w:jc w:val="left"/>
              <w:rPr>
                <w:rFonts w:asciiTheme="minorHAnsi" w:eastAsiaTheme="majorEastAsia" w:hAnsiTheme="minorHAnsi" w:cstheme="minorHAnsi"/>
                <w:color w:val="auto"/>
                <w:sz w:val="21"/>
                <w:szCs w:val="21"/>
              </w:rPr>
            </w:pPr>
            <w:r>
              <w:rPr>
                <w:rFonts w:asciiTheme="minorHAnsi" w:eastAsiaTheme="majorEastAsia" w:hAnsiTheme="minorHAnsi" w:cstheme="minorHAnsi" w:hint="eastAsia"/>
                <w:color w:val="auto"/>
                <w:sz w:val="21"/>
                <w:szCs w:val="21"/>
              </w:rPr>
              <w:t>参加学校组织的活动，如渥太华一日游（需另付费）</w:t>
            </w:r>
          </w:p>
        </w:tc>
      </w:tr>
    </w:tbl>
    <w:p w14:paraId="1774AB30" w14:textId="77777777" w:rsidR="002800AA" w:rsidRDefault="002800AA">
      <w:pPr>
        <w:pStyle w:val="Default"/>
        <w:rPr>
          <w:rFonts w:asciiTheme="majorEastAsia" w:eastAsiaTheme="majorEastAsia" w:hAnsiTheme="majorEastAsia"/>
          <w:b/>
          <w:color w:val="auto"/>
          <w:sz w:val="21"/>
          <w:szCs w:val="21"/>
        </w:rPr>
      </w:pPr>
    </w:p>
    <w:p w14:paraId="71D80E07" w14:textId="77777777" w:rsidR="002800AA" w:rsidRDefault="00000000">
      <w:pPr>
        <w:widowControl/>
        <w:jc w:val="center"/>
        <w:rPr>
          <w:rFonts w:asciiTheme="majorEastAsia" w:eastAsiaTheme="majorEastAsia" w:hAnsiTheme="majorEastAsia"/>
          <w:b/>
          <w:szCs w:val="21"/>
        </w:rPr>
      </w:pPr>
      <w:r>
        <w:rPr>
          <w:rFonts w:asciiTheme="majorEastAsia" w:eastAsiaTheme="majorEastAsia" w:hAnsiTheme="majorEastAsia" w:hint="eastAsia"/>
          <w:b/>
          <w:szCs w:val="21"/>
        </w:rPr>
        <w:t>第二周</w:t>
      </w:r>
    </w:p>
    <w:tbl>
      <w:tblPr>
        <w:tblStyle w:val="ac"/>
        <w:tblW w:w="8080" w:type="dxa"/>
        <w:tblInd w:w="137" w:type="dxa"/>
        <w:tblLayout w:type="fixed"/>
        <w:tblLook w:val="04A0" w:firstRow="1" w:lastRow="0" w:firstColumn="1" w:lastColumn="0" w:noHBand="0" w:noVBand="1"/>
      </w:tblPr>
      <w:tblGrid>
        <w:gridCol w:w="2693"/>
        <w:gridCol w:w="5387"/>
      </w:tblGrid>
      <w:tr w:rsidR="002800AA" w14:paraId="41934A6A" w14:textId="77777777">
        <w:trPr>
          <w:trHeight w:val="314"/>
        </w:trPr>
        <w:tc>
          <w:tcPr>
            <w:tcW w:w="2693" w:type="dxa"/>
          </w:tcPr>
          <w:p w14:paraId="089F0839"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580B38EA"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2800AA" w14:paraId="26882921" w14:textId="77777777">
        <w:trPr>
          <w:trHeight w:val="641"/>
        </w:trPr>
        <w:tc>
          <w:tcPr>
            <w:tcW w:w="2693" w:type="dxa"/>
          </w:tcPr>
          <w:p w14:paraId="4A9AA371" w14:textId="14037791"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Pr>
                <w:rFonts w:asciiTheme="minorHAnsi" w:eastAsiaTheme="majorEastAsia" w:hAnsiTheme="minorHAnsi" w:cstheme="minorHAnsi" w:hint="eastAsia"/>
                <w:color w:val="auto"/>
                <w:sz w:val="21"/>
                <w:szCs w:val="21"/>
              </w:rPr>
              <w:t>2</w:t>
            </w:r>
            <w:r w:rsidR="007237C6">
              <w:rPr>
                <w:rFonts w:asciiTheme="minorHAnsi" w:eastAsiaTheme="majorEastAsia" w:hAnsiTheme="minorHAnsi" w:cstheme="minorHAnsi"/>
                <w:color w:val="auto"/>
                <w:sz w:val="21"/>
                <w:szCs w:val="21"/>
              </w:rPr>
              <w:t>9</w:t>
            </w:r>
            <w:r>
              <w:rPr>
                <w:rFonts w:asciiTheme="minorHAnsi" w:eastAsiaTheme="majorEastAsia" w:hAnsiTheme="minorHAnsi" w:cstheme="minorHAnsi"/>
                <w:color w:val="auto"/>
                <w:sz w:val="21"/>
                <w:szCs w:val="21"/>
              </w:rPr>
              <w:t>（星期一）</w:t>
            </w:r>
          </w:p>
        </w:tc>
        <w:tc>
          <w:tcPr>
            <w:tcW w:w="5387" w:type="dxa"/>
          </w:tcPr>
          <w:p w14:paraId="297D0536"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上午：卷积神经网络</w:t>
            </w:r>
          </w:p>
          <w:p w14:paraId="3C3DB652"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下午：参观蒙城唐人街</w:t>
            </w:r>
          </w:p>
        </w:tc>
      </w:tr>
      <w:tr w:rsidR="002800AA" w14:paraId="0D26908E" w14:textId="77777777">
        <w:trPr>
          <w:trHeight w:val="641"/>
        </w:trPr>
        <w:tc>
          <w:tcPr>
            <w:tcW w:w="2693" w:type="dxa"/>
          </w:tcPr>
          <w:p w14:paraId="509E9973" w14:textId="6AF9F95D"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7237C6">
              <w:rPr>
                <w:rFonts w:asciiTheme="minorHAnsi" w:eastAsiaTheme="majorEastAsia" w:hAnsiTheme="minorHAnsi" w:cstheme="minorHAnsi"/>
                <w:color w:val="auto"/>
                <w:sz w:val="21"/>
                <w:szCs w:val="21"/>
              </w:rPr>
              <w:t>30</w:t>
            </w:r>
            <w:r>
              <w:rPr>
                <w:rFonts w:asciiTheme="minorHAnsi" w:eastAsiaTheme="majorEastAsia" w:hAnsiTheme="minorHAnsi" w:cstheme="minorHAnsi"/>
                <w:color w:val="auto"/>
                <w:sz w:val="21"/>
                <w:szCs w:val="21"/>
              </w:rPr>
              <w:t>（星期二）</w:t>
            </w:r>
          </w:p>
        </w:tc>
        <w:tc>
          <w:tcPr>
            <w:tcW w:w="5387" w:type="dxa"/>
          </w:tcPr>
          <w:p w14:paraId="6F71AF09"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上午：统计学习和回归分析导论</w:t>
            </w:r>
          </w:p>
          <w:p w14:paraId="7754D970"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下午：参加学校的体育活动</w:t>
            </w:r>
          </w:p>
        </w:tc>
      </w:tr>
      <w:tr w:rsidR="002800AA" w14:paraId="5C58825C" w14:textId="77777777">
        <w:trPr>
          <w:trHeight w:val="416"/>
        </w:trPr>
        <w:tc>
          <w:tcPr>
            <w:tcW w:w="2693" w:type="dxa"/>
          </w:tcPr>
          <w:p w14:paraId="1B845C99" w14:textId="55B6C309"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/7/</w:t>
            </w:r>
            <w:r w:rsidR="007237C6">
              <w:rPr>
                <w:rFonts w:asciiTheme="minorHAnsi" w:eastAsiaTheme="majorEastAsia" w:hAnsiTheme="minorHAnsi" w:cstheme="minorHAnsi"/>
                <w:color w:val="auto"/>
                <w:sz w:val="21"/>
                <w:szCs w:val="21"/>
              </w:rPr>
              <w:t>31</w:t>
            </w:r>
            <w:r>
              <w:rPr>
                <w:rFonts w:asciiTheme="minorHAnsi" w:eastAsiaTheme="majorEastAsia" w:hAnsiTheme="minorHAnsi" w:cstheme="minorHAnsi"/>
                <w:color w:val="auto"/>
                <w:sz w:val="21"/>
                <w:szCs w:val="21"/>
              </w:rPr>
              <w:t>（星期三）</w:t>
            </w:r>
          </w:p>
        </w:tc>
        <w:tc>
          <w:tcPr>
            <w:tcW w:w="5387" w:type="dxa"/>
          </w:tcPr>
          <w:p w14:paraId="3FE11839"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上午：高级计算机视觉算法</w:t>
            </w:r>
          </w:p>
          <w:p w14:paraId="396B16DA"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下午：体验蒙特利尔地下城</w:t>
            </w:r>
          </w:p>
        </w:tc>
      </w:tr>
      <w:tr w:rsidR="002800AA" w14:paraId="234855BA" w14:textId="77777777">
        <w:trPr>
          <w:trHeight w:val="641"/>
        </w:trPr>
        <w:tc>
          <w:tcPr>
            <w:tcW w:w="2693" w:type="dxa"/>
          </w:tcPr>
          <w:p w14:paraId="4A8DE31B" w14:textId="22A8E076"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1</w:t>
            </w:r>
            <w:r>
              <w:rPr>
                <w:rFonts w:asciiTheme="minorHAnsi" w:eastAsiaTheme="majorEastAsia" w:hAnsiTheme="minorHAnsi" w:cstheme="minorHAnsi"/>
                <w:color w:val="auto"/>
                <w:sz w:val="21"/>
                <w:szCs w:val="21"/>
              </w:rPr>
              <w:t>（星期四）</w:t>
            </w:r>
          </w:p>
        </w:tc>
        <w:tc>
          <w:tcPr>
            <w:tcW w:w="5387" w:type="dxa"/>
          </w:tcPr>
          <w:p w14:paraId="404E5AED"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上午：分类介绍</w:t>
            </w:r>
          </w:p>
          <w:p w14:paraId="190300F4"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下午：开展独立研究，完成作业任务</w:t>
            </w:r>
          </w:p>
        </w:tc>
      </w:tr>
      <w:tr w:rsidR="002800AA" w14:paraId="7A21B0E7" w14:textId="77777777">
        <w:trPr>
          <w:trHeight w:val="658"/>
        </w:trPr>
        <w:tc>
          <w:tcPr>
            <w:tcW w:w="2693" w:type="dxa"/>
          </w:tcPr>
          <w:p w14:paraId="290D862E" w14:textId="5D9A43C9"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2</w:t>
            </w:r>
            <w:r>
              <w:rPr>
                <w:rFonts w:asciiTheme="minorHAnsi" w:eastAsiaTheme="majorEastAsia" w:hAnsiTheme="minorHAnsi" w:cstheme="minorHAnsi"/>
                <w:color w:val="auto"/>
                <w:sz w:val="21"/>
                <w:szCs w:val="21"/>
              </w:rPr>
              <w:t>（星期五）</w:t>
            </w:r>
          </w:p>
        </w:tc>
        <w:tc>
          <w:tcPr>
            <w:tcW w:w="5387" w:type="dxa"/>
          </w:tcPr>
          <w:p w14:paraId="06E162BD"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上午：表示学习、自动编码器和</w:t>
            </w:r>
            <w:r>
              <w:rPr>
                <w:rFonts w:asciiTheme="minorHAnsi" w:eastAsiaTheme="majorEastAsia" w:hAnsiTheme="minorHAnsi" w:cstheme="minorHAnsi" w:hint="eastAsia"/>
                <w:kern w:val="0"/>
                <w:szCs w:val="21"/>
              </w:rPr>
              <w:t>GANs</w:t>
            </w:r>
          </w:p>
          <w:p w14:paraId="0F959FD7"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下午：参加学校的兴趣社团活动</w:t>
            </w:r>
          </w:p>
        </w:tc>
      </w:tr>
      <w:tr w:rsidR="002800AA" w14:paraId="5049A2BE" w14:textId="77777777">
        <w:trPr>
          <w:trHeight w:val="461"/>
        </w:trPr>
        <w:tc>
          <w:tcPr>
            <w:tcW w:w="2693" w:type="dxa"/>
          </w:tcPr>
          <w:p w14:paraId="798C77CA" w14:textId="4F8315B9"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3</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1CDC738D" w14:textId="77777777" w:rsidR="002800AA" w:rsidRDefault="00000000">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自由安排</w:t>
            </w:r>
          </w:p>
        </w:tc>
      </w:tr>
    </w:tbl>
    <w:p w14:paraId="33F5278B" w14:textId="77777777" w:rsidR="002800AA" w:rsidRDefault="002800AA">
      <w:pPr>
        <w:pStyle w:val="Default"/>
        <w:ind w:leftChars="67" w:left="141"/>
        <w:rPr>
          <w:rFonts w:asciiTheme="majorEastAsia" w:eastAsiaTheme="majorEastAsia" w:hAnsiTheme="majorEastAsia"/>
          <w:b/>
          <w:color w:val="auto"/>
          <w:sz w:val="21"/>
          <w:szCs w:val="21"/>
        </w:rPr>
      </w:pPr>
    </w:p>
    <w:p w14:paraId="5EFAD523" w14:textId="77777777" w:rsidR="002800AA" w:rsidRDefault="002800AA">
      <w:pPr>
        <w:pStyle w:val="Default"/>
        <w:ind w:leftChars="67" w:left="141"/>
        <w:jc w:val="center"/>
        <w:rPr>
          <w:rFonts w:asciiTheme="majorEastAsia" w:eastAsiaTheme="majorEastAsia" w:hAnsiTheme="majorEastAsia"/>
          <w:b/>
          <w:color w:val="auto"/>
          <w:sz w:val="21"/>
          <w:szCs w:val="21"/>
        </w:rPr>
      </w:pPr>
    </w:p>
    <w:p w14:paraId="57CF9128" w14:textId="77777777" w:rsidR="002800AA" w:rsidRDefault="00000000">
      <w:pPr>
        <w:pStyle w:val="Defaul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第三周</w:t>
      </w:r>
    </w:p>
    <w:tbl>
      <w:tblPr>
        <w:tblStyle w:val="ac"/>
        <w:tblW w:w="8080" w:type="dxa"/>
        <w:tblInd w:w="137" w:type="dxa"/>
        <w:tblLayout w:type="fixed"/>
        <w:tblLook w:val="04A0" w:firstRow="1" w:lastRow="0" w:firstColumn="1" w:lastColumn="0" w:noHBand="0" w:noVBand="1"/>
      </w:tblPr>
      <w:tblGrid>
        <w:gridCol w:w="2693"/>
        <w:gridCol w:w="5387"/>
      </w:tblGrid>
      <w:tr w:rsidR="002800AA" w14:paraId="0B223B40" w14:textId="77777777">
        <w:trPr>
          <w:trHeight w:val="152"/>
        </w:trPr>
        <w:tc>
          <w:tcPr>
            <w:tcW w:w="2693" w:type="dxa"/>
          </w:tcPr>
          <w:p w14:paraId="51008585"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1C0F1EED"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2800AA" w14:paraId="75C1BED4" w14:textId="77777777">
        <w:trPr>
          <w:trHeight w:val="152"/>
        </w:trPr>
        <w:tc>
          <w:tcPr>
            <w:tcW w:w="2693" w:type="dxa"/>
          </w:tcPr>
          <w:p w14:paraId="3B47AEDD" w14:textId="2FA18B84"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lastRenderedPageBreak/>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w:t>
            </w:r>
            <w:r w:rsidR="007237C6">
              <w:rPr>
                <w:rFonts w:asciiTheme="minorHAnsi" w:eastAsiaTheme="majorEastAsia" w:hAnsiTheme="minorHAnsi" w:cstheme="minorHAnsi"/>
                <w:color w:val="auto"/>
                <w:sz w:val="21"/>
                <w:szCs w:val="21"/>
              </w:rPr>
              <w:t>5</w:t>
            </w:r>
            <w:r>
              <w:rPr>
                <w:rFonts w:asciiTheme="minorHAnsi" w:eastAsiaTheme="majorEastAsia" w:hAnsiTheme="minorHAnsi" w:cstheme="minorHAnsi"/>
                <w:color w:val="auto"/>
                <w:sz w:val="21"/>
                <w:szCs w:val="21"/>
              </w:rPr>
              <w:t>（星期一）</w:t>
            </w:r>
          </w:p>
        </w:tc>
        <w:tc>
          <w:tcPr>
            <w:tcW w:w="5387" w:type="dxa"/>
          </w:tcPr>
          <w:p w14:paraId="480C18FF"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上午：模型评估和重采样</w:t>
            </w:r>
          </w:p>
          <w:p w14:paraId="1327B7C5"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下午：参加学校的体育活动</w:t>
            </w:r>
          </w:p>
        </w:tc>
      </w:tr>
      <w:tr w:rsidR="002800AA" w14:paraId="58CEB198" w14:textId="77777777">
        <w:trPr>
          <w:trHeight w:val="650"/>
        </w:trPr>
        <w:tc>
          <w:tcPr>
            <w:tcW w:w="2693" w:type="dxa"/>
          </w:tcPr>
          <w:p w14:paraId="24C2C90C" w14:textId="6DE5C6F0"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（星期二）</w:t>
            </w:r>
          </w:p>
        </w:tc>
        <w:tc>
          <w:tcPr>
            <w:tcW w:w="5387" w:type="dxa"/>
          </w:tcPr>
          <w:p w14:paraId="5FA798EA"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上午：递归神经网络</w:t>
            </w:r>
          </w:p>
          <w:p w14:paraId="3BA234C1"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下午：游览皇家山公园</w:t>
            </w:r>
          </w:p>
        </w:tc>
      </w:tr>
      <w:tr w:rsidR="002800AA" w14:paraId="04040A8B" w14:textId="77777777">
        <w:trPr>
          <w:trHeight w:val="650"/>
        </w:trPr>
        <w:tc>
          <w:tcPr>
            <w:tcW w:w="2693" w:type="dxa"/>
          </w:tcPr>
          <w:p w14:paraId="0C7FFA20" w14:textId="062C8942"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（星期三）</w:t>
            </w:r>
          </w:p>
        </w:tc>
        <w:tc>
          <w:tcPr>
            <w:tcW w:w="5387" w:type="dxa"/>
          </w:tcPr>
          <w:p w14:paraId="24AB524D"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上午：模型选择、正则化和降维</w:t>
            </w:r>
          </w:p>
          <w:p w14:paraId="5B81220C"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下午：体验蒙城当地的特色市场</w:t>
            </w:r>
          </w:p>
        </w:tc>
      </w:tr>
      <w:tr w:rsidR="002800AA" w14:paraId="7E411641" w14:textId="77777777">
        <w:trPr>
          <w:trHeight w:val="650"/>
        </w:trPr>
        <w:tc>
          <w:tcPr>
            <w:tcW w:w="2693" w:type="dxa"/>
          </w:tcPr>
          <w:p w14:paraId="2A15245B" w14:textId="23F035C6"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8</w:t>
            </w:r>
            <w:r>
              <w:rPr>
                <w:rFonts w:asciiTheme="minorHAnsi" w:eastAsiaTheme="majorEastAsia" w:hAnsiTheme="minorHAnsi" w:cstheme="minorHAnsi"/>
                <w:color w:val="auto"/>
                <w:sz w:val="21"/>
                <w:szCs w:val="21"/>
              </w:rPr>
              <w:t>（星期四）</w:t>
            </w:r>
          </w:p>
        </w:tc>
        <w:tc>
          <w:tcPr>
            <w:tcW w:w="5387" w:type="dxa"/>
          </w:tcPr>
          <w:p w14:paraId="082070D5"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上午：自然语言处理</w:t>
            </w:r>
          </w:p>
          <w:p w14:paraId="5F955094"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下午：开展独立研究，完成作业任务</w:t>
            </w:r>
          </w:p>
        </w:tc>
      </w:tr>
      <w:tr w:rsidR="002800AA" w14:paraId="3588CC9A" w14:textId="77777777">
        <w:trPr>
          <w:trHeight w:val="317"/>
        </w:trPr>
        <w:tc>
          <w:tcPr>
            <w:tcW w:w="2693" w:type="dxa"/>
          </w:tcPr>
          <w:p w14:paraId="21FFA94F" w14:textId="189A9C20"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9</w:t>
            </w:r>
            <w:r>
              <w:rPr>
                <w:rFonts w:asciiTheme="minorHAnsi" w:eastAsiaTheme="majorEastAsia" w:hAnsiTheme="minorHAnsi" w:cstheme="minorHAnsi"/>
                <w:color w:val="auto"/>
                <w:sz w:val="21"/>
                <w:szCs w:val="21"/>
              </w:rPr>
              <w:t>（星期五）</w:t>
            </w:r>
          </w:p>
        </w:tc>
        <w:tc>
          <w:tcPr>
            <w:tcW w:w="5387" w:type="dxa"/>
          </w:tcPr>
          <w:p w14:paraId="680F128A"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上午：无监督学习简介</w:t>
            </w:r>
          </w:p>
          <w:p w14:paraId="254725FB"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下午：参加学校的兴趣社团活动</w:t>
            </w:r>
          </w:p>
        </w:tc>
      </w:tr>
      <w:tr w:rsidR="002800AA" w14:paraId="24F5C982" w14:textId="77777777">
        <w:trPr>
          <w:trHeight w:val="405"/>
        </w:trPr>
        <w:tc>
          <w:tcPr>
            <w:tcW w:w="2693" w:type="dxa"/>
          </w:tcPr>
          <w:p w14:paraId="5C1DEF2F" w14:textId="4CD89FF6"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10</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11</w:t>
            </w:r>
            <w:r>
              <w:rPr>
                <w:rFonts w:asciiTheme="minorHAnsi" w:eastAsiaTheme="majorEastAsia" w:hAnsiTheme="minorHAnsi" w:cstheme="minorHAnsi"/>
                <w:color w:val="auto"/>
                <w:sz w:val="21"/>
                <w:szCs w:val="21"/>
              </w:rPr>
              <w:t>（</w:t>
            </w:r>
            <w:r>
              <w:rPr>
                <w:rFonts w:asciiTheme="minorHAnsi" w:eastAsiaTheme="majorEastAsia" w:hAnsiTheme="minorHAnsi" w:cstheme="minorHAnsi" w:hint="eastAsia"/>
                <w:color w:val="auto"/>
                <w:sz w:val="21"/>
                <w:szCs w:val="21"/>
              </w:rPr>
              <w:t>周末</w:t>
            </w:r>
            <w:r>
              <w:rPr>
                <w:rFonts w:asciiTheme="minorHAnsi" w:eastAsiaTheme="majorEastAsia" w:hAnsiTheme="minorHAnsi" w:cstheme="minorHAnsi"/>
                <w:color w:val="auto"/>
                <w:sz w:val="21"/>
                <w:szCs w:val="21"/>
              </w:rPr>
              <w:t>）</w:t>
            </w:r>
          </w:p>
        </w:tc>
        <w:tc>
          <w:tcPr>
            <w:tcW w:w="5387" w:type="dxa"/>
          </w:tcPr>
          <w:p w14:paraId="036DC39B" w14:textId="77777777" w:rsidR="002800AA" w:rsidRDefault="00000000">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szCs w:val="21"/>
              </w:rPr>
              <w:t>参加学校组织的活动，如魁北克一日游（需另付费）</w:t>
            </w:r>
          </w:p>
        </w:tc>
      </w:tr>
    </w:tbl>
    <w:p w14:paraId="04403C8C" w14:textId="77777777" w:rsidR="002800AA" w:rsidRDefault="002800AA">
      <w:pPr>
        <w:pStyle w:val="11"/>
        <w:spacing w:line="360" w:lineRule="auto"/>
        <w:rPr>
          <w:rFonts w:asciiTheme="majorEastAsia" w:eastAsiaTheme="majorEastAsia" w:hAnsiTheme="majorEastAsia"/>
          <w:sz w:val="21"/>
          <w:szCs w:val="21"/>
          <w:u w:val="single"/>
          <w:lang w:eastAsia="zh-CN"/>
        </w:rPr>
      </w:pPr>
    </w:p>
    <w:p w14:paraId="2F5F82CE" w14:textId="77777777" w:rsidR="002800AA" w:rsidRDefault="00000000">
      <w:pPr>
        <w:pStyle w:val="Default"/>
        <w:ind w:leftChars="67" w:left="141"/>
        <w:jc w:val="center"/>
        <w:rPr>
          <w:rFonts w:asciiTheme="majorEastAsia" w:eastAsiaTheme="majorEastAsia" w:hAnsiTheme="majorEastAsia"/>
          <w:b/>
          <w:color w:val="auto"/>
          <w:sz w:val="21"/>
          <w:szCs w:val="21"/>
        </w:rPr>
      </w:pPr>
      <w:r>
        <w:rPr>
          <w:rFonts w:asciiTheme="majorEastAsia" w:eastAsiaTheme="majorEastAsia" w:hAnsiTheme="majorEastAsia" w:hint="eastAsia"/>
          <w:b/>
          <w:color w:val="auto"/>
          <w:sz w:val="21"/>
          <w:szCs w:val="21"/>
        </w:rPr>
        <w:t>第四周</w:t>
      </w:r>
    </w:p>
    <w:tbl>
      <w:tblPr>
        <w:tblStyle w:val="ac"/>
        <w:tblW w:w="8080" w:type="dxa"/>
        <w:tblInd w:w="137" w:type="dxa"/>
        <w:tblLayout w:type="fixed"/>
        <w:tblLook w:val="04A0" w:firstRow="1" w:lastRow="0" w:firstColumn="1" w:lastColumn="0" w:noHBand="0" w:noVBand="1"/>
      </w:tblPr>
      <w:tblGrid>
        <w:gridCol w:w="2693"/>
        <w:gridCol w:w="5387"/>
      </w:tblGrid>
      <w:tr w:rsidR="002800AA" w14:paraId="2C2F3658" w14:textId="77777777">
        <w:trPr>
          <w:trHeight w:val="152"/>
        </w:trPr>
        <w:tc>
          <w:tcPr>
            <w:tcW w:w="2693" w:type="dxa"/>
          </w:tcPr>
          <w:p w14:paraId="7E29D84C"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b/>
                <w:color w:val="auto"/>
                <w:sz w:val="21"/>
                <w:szCs w:val="21"/>
              </w:rPr>
              <w:t>日期</w:t>
            </w:r>
          </w:p>
        </w:tc>
        <w:tc>
          <w:tcPr>
            <w:tcW w:w="5387" w:type="dxa"/>
          </w:tcPr>
          <w:p w14:paraId="265BD60B" w14:textId="77777777" w:rsidR="002800AA" w:rsidRDefault="00000000">
            <w:pPr>
              <w:pStyle w:val="Default"/>
              <w:ind w:leftChars="67" w:left="141"/>
              <w:jc w:val="center"/>
              <w:rPr>
                <w:rFonts w:asciiTheme="minorHAnsi" w:eastAsiaTheme="majorEastAsia" w:hAnsiTheme="minorHAnsi" w:cstheme="minorHAnsi"/>
                <w:b/>
                <w:color w:val="auto"/>
                <w:sz w:val="21"/>
                <w:szCs w:val="21"/>
              </w:rPr>
            </w:pPr>
            <w:r>
              <w:rPr>
                <w:rFonts w:asciiTheme="minorHAnsi" w:eastAsiaTheme="majorEastAsia" w:hAnsiTheme="minorHAnsi" w:cstheme="minorHAnsi" w:hint="eastAsia"/>
                <w:b/>
                <w:color w:val="auto"/>
                <w:sz w:val="21"/>
                <w:szCs w:val="21"/>
              </w:rPr>
              <w:t>日</w:t>
            </w:r>
            <w:r>
              <w:rPr>
                <w:rFonts w:asciiTheme="minorHAnsi" w:eastAsiaTheme="majorEastAsia" w:hAnsiTheme="minorHAnsi" w:cstheme="minorHAnsi"/>
                <w:b/>
                <w:color w:val="auto"/>
                <w:sz w:val="21"/>
                <w:szCs w:val="21"/>
              </w:rPr>
              <w:t>程安排</w:t>
            </w:r>
          </w:p>
        </w:tc>
      </w:tr>
      <w:tr w:rsidR="002800AA" w14:paraId="53B2C382" w14:textId="77777777">
        <w:trPr>
          <w:trHeight w:val="152"/>
        </w:trPr>
        <w:tc>
          <w:tcPr>
            <w:tcW w:w="2693" w:type="dxa"/>
          </w:tcPr>
          <w:p w14:paraId="2A449959" w14:textId="23F53B56"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12</w:t>
            </w:r>
            <w:r>
              <w:rPr>
                <w:rFonts w:asciiTheme="minorHAnsi" w:eastAsiaTheme="majorEastAsia" w:hAnsiTheme="minorHAnsi" w:cstheme="minorHAnsi"/>
                <w:color w:val="auto"/>
                <w:sz w:val="21"/>
                <w:szCs w:val="21"/>
              </w:rPr>
              <w:t>（星期一）</w:t>
            </w:r>
          </w:p>
        </w:tc>
        <w:tc>
          <w:tcPr>
            <w:tcW w:w="5387" w:type="dxa"/>
          </w:tcPr>
          <w:p w14:paraId="24BBBAD5"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上午：构建</w:t>
            </w:r>
            <w:r>
              <w:rPr>
                <w:rFonts w:asciiTheme="minorHAnsi" w:eastAsiaTheme="majorEastAsia" w:hAnsiTheme="minorHAnsi" w:cstheme="minorHAnsi" w:hint="eastAsia"/>
                <w:kern w:val="0"/>
                <w:szCs w:val="21"/>
              </w:rPr>
              <w:t>ML</w:t>
            </w:r>
            <w:r>
              <w:rPr>
                <w:rFonts w:asciiTheme="minorHAnsi" w:eastAsiaTheme="majorEastAsia" w:hAnsiTheme="minorHAnsi" w:cstheme="minorHAnsi" w:hint="eastAsia"/>
                <w:kern w:val="0"/>
                <w:szCs w:val="21"/>
              </w:rPr>
              <w:t>项目</w:t>
            </w:r>
          </w:p>
          <w:p w14:paraId="50FB4C81"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下午：参加学校的体育活动</w:t>
            </w:r>
          </w:p>
        </w:tc>
      </w:tr>
      <w:tr w:rsidR="002800AA" w14:paraId="79097439" w14:textId="77777777">
        <w:trPr>
          <w:trHeight w:val="650"/>
        </w:trPr>
        <w:tc>
          <w:tcPr>
            <w:tcW w:w="2693" w:type="dxa"/>
          </w:tcPr>
          <w:p w14:paraId="0C03397B" w14:textId="3A23913C"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13</w:t>
            </w:r>
            <w:r>
              <w:rPr>
                <w:rFonts w:asciiTheme="minorHAnsi" w:eastAsiaTheme="majorEastAsia" w:hAnsiTheme="minorHAnsi" w:cstheme="minorHAnsi"/>
                <w:color w:val="auto"/>
                <w:sz w:val="21"/>
                <w:szCs w:val="21"/>
              </w:rPr>
              <w:t>（星期二）</w:t>
            </w:r>
          </w:p>
        </w:tc>
        <w:tc>
          <w:tcPr>
            <w:tcW w:w="5387" w:type="dxa"/>
          </w:tcPr>
          <w:p w14:paraId="72C0E2B2"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上午：决策树</w:t>
            </w:r>
            <w:r>
              <w:rPr>
                <w:rFonts w:asciiTheme="minorHAnsi" w:eastAsiaTheme="majorEastAsia" w:hAnsiTheme="minorHAnsi" w:cstheme="minorHAnsi" w:hint="eastAsia"/>
                <w:kern w:val="0"/>
                <w:szCs w:val="21"/>
              </w:rPr>
              <w:t>&amp;</w:t>
            </w:r>
            <w:r>
              <w:rPr>
                <w:rFonts w:asciiTheme="minorHAnsi" w:eastAsiaTheme="majorEastAsia" w:hAnsiTheme="minorHAnsi" w:cstheme="minorHAnsi" w:hint="eastAsia"/>
                <w:kern w:val="0"/>
                <w:szCs w:val="21"/>
              </w:rPr>
              <w:t>基于树的方法</w:t>
            </w:r>
          </w:p>
          <w:p w14:paraId="6CC5BDA6"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下午：参观蒙城当地博物馆</w:t>
            </w:r>
          </w:p>
        </w:tc>
      </w:tr>
      <w:tr w:rsidR="002800AA" w14:paraId="7FD78CFF" w14:textId="77777777">
        <w:trPr>
          <w:trHeight w:val="416"/>
        </w:trPr>
        <w:tc>
          <w:tcPr>
            <w:tcW w:w="2693" w:type="dxa"/>
          </w:tcPr>
          <w:p w14:paraId="7ABCB6B3" w14:textId="5FB7D0D9"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sidR="007237C6">
              <w:rPr>
                <w:rFonts w:asciiTheme="minorHAnsi" w:eastAsiaTheme="majorEastAsia" w:hAnsiTheme="minorHAnsi" w:cstheme="minorHAnsi"/>
                <w:color w:val="auto"/>
                <w:sz w:val="21"/>
                <w:szCs w:val="21"/>
              </w:rPr>
              <w:t>14</w:t>
            </w:r>
            <w:r>
              <w:rPr>
                <w:rFonts w:asciiTheme="minorHAnsi" w:eastAsiaTheme="majorEastAsia" w:hAnsiTheme="minorHAnsi" w:cstheme="minorHAnsi"/>
                <w:color w:val="auto"/>
                <w:sz w:val="21"/>
                <w:szCs w:val="21"/>
              </w:rPr>
              <w:t>（星期三）</w:t>
            </w:r>
          </w:p>
        </w:tc>
        <w:tc>
          <w:tcPr>
            <w:tcW w:w="5387" w:type="dxa"/>
          </w:tcPr>
          <w:p w14:paraId="34B9E4F1"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上午：贝叶斯学习</w:t>
            </w:r>
          </w:p>
          <w:p w14:paraId="5A90CB63"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下午：参加学校的兴趣社团活动</w:t>
            </w:r>
          </w:p>
        </w:tc>
      </w:tr>
      <w:tr w:rsidR="002800AA" w14:paraId="1B041A7A" w14:textId="77777777">
        <w:trPr>
          <w:trHeight w:val="650"/>
        </w:trPr>
        <w:tc>
          <w:tcPr>
            <w:tcW w:w="2693" w:type="dxa"/>
          </w:tcPr>
          <w:p w14:paraId="0B491265" w14:textId="710DB3F1"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/8/1</w:t>
            </w:r>
            <w:r w:rsidR="007237C6">
              <w:rPr>
                <w:rFonts w:asciiTheme="minorHAnsi" w:eastAsiaTheme="majorEastAsia" w:hAnsiTheme="minorHAnsi" w:cstheme="minorHAnsi"/>
                <w:color w:val="auto"/>
                <w:sz w:val="21"/>
                <w:szCs w:val="21"/>
              </w:rPr>
              <w:t>5</w:t>
            </w:r>
            <w:r>
              <w:rPr>
                <w:rFonts w:asciiTheme="minorHAnsi" w:eastAsiaTheme="majorEastAsia" w:hAnsiTheme="minorHAnsi" w:cstheme="minorHAnsi"/>
                <w:color w:val="auto"/>
                <w:sz w:val="21"/>
                <w:szCs w:val="21"/>
              </w:rPr>
              <w:t>（星期四）</w:t>
            </w:r>
          </w:p>
        </w:tc>
        <w:tc>
          <w:tcPr>
            <w:tcW w:w="5387" w:type="dxa"/>
          </w:tcPr>
          <w:p w14:paraId="0D5354A2"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上午：支持向量机</w:t>
            </w:r>
          </w:p>
          <w:p w14:paraId="50E27735"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下午：开展独立研究，完成作业任务</w:t>
            </w:r>
          </w:p>
        </w:tc>
      </w:tr>
      <w:tr w:rsidR="002800AA" w14:paraId="66F5C4A8" w14:textId="77777777">
        <w:trPr>
          <w:trHeight w:val="317"/>
        </w:trPr>
        <w:tc>
          <w:tcPr>
            <w:tcW w:w="2693" w:type="dxa"/>
          </w:tcPr>
          <w:p w14:paraId="07787538" w14:textId="0B3E2EFF"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w:t>
            </w:r>
            <w:r>
              <w:rPr>
                <w:rFonts w:asciiTheme="minorHAnsi" w:eastAsiaTheme="majorEastAsia" w:hAnsiTheme="minorHAnsi" w:cstheme="minorHAnsi" w:hint="eastAsia"/>
                <w:color w:val="auto"/>
                <w:sz w:val="21"/>
                <w:szCs w:val="21"/>
              </w:rPr>
              <w:t>1</w:t>
            </w:r>
            <w:r w:rsidR="007237C6">
              <w:rPr>
                <w:rFonts w:asciiTheme="minorHAnsi" w:eastAsiaTheme="majorEastAsia" w:hAnsiTheme="minorHAnsi" w:cstheme="minorHAnsi"/>
                <w:color w:val="auto"/>
                <w:sz w:val="21"/>
                <w:szCs w:val="21"/>
              </w:rPr>
              <w:t>6</w:t>
            </w:r>
            <w:r>
              <w:rPr>
                <w:rFonts w:asciiTheme="minorHAnsi" w:eastAsiaTheme="majorEastAsia" w:hAnsiTheme="minorHAnsi" w:cstheme="minorHAnsi"/>
                <w:color w:val="auto"/>
                <w:sz w:val="21"/>
                <w:szCs w:val="21"/>
              </w:rPr>
              <w:t>（星期五）</w:t>
            </w:r>
          </w:p>
        </w:tc>
        <w:tc>
          <w:tcPr>
            <w:tcW w:w="5387" w:type="dxa"/>
          </w:tcPr>
          <w:p w14:paraId="33358FFB"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上午：项目演示</w:t>
            </w:r>
          </w:p>
          <w:p w14:paraId="28E15139" w14:textId="77777777" w:rsidR="002800AA" w:rsidRDefault="00000000">
            <w:pPr>
              <w:jc w:val="left"/>
              <w:rPr>
                <w:rFonts w:asciiTheme="minorHAnsi" w:eastAsiaTheme="majorEastAsia" w:hAnsiTheme="minorHAnsi" w:cstheme="minorHAnsi"/>
                <w:kern w:val="0"/>
                <w:szCs w:val="21"/>
              </w:rPr>
            </w:pPr>
            <w:r>
              <w:rPr>
                <w:rFonts w:asciiTheme="minorHAnsi" w:eastAsiaTheme="majorEastAsia" w:hAnsiTheme="minorHAnsi" w:cstheme="minorHAnsi" w:hint="eastAsia"/>
                <w:kern w:val="0"/>
                <w:szCs w:val="21"/>
              </w:rPr>
              <w:t>下午：自由安排</w:t>
            </w:r>
          </w:p>
        </w:tc>
      </w:tr>
      <w:tr w:rsidR="002800AA" w14:paraId="73CDD088" w14:textId="77777777">
        <w:trPr>
          <w:trHeight w:val="405"/>
        </w:trPr>
        <w:tc>
          <w:tcPr>
            <w:tcW w:w="2693" w:type="dxa"/>
          </w:tcPr>
          <w:p w14:paraId="7D864FC6" w14:textId="7853CC92" w:rsidR="002800AA" w:rsidRDefault="00000000">
            <w:pPr>
              <w:pStyle w:val="Default"/>
              <w:ind w:leftChars="67" w:left="141"/>
              <w:jc w:val="center"/>
              <w:rPr>
                <w:rFonts w:asciiTheme="minorHAnsi" w:eastAsiaTheme="majorEastAsia" w:hAnsiTheme="minorHAnsi" w:cstheme="minorHAnsi"/>
                <w:color w:val="auto"/>
                <w:sz w:val="21"/>
                <w:szCs w:val="21"/>
              </w:rPr>
            </w:pPr>
            <w:r>
              <w:rPr>
                <w:rFonts w:asciiTheme="minorHAnsi" w:eastAsiaTheme="majorEastAsia" w:hAnsiTheme="minorHAnsi" w:cstheme="minorHAnsi"/>
                <w:color w:val="auto"/>
                <w:sz w:val="21"/>
                <w:szCs w:val="21"/>
              </w:rPr>
              <w:t>202</w:t>
            </w:r>
            <w:r w:rsidR="007237C6">
              <w:rPr>
                <w:rFonts w:asciiTheme="minorHAnsi" w:eastAsiaTheme="majorEastAsia" w:hAnsiTheme="minorHAnsi" w:cstheme="minorHAnsi"/>
                <w:color w:val="auto"/>
                <w:sz w:val="21"/>
                <w:szCs w:val="21"/>
              </w:rPr>
              <w:t>4</w:t>
            </w:r>
            <w:r>
              <w:rPr>
                <w:rFonts w:asciiTheme="minorHAnsi" w:eastAsiaTheme="majorEastAsia" w:hAnsiTheme="minorHAnsi" w:cstheme="minorHAnsi"/>
                <w:color w:val="auto"/>
                <w:sz w:val="21"/>
                <w:szCs w:val="21"/>
              </w:rPr>
              <w:t>/8/1</w:t>
            </w:r>
            <w:r w:rsidR="007237C6">
              <w:rPr>
                <w:rFonts w:asciiTheme="minorHAnsi" w:eastAsiaTheme="majorEastAsia" w:hAnsiTheme="minorHAnsi" w:cstheme="minorHAnsi"/>
                <w:color w:val="auto"/>
                <w:sz w:val="21"/>
                <w:szCs w:val="21"/>
              </w:rPr>
              <w:t>7</w:t>
            </w:r>
            <w:r>
              <w:rPr>
                <w:rFonts w:asciiTheme="minorHAnsi" w:eastAsiaTheme="majorEastAsia" w:hAnsiTheme="minorHAnsi" w:cstheme="minorHAnsi"/>
                <w:color w:val="auto"/>
                <w:sz w:val="21"/>
                <w:szCs w:val="21"/>
              </w:rPr>
              <w:t>（星期六）</w:t>
            </w:r>
          </w:p>
        </w:tc>
        <w:tc>
          <w:tcPr>
            <w:tcW w:w="5387" w:type="dxa"/>
          </w:tcPr>
          <w:p w14:paraId="24AF4A9B" w14:textId="77777777" w:rsidR="002800AA" w:rsidRDefault="00000000">
            <w:pPr>
              <w:jc w:val="left"/>
              <w:rPr>
                <w:rFonts w:asciiTheme="minorHAnsi" w:eastAsiaTheme="majorEastAsia" w:hAnsiTheme="minorHAnsi" w:cstheme="minorHAnsi"/>
                <w:kern w:val="0"/>
                <w:sz w:val="20"/>
                <w:szCs w:val="21"/>
              </w:rPr>
            </w:pPr>
            <w:r>
              <w:rPr>
                <w:rFonts w:asciiTheme="minorHAnsi" w:eastAsiaTheme="majorEastAsia" w:hAnsiTheme="minorHAnsi" w:cstheme="minorHAnsi" w:hint="eastAsia"/>
                <w:kern w:val="0"/>
                <w:szCs w:val="21"/>
              </w:rPr>
              <w:t>项目结束，</w:t>
            </w:r>
            <w:r>
              <w:rPr>
                <w:rFonts w:asciiTheme="minorHAnsi" w:eastAsiaTheme="majorEastAsia" w:hAnsiTheme="minorHAnsi" w:cstheme="minorHAnsi"/>
                <w:kern w:val="0"/>
                <w:szCs w:val="21"/>
              </w:rPr>
              <w:t>启程回国</w:t>
            </w:r>
          </w:p>
        </w:tc>
      </w:tr>
    </w:tbl>
    <w:p w14:paraId="39C5E266" w14:textId="77777777" w:rsidR="002800AA" w:rsidRDefault="00000000">
      <w:pPr>
        <w:pStyle w:val="Default"/>
        <w:spacing w:line="380" w:lineRule="exact"/>
        <w:rPr>
          <w:rFonts w:asciiTheme="minorEastAsia" w:eastAsiaTheme="minorEastAsia" w:hAnsiTheme="minorEastAsia"/>
          <w:color w:val="auto"/>
          <w:sz w:val="18"/>
          <w:szCs w:val="18"/>
        </w:rPr>
      </w:pPr>
      <w:r>
        <w:rPr>
          <w:rFonts w:asciiTheme="minorEastAsia" w:eastAsiaTheme="minorEastAsia" w:hAnsiTheme="minorEastAsia" w:hint="eastAsia"/>
          <w:color w:val="auto"/>
          <w:sz w:val="18"/>
          <w:szCs w:val="18"/>
        </w:rPr>
        <w:t>(注：以上行程</w:t>
      </w:r>
      <w:proofErr w:type="gramStart"/>
      <w:r>
        <w:rPr>
          <w:rFonts w:asciiTheme="minorEastAsia" w:eastAsiaTheme="minorEastAsia" w:hAnsiTheme="minorEastAsia" w:hint="eastAsia"/>
          <w:color w:val="auto"/>
          <w:sz w:val="18"/>
          <w:szCs w:val="18"/>
        </w:rPr>
        <w:t>安排仅</w:t>
      </w:r>
      <w:proofErr w:type="gramEnd"/>
      <w:r>
        <w:rPr>
          <w:rFonts w:asciiTheme="minorEastAsia" w:eastAsiaTheme="minorEastAsia" w:hAnsiTheme="minorEastAsia" w:hint="eastAsia"/>
          <w:color w:val="auto"/>
          <w:sz w:val="18"/>
          <w:szCs w:val="18"/>
        </w:rPr>
        <w:t>为参考，实际行程安排以最终校方出具的行程为准)</w:t>
      </w:r>
    </w:p>
    <w:bookmarkEnd w:id="7"/>
    <w:p w14:paraId="778B3998" w14:textId="77777777" w:rsidR="002800AA" w:rsidRDefault="002800AA">
      <w:pPr>
        <w:spacing w:line="360" w:lineRule="auto"/>
        <w:rPr>
          <w:rFonts w:asciiTheme="minorHAnsi" w:eastAsiaTheme="majorEastAsia" w:hAnsiTheme="minorHAnsi" w:cstheme="minorHAnsi"/>
          <w:szCs w:val="21"/>
        </w:rPr>
      </w:pPr>
    </w:p>
    <w:p w14:paraId="332D748E" w14:textId="77777777" w:rsidR="002800AA" w:rsidRDefault="00000000">
      <w:pPr>
        <w:spacing w:line="360" w:lineRule="auto"/>
        <w:rPr>
          <w:rFonts w:asciiTheme="minorHAnsi" w:hAnsiTheme="minorHAnsi" w:cs="Calibri"/>
          <w:szCs w:val="21"/>
        </w:rPr>
      </w:pPr>
      <w:r>
        <w:rPr>
          <w:rFonts w:asciiTheme="minorHAnsi" w:hAnsiTheme="minorHAnsi" w:cs="Calibri"/>
          <w:szCs w:val="21"/>
        </w:rPr>
        <w:t>【</w:t>
      </w:r>
      <w:r>
        <w:rPr>
          <w:rFonts w:asciiTheme="minorHAnsi" w:hAnsiTheme="minorHAnsi" w:cs="Calibri" w:hint="eastAsia"/>
          <w:b/>
          <w:szCs w:val="21"/>
        </w:rPr>
        <w:t>项目收获</w:t>
      </w:r>
      <w:r>
        <w:rPr>
          <w:rFonts w:asciiTheme="minorHAnsi" w:hAnsiTheme="minorHAnsi" w:cs="Calibri"/>
          <w:szCs w:val="21"/>
        </w:rPr>
        <w:t>】</w:t>
      </w:r>
    </w:p>
    <w:p w14:paraId="71DD3AA2" w14:textId="77777777" w:rsidR="002800AA" w:rsidRDefault="00000000">
      <w:pPr>
        <w:widowControl/>
        <w:spacing w:line="360" w:lineRule="auto"/>
        <w:ind w:firstLineChars="200" w:firstLine="420"/>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项目学生将</w:t>
      </w:r>
      <w:r>
        <w:rPr>
          <w:rFonts w:asciiTheme="minorHAnsi" w:eastAsiaTheme="majorEastAsia" w:hAnsiTheme="minorHAnsi" w:cstheme="minorHAnsi"/>
          <w:szCs w:val="21"/>
        </w:rPr>
        <w:t>由</w:t>
      </w:r>
      <w:r>
        <w:rPr>
          <w:rFonts w:asciiTheme="minorHAnsi" w:hAnsiTheme="minorHAnsi" w:cs="Arial"/>
          <w:color w:val="333333"/>
          <w:kern w:val="0"/>
          <w:szCs w:val="21"/>
        </w:rPr>
        <w:t>麦吉尔</w:t>
      </w:r>
      <w:r>
        <w:rPr>
          <w:rFonts w:asciiTheme="minorHAnsi" w:eastAsiaTheme="majorEastAsia" w:hAnsiTheme="minorHAnsi" w:cstheme="minorHAnsi"/>
          <w:szCs w:val="21"/>
        </w:rPr>
        <w:t>大学进行统一的学术管理与学术考核。</w:t>
      </w:r>
      <w:r>
        <w:rPr>
          <w:rFonts w:asciiTheme="minorHAnsi" w:eastAsiaTheme="majorEastAsia" w:hAnsiTheme="minorHAnsi" w:cstheme="minorHAnsi" w:hint="eastAsia"/>
          <w:szCs w:val="21"/>
        </w:rPr>
        <w:t>顺利完成项目的学生，可获得麦吉尔大学颁发的课程成绩单</w:t>
      </w:r>
      <w:proofErr w:type="gramStart"/>
      <w:r>
        <w:rPr>
          <w:rFonts w:asciiTheme="minorHAnsi" w:eastAsiaTheme="majorEastAsia" w:hAnsiTheme="minorHAnsi" w:cstheme="minorHAnsi" w:hint="eastAsia"/>
          <w:szCs w:val="21"/>
        </w:rPr>
        <w:t>以及参课证明</w:t>
      </w:r>
      <w:proofErr w:type="gramEnd"/>
      <w:r>
        <w:rPr>
          <w:rFonts w:asciiTheme="minorHAnsi" w:eastAsiaTheme="majorEastAsia" w:hAnsiTheme="minorHAnsi" w:cstheme="minorHAnsi" w:hint="eastAsia"/>
          <w:szCs w:val="21"/>
        </w:rPr>
        <w:t>。</w:t>
      </w:r>
    </w:p>
    <w:p w14:paraId="4F1F4AE4" w14:textId="77777777" w:rsidR="002800AA" w:rsidRDefault="00000000">
      <w:pPr>
        <w:widowControl/>
        <w:spacing w:line="360" w:lineRule="auto"/>
        <w:jc w:val="left"/>
        <w:rPr>
          <w:rFonts w:asciiTheme="minorHAnsi" w:eastAsiaTheme="majorEastAsia" w:hAnsiTheme="minorHAnsi" w:cstheme="minorHAnsi"/>
          <w:szCs w:val="21"/>
        </w:rPr>
      </w:pPr>
      <w:r>
        <w:rPr>
          <w:noProof/>
        </w:rPr>
        <w:lastRenderedPageBreak/>
        <w:drawing>
          <wp:inline distT="0" distB="0" distL="0" distR="0" wp14:anchorId="36638B77" wp14:editId="23EA192B">
            <wp:extent cx="3619500" cy="2847975"/>
            <wp:effectExtent l="0" t="0" r="0" b="95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3624563" cy="2852172"/>
                    </a:xfrm>
                    <a:prstGeom prst="rect">
                      <a:avLst/>
                    </a:prstGeom>
                  </pic:spPr>
                </pic:pic>
              </a:graphicData>
            </a:graphic>
          </wp:inline>
        </w:drawing>
      </w:r>
    </w:p>
    <w:p w14:paraId="7E88F859" w14:textId="77777777" w:rsidR="002800AA" w:rsidRDefault="00000000">
      <w:pPr>
        <w:widowControl/>
        <w:spacing w:line="360" w:lineRule="auto"/>
        <w:jc w:val="left"/>
        <w:rPr>
          <w:rFonts w:asciiTheme="minorHAnsi" w:eastAsiaTheme="majorEastAsia" w:hAnsiTheme="minorHAnsi" w:cstheme="minorHAnsi"/>
          <w:szCs w:val="21"/>
        </w:rPr>
      </w:pPr>
      <w:r>
        <w:rPr>
          <w:noProof/>
        </w:rPr>
        <w:drawing>
          <wp:anchor distT="0" distB="0" distL="114300" distR="114300" simplePos="0" relativeHeight="251659264" behindDoc="0" locked="0" layoutInCell="1" allowOverlap="1" wp14:anchorId="66D43E4A" wp14:editId="0A717625">
            <wp:simplePos x="0" y="0"/>
            <wp:positionH relativeFrom="column">
              <wp:posOffset>-63500</wp:posOffset>
            </wp:positionH>
            <wp:positionV relativeFrom="paragraph">
              <wp:posOffset>149225</wp:posOffset>
            </wp:positionV>
            <wp:extent cx="3714750" cy="2684780"/>
            <wp:effectExtent l="0" t="0" r="0" b="1270"/>
            <wp:wrapSquare wrapText="bothSides"/>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14750" cy="2684780"/>
                    </a:xfrm>
                    <a:prstGeom prst="rect">
                      <a:avLst/>
                    </a:prstGeom>
                  </pic:spPr>
                </pic:pic>
              </a:graphicData>
            </a:graphic>
            <wp14:sizeRelH relativeFrom="margin">
              <wp14:pctWidth>0</wp14:pctWidth>
            </wp14:sizeRelH>
            <wp14:sizeRelV relativeFrom="margin">
              <wp14:pctHeight>0</wp14:pctHeight>
            </wp14:sizeRelV>
          </wp:anchor>
        </w:drawing>
      </w:r>
    </w:p>
    <w:p w14:paraId="67AC6145" w14:textId="77777777" w:rsidR="002800AA"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 xml:space="preserve"> </w:t>
      </w:r>
    </w:p>
    <w:p w14:paraId="5B1C867B" w14:textId="77777777" w:rsidR="002800AA" w:rsidRDefault="002800AA">
      <w:pPr>
        <w:widowControl/>
        <w:spacing w:line="360" w:lineRule="auto"/>
        <w:jc w:val="left"/>
        <w:rPr>
          <w:rFonts w:asciiTheme="minorHAnsi" w:eastAsiaTheme="majorEastAsia" w:hAnsiTheme="minorHAnsi" w:cstheme="minorHAnsi"/>
          <w:szCs w:val="21"/>
        </w:rPr>
      </w:pPr>
    </w:p>
    <w:p w14:paraId="70600488" w14:textId="77777777" w:rsidR="002800AA" w:rsidRDefault="002800AA">
      <w:pPr>
        <w:widowControl/>
        <w:spacing w:line="360" w:lineRule="auto"/>
        <w:jc w:val="left"/>
        <w:rPr>
          <w:rFonts w:asciiTheme="minorHAnsi" w:eastAsiaTheme="majorEastAsia" w:hAnsiTheme="minorHAnsi" w:cstheme="minorHAnsi"/>
          <w:szCs w:val="21"/>
        </w:rPr>
      </w:pPr>
    </w:p>
    <w:p w14:paraId="2E9ACC2B" w14:textId="77777777" w:rsidR="002800AA" w:rsidRDefault="002800AA">
      <w:pPr>
        <w:widowControl/>
        <w:spacing w:line="360" w:lineRule="auto"/>
        <w:jc w:val="left"/>
        <w:rPr>
          <w:rFonts w:asciiTheme="minorHAnsi" w:eastAsiaTheme="majorEastAsia" w:hAnsiTheme="minorHAnsi" w:cstheme="minorHAnsi"/>
          <w:szCs w:val="21"/>
        </w:rPr>
      </w:pPr>
    </w:p>
    <w:p w14:paraId="039763B8" w14:textId="77777777" w:rsidR="002800AA" w:rsidRDefault="002800AA">
      <w:pPr>
        <w:widowControl/>
        <w:spacing w:line="360" w:lineRule="auto"/>
        <w:jc w:val="left"/>
        <w:rPr>
          <w:rFonts w:asciiTheme="minorHAnsi" w:eastAsiaTheme="majorEastAsia" w:hAnsiTheme="minorHAnsi" w:cstheme="minorHAnsi"/>
          <w:szCs w:val="21"/>
        </w:rPr>
      </w:pPr>
    </w:p>
    <w:p w14:paraId="61D93201" w14:textId="77777777" w:rsidR="002800AA" w:rsidRDefault="002800AA">
      <w:pPr>
        <w:widowControl/>
        <w:spacing w:line="360" w:lineRule="auto"/>
        <w:jc w:val="left"/>
        <w:rPr>
          <w:rFonts w:asciiTheme="minorHAnsi" w:eastAsiaTheme="majorEastAsia" w:hAnsiTheme="minorHAnsi" w:cstheme="minorHAnsi"/>
          <w:szCs w:val="21"/>
        </w:rPr>
      </w:pPr>
    </w:p>
    <w:p w14:paraId="646037FD" w14:textId="77777777" w:rsidR="002800AA" w:rsidRDefault="002800AA">
      <w:pPr>
        <w:widowControl/>
        <w:spacing w:line="360" w:lineRule="auto"/>
        <w:jc w:val="left"/>
        <w:rPr>
          <w:rFonts w:asciiTheme="minorHAnsi" w:eastAsiaTheme="majorEastAsia" w:hAnsiTheme="minorHAnsi" w:cstheme="minorHAnsi"/>
          <w:szCs w:val="21"/>
        </w:rPr>
      </w:pPr>
    </w:p>
    <w:p w14:paraId="5A50C6C4" w14:textId="77777777" w:rsidR="002800AA" w:rsidRDefault="002800AA">
      <w:pPr>
        <w:widowControl/>
        <w:spacing w:line="360" w:lineRule="auto"/>
        <w:jc w:val="left"/>
        <w:rPr>
          <w:rFonts w:asciiTheme="minorHAnsi" w:eastAsiaTheme="majorEastAsia" w:hAnsiTheme="minorHAnsi" w:cstheme="minorHAnsi"/>
          <w:szCs w:val="21"/>
        </w:rPr>
      </w:pPr>
    </w:p>
    <w:p w14:paraId="67E62F95" w14:textId="77777777" w:rsidR="002800AA" w:rsidRDefault="002800AA">
      <w:pPr>
        <w:widowControl/>
        <w:spacing w:line="360" w:lineRule="auto"/>
        <w:jc w:val="left"/>
        <w:rPr>
          <w:rFonts w:asciiTheme="minorHAnsi" w:eastAsiaTheme="majorEastAsia" w:hAnsiTheme="minorHAnsi" w:cstheme="minorHAnsi"/>
          <w:szCs w:val="21"/>
        </w:rPr>
      </w:pPr>
    </w:p>
    <w:p w14:paraId="04BC53EE" w14:textId="77777777" w:rsidR="002800AA" w:rsidRDefault="00000000">
      <w:pPr>
        <w:widowControl/>
        <w:spacing w:line="360" w:lineRule="auto"/>
        <w:jc w:val="left"/>
        <w:rPr>
          <w:rFonts w:asciiTheme="minorHAnsi" w:eastAsiaTheme="majorEastAsia" w:hAnsiTheme="minorHAnsi" w:cstheme="minorHAnsi"/>
          <w:szCs w:val="21"/>
        </w:rPr>
      </w:pPr>
      <w:r>
        <w:rPr>
          <w:rFonts w:asciiTheme="minorHAnsi" w:eastAsiaTheme="majorEastAsia" w:hAnsiTheme="minorHAnsi" w:cstheme="minorHAnsi" w:hint="eastAsia"/>
          <w:szCs w:val="21"/>
        </w:rPr>
        <w:t>图：麦吉尔大学专业课成绩单与</w:t>
      </w:r>
      <w:proofErr w:type="gramStart"/>
      <w:r>
        <w:rPr>
          <w:rFonts w:asciiTheme="minorHAnsi" w:eastAsiaTheme="majorEastAsia" w:hAnsiTheme="minorHAnsi" w:cstheme="minorHAnsi" w:hint="eastAsia"/>
          <w:szCs w:val="21"/>
        </w:rPr>
        <w:t>参课证明</w:t>
      </w:r>
      <w:proofErr w:type="gramEnd"/>
      <w:r>
        <w:rPr>
          <w:rFonts w:asciiTheme="minorHAnsi" w:eastAsiaTheme="majorEastAsia" w:hAnsiTheme="minorHAnsi" w:cstheme="minorHAnsi" w:hint="eastAsia"/>
          <w:szCs w:val="21"/>
        </w:rPr>
        <w:t>样图</w:t>
      </w:r>
    </w:p>
    <w:p w14:paraId="47EC7B0C" w14:textId="77777777" w:rsidR="002800AA" w:rsidRDefault="00000000">
      <w:pPr>
        <w:widowControl/>
        <w:spacing w:line="360" w:lineRule="auto"/>
        <w:jc w:val="left"/>
        <w:rPr>
          <w:rFonts w:asciiTheme="minorHAnsi" w:hAnsiTheme="minorHAnsi" w:cs="Calibri"/>
          <w:szCs w:val="21"/>
        </w:rPr>
      </w:pPr>
      <w:r>
        <w:rPr>
          <w:rFonts w:asciiTheme="minorHAnsi" w:hAnsiTheme="minorHAnsi" w:cs="Calibri"/>
          <w:szCs w:val="21"/>
        </w:rPr>
        <w:t>【</w:t>
      </w:r>
      <w:r>
        <w:rPr>
          <w:rFonts w:asciiTheme="minorHAnsi" w:eastAsiaTheme="majorEastAsia" w:hAnsiTheme="minorHAnsi" w:cstheme="minorHAnsi" w:hint="eastAsia"/>
          <w:b/>
          <w:bCs/>
          <w:kern w:val="0"/>
          <w:szCs w:val="21"/>
        </w:rPr>
        <w:t>项目</w:t>
      </w:r>
      <w:r>
        <w:rPr>
          <w:rFonts w:asciiTheme="minorHAnsi" w:eastAsiaTheme="majorEastAsia" w:hAnsiTheme="minorHAnsi" w:cstheme="minorHAnsi"/>
          <w:b/>
          <w:bCs/>
          <w:kern w:val="0"/>
          <w:szCs w:val="21"/>
        </w:rPr>
        <w:t>费用</w:t>
      </w:r>
      <w:r>
        <w:rPr>
          <w:rFonts w:asciiTheme="minorHAnsi" w:hAnsiTheme="minorHAnsi" w:cs="Calibri"/>
          <w:szCs w:val="21"/>
        </w:rPr>
        <w:t>】</w:t>
      </w:r>
    </w:p>
    <w:tbl>
      <w:tblPr>
        <w:tblStyle w:val="ac"/>
        <w:tblW w:w="8522" w:type="dxa"/>
        <w:tblLayout w:type="fixed"/>
        <w:tblLook w:val="04A0" w:firstRow="1" w:lastRow="0" w:firstColumn="1" w:lastColumn="0" w:noHBand="0" w:noVBand="1"/>
      </w:tblPr>
      <w:tblGrid>
        <w:gridCol w:w="1951"/>
        <w:gridCol w:w="6571"/>
      </w:tblGrid>
      <w:tr w:rsidR="002800AA" w14:paraId="241DF986" w14:textId="77777777">
        <w:trPr>
          <w:trHeight w:val="477"/>
        </w:trPr>
        <w:tc>
          <w:tcPr>
            <w:tcW w:w="1951" w:type="dxa"/>
          </w:tcPr>
          <w:p w14:paraId="56394DEE" w14:textId="77777777" w:rsidR="002800AA" w:rsidRDefault="00000000">
            <w:pPr>
              <w:spacing w:line="360" w:lineRule="auto"/>
              <w:rPr>
                <w:rFonts w:asciiTheme="minorHAnsi" w:eastAsiaTheme="majorEastAsia" w:hAnsiTheme="minorHAnsi" w:cstheme="minorHAnsi"/>
                <w:szCs w:val="21"/>
              </w:rPr>
            </w:pPr>
            <w:bookmarkStart w:id="8" w:name="_Hlk129190493"/>
            <w:r>
              <w:rPr>
                <w:rFonts w:asciiTheme="minorHAnsi" w:eastAsiaTheme="majorEastAsia" w:hAnsiTheme="minorHAnsi" w:cstheme="minorHAnsi" w:hint="eastAsia"/>
                <w:szCs w:val="21"/>
              </w:rPr>
              <w:t>项目总费用</w:t>
            </w:r>
          </w:p>
        </w:tc>
        <w:tc>
          <w:tcPr>
            <w:tcW w:w="6571" w:type="dxa"/>
          </w:tcPr>
          <w:p w14:paraId="6F6F83BE" w14:textId="77777777" w:rsidR="002800AA"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约人民币</w:t>
            </w:r>
            <w:r>
              <w:rPr>
                <w:rFonts w:asciiTheme="minorHAnsi" w:eastAsiaTheme="majorEastAsia" w:hAnsiTheme="minorHAnsi" w:cstheme="minorHAnsi"/>
                <w:szCs w:val="21"/>
              </w:rPr>
              <w:t>2.</w:t>
            </w:r>
            <w:r>
              <w:rPr>
                <w:rFonts w:asciiTheme="minorHAnsi" w:eastAsiaTheme="majorEastAsia" w:hAnsiTheme="minorHAnsi" w:cstheme="minorHAnsi" w:hint="eastAsia"/>
                <w:szCs w:val="21"/>
              </w:rPr>
              <w:t>6</w:t>
            </w:r>
            <w:r>
              <w:rPr>
                <w:rFonts w:asciiTheme="minorHAnsi" w:eastAsiaTheme="majorEastAsia" w:hAnsiTheme="minorHAnsi" w:cstheme="minorHAnsi"/>
                <w:szCs w:val="21"/>
              </w:rPr>
              <w:t>1</w:t>
            </w:r>
            <w:r>
              <w:rPr>
                <w:rFonts w:asciiTheme="minorHAnsi" w:eastAsiaTheme="majorEastAsia" w:hAnsiTheme="minorHAnsi" w:cstheme="minorHAnsi" w:hint="eastAsia"/>
                <w:szCs w:val="21"/>
              </w:rPr>
              <w:t>万元</w:t>
            </w:r>
          </w:p>
        </w:tc>
      </w:tr>
      <w:tr w:rsidR="002800AA" w14:paraId="37EBEF4C" w14:textId="77777777">
        <w:tc>
          <w:tcPr>
            <w:tcW w:w="1951" w:type="dxa"/>
          </w:tcPr>
          <w:p w14:paraId="2CFA59EE" w14:textId="77777777" w:rsidR="002800AA"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费用包括：</w:t>
            </w:r>
          </w:p>
        </w:tc>
        <w:tc>
          <w:tcPr>
            <w:tcW w:w="6571" w:type="dxa"/>
          </w:tcPr>
          <w:p w14:paraId="1B58C78B" w14:textId="76E50B82" w:rsidR="002800AA"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学费、杂费、医疗与意外险、</w:t>
            </w:r>
            <w:r w:rsidR="009538B0">
              <w:rPr>
                <w:rFonts w:asciiTheme="minorHAnsi" w:eastAsiaTheme="majorEastAsia" w:hAnsiTheme="minorHAnsi" w:cstheme="minorHAnsi" w:hint="eastAsia"/>
                <w:szCs w:val="21"/>
              </w:rPr>
              <w:t>接机，</w:t>
            </w:r>
            <w:r>
              <w:rPr>
                <w:rFonts w:asciiTheme="minorHAnsi" w:eastAsiaTheme="majorEastAsia" w:hAnsiTheme="minorHAnsi" w:cstheme="minorHAnsi" w:hint="eastAsia"/>
                <w:szCs w:val="21"/>
              </w:rPr>
              <w:t>及项目服务费</w:t>
            </w:r>
          </w:p>
        </w:tc>
      </w:tr>
      <w:tr w:rsidR="002800AA" w14:paraId="18844F30" w14:textId="77777777">
        <w:tc>
          <w:tcPr>
            <w:tcW w:w="1951" w:type="dxa"/>
          </w:tcPr>
          <w:p w14:paraId="7147FB3E" w14:textId="77777777" w:rsidR="002800AA"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费用不包括：</w:t>
            </w:r>
          </w:p>
        </w:tc>
        <w:tc>
          <w:tcPr>
            <w:tcW w:w="6571" w:type="dxa"/>
          </w:tcPr>
          <w:p w14:paraId="717E620C" w14:textId="77777777" w:rsidR="002800AA" w:rsidRDefault="00000000">
            <w:pPr>
              <w:spacing w:line="360" w:lineRule="auto"/>
              <w:rPr>
                <w:rFonts w:asciiTheme="minorHAnsi" w:eastAsiaTheme="majorEastAsia" w:hAnsiTheme="minorHAnsi" w:cstheme="minorHAnsi"/>
                <w:szCs w:val="21"/>
              </w:rPr>
            </w:pPr>
            <w:r>
              <w:rPr>
                <w:rFonts w:asciiTheme="minorHAnsi" w:eastAsiaTheme="majorEastAsia" w:hAnsiTheme="minorHAnsi" w:cstheme="minorHAnsi" w:hint="eastAsia"/>
                <w:szCs w:val="21"/>
              </w:rPr>
              <w:t>国际机票、签证费、住宿费与餐费、个人生活费</w:t>
            </w:r>
          </w:p>
        </w:tc>
      </w:tr>
      <w:bookmarkEnd w:id="8"/>
    </w:tbl>
    <w:p w14:paraId="26DE9C69" w14:textId="77777777" w:rsidR="002800AA" w:rsidRDefault="002800AA">
      <w:pPr>
        <w:widowControl/>
        <w:spacing w:line="360" w:lineRule="auto"/>
        <w:jc w:val="left"/>
        <w:rPr>
          <w:rFonts w:asciiTheme="minorHAnsi" w:eastAsiaTheme="majorEastAsia" w:hAnsiTheme="minorHAnsi" w:cstheme="minorHAnsi"/>
          <w:szCs w:val="21"/>
        </w:rPr>
      </w:pPr>
    </w:p>
    <w:p w14:paraId="452335EC" w14:textId="77777777" w:rsidR="002800AA" w:rsidRDefault="00000000">
      <w:pPr>
        <w:spacing w:line="360" w:lineRule="auto"/>
        <w:rPr>
          <w:rFonts w:asciiTheme="minorHAnsi" w:eastAsiaTheme="majorEastAsia" w:hAnsiTheme="minorHAnsi" w:cstheme="minorHAnsi"/>
          <w:b/>
          <w:kern w:val="0"/>
          <w:szCs w:val="21"/>
        </w:rPr>
      </w:pPr>
      <w:r>
        <w:rPr>
          <w:rFonts w:asciiTheme="minorHAnsi" w:eastAsiaTheme="majorEastAsia" w:hAnsiTheme="minorHAnsi" w:cstheme="minorHAnsi" w:hint="eastAsia"/>
          <w:b/>
          <w:bCs/>
          <w:kern w:val="0"/>
          <w:szCs w:val="21"/>
        </w:rPr>
        <w:t>五</w:t>
      </w:r>
      <w:r>
        <w:rPr>
          <w:rFonts w:asciiTheme="minorHAnsi" w:eastAsiaTheme="majorEastAsia" w:hAnsiTheme="minorHAnsi" w:cstheme="minorHAnsi"/>
          <w:b/>
          <w:bCs/>
          <w:kern w:val="0"/>
          <w:szCs w:val="21"/>
        </w:rPr>
        <w:t>、</w:t>
      </w:r>
      <w:r>
        <w:rPr>
          <w:rFonts w:asciiTheme="minorHAnsi" w:eastAsiaTheme="majorEastAsia" w:hAnsiTheme="minorHAnsi" w:cstheme="minorHAnsi" w:hint="eastAsia"/>
          <w:b/>
          <w:bCs/>
          <w:kern w:val="0"/>
          <w:szCs w:val="21"/>
        </w:rPr>
        <w:t>项目申请</w:t>
      </w:r>
    </w:p>
    <w:p w14:paraId="72D8670A" w14:textId="77777777" w:rsidR="002800AA" w:rsidRDefault="00000000">
      <w:pPr>
        <w:pStyle w:val="af0"/>
        <w:widowControl/>
        <w:numPr>
          <w:ilvl w:val="0"/>
          <w:numId w:val="2"/>
        </w:numPr>
        <w:spacing w:line="360" w:lineRule="auto"/>
        <w:ind w:firstLineChars="0"/>
        <w:jc w:val="left"/>
        <w:rPr>
          <w:rFonts w:asciiTheme="minorHAnsi" w:hAnsiTheme="minorHAnsi" w:cs="Calibri"/>
          <w:szCs w:val="21"/>
        </w:rPr>
      </w:pPr>
      <w:r>
        <w:rPr>
          <w:rFonts w:asciiTheme="minorHAnsi" w:eastAsiaTheme="majorEastAsia" w:hAnsiTheme="minorHAnsi" w:cstheme="minorHAnsi"/>
          <w:b/>
          <w:kern w:val="0"/>
          <w:szCs w:val="21"/>
        </w:rPr>
        <w:t>选拔要求</w:t>
      </w:r>
    </w:p>
    <w:p w14:paraId="72F5CF55" w14:textId="77777777" w:rsidR="002800AA" w:rsidRDefault="00000000">
      <w:pPr>
        <w:pStyle w:val="af0"/>
        <w:numPr>
          <w:ilvl w:val="0"/>
          <w:numId w:val="3"/>
        </w:numPr>
        <w:spacing w:line="360" w:lineRule="auto"/>
        <w:ind w:left="420" w:firstLineChars="0" w:firstLine="0"/>
        <w:rPr>
          <w:rFonts w:asciiTheme="minorHAnsi" w:eastAsiaTheme="majorEastAsia" w:hAnsiTheme="minorHAnsi" w:cstheme="minorHAnsi"/>
          <w:szCs w:val="21"/>
        </w:rPr>
      </w:pPr>
      <w:r>
        <w:rPr>
          <w:rFonts w:asciiTheme="minorHAnsi" w:eastAsiaTheme="majorEastAsia" w:hAnsiTheme="minorHAnsi" w:cstheme="minorHAnsi"/>
          <w:szCs w:val="21"/>
        </w:rPr>
        <w:lastRenderedPageBreak/>
        <w:t>托福</w:t>
      </w:r>
      <w:r>
        <w:rPr>
          <w:rFonts w:asciiTheme="minorHAnsi" w:eastAsiaTheme="majorEastAsia" w:hAnsiTheme="minorHAnsi" w:cstheme="minorHAnsi" w:hint="eastAsia"/>
          <w:szCs w:val="21"/>
        </w:rPr>
        <w:t>79</w:t>
      </w:r>
      <w:r>
        <w:rPr>
          <w:rFonts w:asciiTheme="minorHAnsi" w:eastAsiaTheme="majorEastAsia" w:hAnsiTheme="minorHAnsi" w:cstheme="minorHAnsi" w:hint="eastAsia"/>
          <w:szCs w:val="21"/>
        </w:rPr>
        <w:t>，</w:t>
      </w:r>
      <w:proofErr w:type="gramStart"/>
      <w:r>
        <w:rPr>
          <w:rFonts w:asciiTheme="minorHAnsi" w:eastAsiaTheme="majorEastAsia" w:hAnsiTheme="minorHAnsi" w:cstheme="minorHAnsi" w:hint="eastAsia"/>
          <w:szCs w:val="21"/>
        </w:rPr>
        <w:t>或雅思</w:t>
      </w:r>
      <w:proofErr w:type="gramEnd"/>
      <w:r>
        <w:rPr>
          <w:rFonts w:asciiTheme="minorHAnsi" w:eastAsiaTheme="majorEastAsia" w:hAnsiTheme="minorHAnsi" w:cstheme="minorHAnsi" w:hint="eastAsia"/>
          <w:szCs w:val="21"/>
        </w:rPr>
        <w:t>6.0</w:t>
      </w:r>
      <w:r>
        <w:rPr>
          <w:rFonts w:asciiTheme="minorHAnsi" w:eastAsiaTheme="majorEastAsia" w:hAnsiTheme="minorHAnsi" w:cstheme="minorHAnsi" w:hint="eastAsia"/>
          <w:szCs w:val="21"/>
        </w:rPr>
        <w:t>，或大学英语四级</w:t>
      </w:r>
      <w:r>
        <w:rPr>
          <w:rFonts w:asciiTheme="minorHAnsi" w:eastAsiaTheme="majorEastAsia" w:hAnsiTheme="minorHAnsi" w:cstheme="minorHAnsi" w:hint="eastAsia"/>
          <w:szCs w:val="21"/>
        </w:rPr>
        <w:t>500</w:t>
      </w:r>
      <w:r>
        <w:rPr>
          <w:rFonts w:asciiTheme="minorHAnsi" w:eastAsiaTheme="majorEastAsia" w:hAnsiTheme="minorHAnsi" w:cstheme="minorHAnsi" w:hint="eastAsia"/>
          <w:szCs w:val="21"/>
        </w:rPr>
        <w:t>、或大学六级</w:t>
      </w:r>
      <w:r>
        <w:rPr>
          <w:rFonts w:asciiTheme="minorHAnsi" w:eastAsiaTheme="majorEastAsia" w:hAnsiTheme="minorHAnsi" w:cstheme="minorHAnsi" w:hint="eastAsia"/>
          <w:szCs w:val="21"/>
        </w:rPr>
        <w:t>470</w:t>
      </w:r>
      <w:r>
        <w:rPr>
          <w:rFonts w:asciiTheme="minorHAnsi" w:eastAsiaTheme="majorEastAsia" w:hAnsiTheme="minorHAnsi" w:cstheme="minorHAnsi" w:hint="eastAsia"/>
          <w:szCs w:val="21"/>
        </w:rPr>
        <w:t>；或</w:t>
      </w:r>
      <w:r>
        <w:rPr>
          <w:rFonts w:asciiTheme="minorHAnsi" w:eastAsiaTheme="majorEastAsia" w:hAnsiTheme="minorHAnsi" w:cstheme="minorHAnsi" w:hint="eastAsia"/>
          <w:szCs w:val="21"/>
        </w:rPr>
        <w:t>D</w:t>
      </w:r>
      <w:r>
        <w:rPr>
          <w:rFonts w:asciiTheme="minorHAnsi" w:eastAsiaTheme="majorEastAsia" w:hAnsiTheme="minorHAnsi" w:cstheme="minorHAnsi"/>
          <w:szCs w:val="21"/>
        </w:rPr>
        <w:t>uolingo 105</w:t>
      </w:r>
      <w:r>
        <w:rPr>
          <w:rFonts w:asciiTheme="minorHAnsi" w:eastAsiaTheme="majorEastAsia" w:hAnsiTheme="minorHAnsi" w:cstheme="minorHAnsi"/>
          <w:szCs w:val="21"/>
        </w:rPr>
        <w:br/>
        <w:t>2</w:t>
      </w:r>
      <w:r>
        <w:rPr>
          <w:rFonts w:asciiTheme="minorHAnsi" w:eastAsiaTheme="majorEastAsia" w:hAnsiTheme="minorHAnsi" w:cstheme="minorHAnsi" w:hint="eastAsia"/>
          <w:szCs w:val="21"/>
        </w:rPr>
        <w:t>）机器学习方向：</w:t>
      </w:r>
      <w:r>
        <w:rPr>
          <w:rFonts w:asciiTheme="minorHAnsi" w:eastAsiaTheme="majorEastAsia" w:hAnsiTheme="minorHAnsi" w:cstheme="minorHAnsi" w:hint="eastAsia"/>
          <w:szCs w:val="21"/>
        </w:rPr>
        <w:t xml:space="preserve"> </w:t>
      </w:r>
      <w:r>
        <w:rPr>
          <w:rFonts w:asciiTheme="minorHAnsi" w:eastAsiaTheme="majorEastAsia" w:hAnsiTheme="minorHAnsi" w:cstheme="minorHAnsi" w:hint="eastAsia"/>
          <w:szCs w:val="21"/>
        </w:rPr>
        <w:t>学生必须具备计算机科学、理工科或商科中的管理信息系统专业背景，且具备中级的</w:t>
      </w:r>
      <w:r>
        <w:rPr>
          <w:rFonts w:asciiTheme="minorHAnsi" w:eastAsiaTheme="majorEastAsia" w:hAnsiTheme="minorHAnsi" w:cstheme="minorHAnsi" w:hint="eastAsia"/>
          <w:szCs w:val="21"/>
        </w:rPr>
        <w:t>Python</w:t>
      </w:r>
      <w:r>
        <w:rPr>
          <w:rFonts w:asciiTheme="minorHAnsi" w:eastAsiaTheme="majorEastAsia" w:hAnsiTheme="minorHAnsi" w:cstheme="minorHAnsi" w:hint="eastAsia"/>
          <w:szCs w:val="21"/>
        </w:rPr>
        <w:t>语言编程技能；所有学生均需参加</w:t>
      </w:r>
      <w:hyperlink r:id="rId11" w:history="1">
        <w:r>
          <w:rPr>
            <w:rStyle w:val="ae"/>
            <w:rFonts w:asciiTheme="minorHAnsi" w:eastAsiaTheme="majorEastAsia" w:hAnsiTheme="minorHAnsi" w:cstheme="minorHAnsi" w:hint="eastAsia"/>
            <w:b/>
            <w:bCs/>
            <w:szCs w:val="21"/>
            <w:u w:val="single"/>
          </w:rPr>
          <w:t>P</w:t>
        </w:r>
        <w:r>
          <w:rPr>
            <w:rStyle w:val="ae"/>
            <w:rFonts w:asciiTheme="minorHAnsi" w:eastAsiaTheme="majorEastAsia" w:hAnsiTheme="minorHAnsi" w:cstheme="minorHAnsi"/>
            <w:b/>
            <w:bCs/>
            <w:szCs w:val="21"/>
            <w:u w:val="single"/>
          </w:rPr>
          <w:t>ython</w:t>
        </w:r>
        <w:r>
          <w:rPr>
            <w:rStyle w:val="ae"/>
            <w:rFonts w:asciiTheme="minorHAnsi" w:eastAsiaTheme="majorEastAsia" w:hAnsiTheme="minorHAnsi" w:cstheme="minorHAnsi"/>
            <w:b/>
            <w:bCs/>
            <w:szCs w:val="21"/>
            <w:u w:val="single"/>
          </w:rPr>
          <w:t>技能在线测试</w:t>
        </w:r>
      </w:hyperlink>
      <w:r>
        <w:rPr>
          <w:rFonts w:asciiTheme="minorHAnsi" w:eastAsiaTheme="majorEastAsia" w:hAnsiTheme="minorHAnsi" w:cstheme="minorHAnsi" w:hint="eastAsia"/>
          <w:szCs w:val="21"/>
        </w:rPr>
        <w:t>，并在项目申请时提交测试结果证书；</w:t>
      </w:r>
    </w:p>
    <w:p w14:paraId="5B1FF4E0" w14:textId="77777777" w:rsidR="002800AA" w:rsidRDefault="00000000">
      <w:pPr>
        <w:pStyle w:val="af0"/>
        <w:numPr>
          <w:ilvl w:val="0"/>
          <w:numId w:val="4"/>
        </w:numPr>
        <w:spacing w:line="360" w:lineRule="auto"/>
        <w:ind w:firstLine="422"/>
        <w:rPr>
          <w:rFonts w:asciiTheme="minorHAnsi" w:eastAsiaTheme="majorEastAsia" w:hAnsiTheme="minorHAnsi" w:cstheme="minorHAnsi"/>
          <w:szCs w:val="21"/>
        </w:rPr>
      </w:pPr>
      <w:r>
        <w:rPr>
          <w:rFonts w:asciiTheme="minorHAnsi" w:eastAsiaTheme="majorEastAsia" w:hAnsiTheme="minorHAnsi" w:cstheme="minorHAnsi"/>
          <w:b/>
          <w:kern w:val="0"/>
          <w:szCs w:val="21"/>
        </w:rPr>
        <w:t>报名</w:t>
      </w:r>
      <w:r>
        <w:rPr>
          <w:rFonts w:asciiTheme="minorHAnsi" w:eastAsiaTheme="majorEastAsia" w:hAnsiTheme="minorHAnsi" w:cstheme="minorHAnsi" w:hint="eastAsia"/>
          <w:b/>
          <w:kern w:val="0"/>
          <w:szCs w:val="21"/>
        </w:rPr>
        <w:t>方式</w:t>
      </w:r>
      <w:r>
        <w:rPr>
          <w:rFonts w:asciiTheme="minorHAnsi" w:eastAsiaTheme="majorEastAsia" w:hAnsiTheme="minorHAnsi" w:cstheme="minorHAnsi" w:hint="eastAsia"/>
          <w:b/>
          <w:kern w:val="0"/>
          <w:szCs w:val="21"/>
        </w:rPr>
        <w:t>:</w:t>
      </w:r>
      <w:r>
        <w:rPr>
          <w:rFonts w:asciiTheme="minorHAnsi" w:eastAsiaTheme="majorEastAsia" w:hAnsiTheme="minorHAnsi" w:cstheme="minorHAnsi" w:hint="eastAsia"/>
          <w:szCs w:val="21"/>
        </w:rPr>
        <w:t xml:space="preserve"> </w:t>
      </w:r>
      <w:r>
        <w:rPr>
          <w:rFonts w:asciiTheme="minorHAnsi" w:eastAsiaTheme="majorEastAsia" w:hAnsiTheme="minorHAnsi" w:cstheme="minorHAnsi" w:hint="eastAsia"/>
          <w:szCs w:val="21"/>
        </w:rPr>
        <w:t>登录全美国际教育协会网站</w:t>
      </w:r>
      <w:hyperlink r:id="rId12" w:history="1">
        <w:r>
          <w:rPr>
            <w:rStyle w:val="ae"/>
            <w:rFonts w:asciiTheme="minorHAnsi" w:eastAsiaTheme="majorEastAsia" w:hAnsiTheme="minorHAnsi" w:cstheme="minorHAnsi" w:hint="eastAsia"/>
            <w:szCs w:val="21"/>
          </w:rPr>
          <w:t>www.usiea.org</w:t>
        </w:r>
      </w:hyperlink>
      <w:r>
        <w:rPr>
          <w:rFonts w:asciiTheme="minorHAnsi" w:eastAsiaTheme="majorEastAsia" w:hAnsiTheme="minorHAnsi" w:cstheme="minorHAnsi"/>
          <w:szCs w:val="21"/>
        </w:rPr>
        <w:t xml:space="preserve"> </w:t>
      </w:r>
      <w:r>
        <w:rPr>
          <w:rFonts w:asciiTheme="minorHAnsi" w:eastAsiaTheme="majorEastAsia" w:hAnsiTheme="minorHAnsi" w:cstheme="minorHAnsi" w:hint="eastAsia"/>
          <w:szCs w:val="21"/>
        </w:rPr>
        <w:t>填写《世界名校访学项目报名表》</w:t>
      </w:r>
      <w:r>
        <w:rPr>
          <w:rFonts w:asciiTheme="minorHAnsi" w:eastAsiaTheme="majorEastAsia" w:hAnsiTheme="minorHAnsi" w:cstheme="minorHAnsi"/>
          <w:szCs w:val="21"/>
        </w:rPr>
        <w:t>；</w:t>
      </w:r>
    </w:p>
    <w:p w14:paraId="74021F19" w14:textId="77777777" w:rsidR="002800AA" w:rsidRDefault="00000000">
      <w:pPr>
        <w:widowControl/>
        <w:spacing w:line="360" w:lineRule="auto"/>
        <w:jc w:val="left"/>
        <w:rPr>
          <w:rFonts w:asciiTheme="minorHAnsi" w:hAnsiTheme="minorHAnsi" w:cs="宋体"/>
          <w:kern w:val="0"/>
          <w:szCs w:val="21"/>
        </w:rPr>
      </w:pPr>
      <w:r>
        <w:rPr>
          <w:rFonts w:asciiTheme="minorHAnsi" w:hAnsiTheme="minorHAnsi" w:cs="宋体" w:hint="eastAsia"/>
          <w:kern w:val="0"/>
          <w:szCs w:val="21"/>
        </w:rPr>
        <w:t>——</w:t>
      </w:r>
      <w:proofErr w:type="gramStart"/>
      <w:r>
        <w:rPr>
          <w:rFonts w:asciiTheme="minorHAnsi" w:hAnsiTheme="minorHAnsi" w:cs="宋体" w:hint="eastAsia"/>
          <w:kern w:val="0"/>
          <w:szCs w:val="21"/>
        </w:rPr>
        <w:t>—————————————————————————————————————</w:t>
      </w:r>
      <w:proofErr w:type="gramEnd"/>
    </w:p>
    <w:p w14:paraId="106FE73D" w14:textId="77777777" w:rsidR="002800AA" w:rsidRDefault="00000000">
      <w:pPr>
        <w:spacing w:line="360" w:lineRule="auto"/>
        <w:rPr>
          <w:rFonts w:asciiTheme="minorHAnsi" w:hAnsiTheme="minorHAnsi" w:cs="Calibri"/>
          <w:kern w:val="0"/>
          <w:sz w:val="22"/>
        </w:rPr>
      </w:pPr>
      <w:r>
        <w:rPr>
          <w:rFonts w:asciiTheme="minorHAnsi" w:hAnsiTheme="minorHAnsi" w:cs="宋体"/>
          <w:kern w:val="0"/>
          <w:sz w:val="20"/>
          <w:szCs w:val="21"/>
        </w:rPr>
        <w:t>全美国际教育协会官网：</w:t>
      </w:r>
      <w:hyperlink r:id="rId13" w:history="1">
        <w:r>
          <w:rPr>
            <w:rFonts w:asciiTheme="minorHAnsi" w:hAnsiTheme="minorHAnsi" w:cs="Calibri"/>
            <w:color w:val="0068B7"/>
            <w:kern w:val="0"/>
            <w:sz w:val="22"/>
          </w:rPr>
          <w:t>www.usiea.org</w:t>
        </w:r>
      </w:hyperlink>
      <w:r>
        <w:rPr>
          <w:rFonts w:asciiTheme="minorHAnsi" w:hAnsiTheme="minorHAnsi" w:cs="Calibri"/>
          <w:kern w:val="0"/>
          <w:sz w:val="22"/>
        </w:rPr>
        <w:t xml:space="preserve"> </w:t>
      </w:r>
    </w:p>
    <w:p w14:paraId="3006CB07" w14:textId="77777777" w:rsidR="002800AA" w:rsidRDefault="00000000">
      <w:pPr>
        <w:spacing w:line="360" w:lineRule="auto"/>
        <w:rPr>
          <w:rFonts w:asciiTheme="minorHAnsi" w:hAnsiTheme="minorHAnsi" w:cs="宋体"/>
          <w:kern w:val="0"/>
          <w:sz w:val="20"/>
          <w:szCs w:val="21"/>
        </w:rPr>
      </w:pPr>
      <w:r>
        <w:rPr>
          <w:rFonts w:asciiTheme="minorHAnsi" w:hAnsiTheme="minorHAnsi" w:cs="宋体"/>
          <w:kern w:val="0"/>
          <w:sz w:val="20"/>
          <w:szCs w:val="21"/>
        </w:rPr>
        <w:t>全美国际教育协会官微：全美国际访学微刊</w:t>
      </w:r>
    </w:p>
    <w:p w14:paraId="0FA7AA68" w14:textId="77777777" w:rsidR="002800AA" w:rsidRDefault="00000000">
      <w:pPr>
        <w:widowControl/>
        <w:spacing w:line="360" w:lineRule="auto"/>
        <w:jc w:val="left"/>
        <w:rPr>
          <w:rFonts w:asciiTheme="minorHAnsi" w:hAnsiTheme="minorHAnsi" w:cs="Calibri"/>
          <w:kern w:val="0"/>
          <w:sz w:val="22"/>
        </w:rPr>
      </w:pPr>
      <w:r>
        <w:rPr>
          <w:rFonts w:asciiTheme="minorHAnsi" w:hAnsiTheme="minorHAnsi" w:cs="宋体"/>
          <w:kern w:val="0"/>
          <w:sz w:val="20"/>
          <w:szCs w:val="21"/>
        </w:rPr>
        <w:t>项目邮箱咨询：</w:t>
      </w:r>
      <w:hyperlink r:id="rId14" w:history="1">
        <w:r>
          <w:rPr>
            <w:rStyle w:val="ae"/>
            <w:rFonts w:asciiTheme="minorHAnsi" w:hAnsiTheme="minorHAnsi" w:cs="Calibri"/>
            <w:kern w:val="0"/>
            <w:sz w:val="22"/>
          </w:rPr>
          <w:t>visitmcgill@yeah.net</w:t>
        </w:r>
      </w:hyperlink>
      <w:r>
        <w:rPr>
          <w:rFonts w:asciiTheme="minorHAnsi" w:hAnsiTheme="minorHAnsi" w:cs="Calibri"/>
          <w:color w:val="0068B7"/>
          <w:kern w:val="0"/>
          <w:sz w:val="22"/>
        </w:rPr>
        <w:t xml:space="preserve"> </w:t>
      </w:r>
      <w:r>
        <w:rPr>
          <w:rFonts w:asciiTheme="minorHAnsi" w:hAnsiTheme="minorHAnsi"/>
        </w:rPr>
        <w:t xml:space="preserve"> </w:t>
      </w:r>
    </w:p>
    <w:p w14:paraId="2E41099C" w14:textId="77777777" w:rsidR="002800AA" w:rsidRDefault="002800AA">
      <w:pPr>
        <w:pStyle w:val="af0"/>
        <w:spacing w:line="360" w:lineRule="auto"/>
        <w:ind w:firstLineChars="0" w:firstLine="0"/>
        <w:rPr>
          <w:rFonts w:asciiTheme="minorHAnsi" w:eastAsiaTheme="majorEastAsia" w:hAnsiTheme="minorHAnsi" w:cstheme="minorHAnsi"/>
          <w:szCs w:val="21"/>
        </w:rPr>
      </w:pPr>
    </w:p>
    <w:p w14:paraId="101A777F" w14:textId="77777777" w:rsidR="002800AA" w:rsidRDefault="002800AA">
      <w:pPr>
        <w:widowControl/>
        <w:spacing w:line="360" w:lineRule="auto"/>
        <w:jc w:val="left"/>
        <w:rPr>
          <w:rFonts w:asciiTheme="minorHAnsi" w:hAnsiTheme="minorHAnsi" w:cs="Calibri"/>
          <w:kern w:val="0"/>
          <w:sz w:val="22"/>
        </w:rPr>
      </w:pPr>
    </w:p>
    <w:sectPr w:rsidR="002800AA">
      <w:headerReference w:type="default" r:id="rId15"/>
      <w:pgSz w:w="11906" w:h="16838"/>
      <w:pgMar w:top="2025" w:right="1800" w:bottom="1440" w:left="1800" w:header="737"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8E57F" w14:textId="77777777" w:rsidR="00BD7D22" w:rsidRDefault="00BD7D22">
      <w:r>
        <w:separator/>
      </w:r>
    </w:p>
  </w:endnote>
  <w:endnote w:type="continuationSeparator" w:id="0">
    <w:p w14:paraId="54A4EA7A" w14:textId="77777777" w:rsidR="00BD7D22" w:rsidRDefault="00BD7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altName w:val="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961E0B" w14:textId="77777777" w:rsidR="00BD7D22" w:rsidRDefault="00BD7D22">
      <w:r>
        <w:separator/>
      </w:r>
    </w:p>
  </w:footnote>
  <w:footnote w:type="continuationSeparator" w:id="0">
    <w:p w14:paraId="245A6AEB" w14:textId="77777777" w:rsidR="00BD7D22" w:rsidRDefault="00BD7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FF5C" w14:textId="77777777" w:rsidR="002800AA" w:rsidRDefault="002800AA">
    <w:pPr>
      <w:spacing w:line="140" w:lineRule="atLeast"/>
      <w:ind w:rightChars="-160" w:right="-336"/>
      <w:rPr>
        <w:rFonts w:ascii="微软雅黑" w:eastAsia="微软雅黑" w:hAnsi="微软雅黑"/>
        <w:sz w:val="30"/>
        <w:szCs w:val="30"/>
        <w:lang w:val="en-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6903C7"/>
    <w:multiLevelType w:val="singleLevel"/>
    <w:tmpl w:val="916903C7"/>
    <w:lvl w:ilvl="0">
      <w:start w:val="2"/>
      <w:numFmt w:val="decimal"/>
      <w:suff w:val="space"/>
      <w:lvlText w:val="%1."/>
      <w:lvlJc w:val="left"/>
    </w:lvl>
  </w:abstractNum>
  <w:abstractNum w:abstractNumId="1" w15:restartNumberingAfterBreak="0">
    <w:nsid w:val="BBF7A4E2"/>
    <w:multiLevelType w:val="singleLevel"/>
    <w:tmpl w:val="BBF7A4E2"/>
    <w:lvl w:ilvl="0">
      <w:start w:val="1"/>
      <w:numFmt w:val="decimal"/>
      <w:suff w:val="nothing"/>
      <w:lvlText w:val="%1）"/>
      <w:lvlJc w:val="left"/>
    </w:lvl>
  </w:abstractNum>
  <w:abstractNum w:abstractNumId="2" w15:restartNumberingAfterBreak="0">
    <w:nsid w:val="46834264"/>
    <w:multiLevelType w:val="multilevel"/>
    <w:tmpl w:val="46834264"/>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cs="Wingdings" w:hint="default"/>
      </w:rPr>
    </w:lvl>
    <w:lvl w:ilvl="2">
      <w:start w:val="1"/>
      <w:numFmt w:val="bullet"/>
      <w:lvlText w:val=""/>
      <w:lvlJc w:val="left"/>
      <w:pPr>
        <w:ind w:left="1680" w:hanging="420"/>
      </w:pPr>
      <w:rPr>
        <w:rFonts w:ascii="Wingdings" w:hAnsi="Wingdings" w:cs="Wingdings" w:hint="default"/>
      </w:rPr>
    </w:lvl>
    <w:lvl w:ilvl="3">
      <w:start w:val="1"/>
      <w:numFmt w:val="bullet"/>
      <w:lvlText w:val=""/>
      <w:lvlJc w:val="left"/>
      <w:pPr>
        <w:ind w:left="2100" w:hanging="420"/>
      </w:pPr>
      <w:rPr>
        <w:rFonts w:ascii="Wingdings" w:hAnsi="Wingdings" w:cs="Wingdings" w:hint="default"/>
      </w:rPr>
    </w:lvl>
    <w:lvl w:ilvl="4">
      <w:start w:val="1"/>
      <w:numFmt w:val="bullet"/>
      <w:lvlText w:val=""/>
      <w:lvlJc w:val="left"/>
      <w:pPr>
        <w:ind w:left="2520" w:hanging="420"/>
      </w:pPr>
      <w:rPr>
        <w:rFonts w:ascii="Wingdings" w:hAnsi="Wingdings" w:cs="Wingdings" w:hint="default"/>
      </w:rPr>
    </w:lvl>
    <w:lvl w:ilvl="5">
      <w:start w:val="1"/>
      <w:numFmt w:val="bullet"/>
      <w:lvlText w:val=""/>
      <w:lvlJc w:val="left"/>
      <w:pPr>
        <w:ind w:left="2940" w:hanging="420"/>
      </w:pPr>
      <w:rPr>
        <w:rFonts w:ascii="Wingdings" w:hAnsi="Wingdings" w:cs="Wingdings" w:hint="default"/>
      </w:rPr>
    </w:lvl>
    <w:lvl w:ilvl="6">
      <w:start w:val="1"/>
      <w:numFmt w:val="bullet"/>
      <w:lvlText w:val=""/>
      <w:lvlJc w:val="left"/>
      <w:pPr>
        <w:ind w:left="3360" w:hanging="420"/>
      </w:pPr>
      <w:rPr>
        <w:rFonts w:ascii="Wingdings" w:hAnsi="Wingdings" w:cs="Wingdings" w:hint="default"/>
      </w:rPr>
    </w:lvl>
    <w:lvl w:ilvl="7">
      <w:start w:val="1"/>
      <w:numFmt w:val="bullet"/>
      <w:lvlText w:val=""/>
      <w:lvlJc w:val="left"/>
      <w:pPr>
        <w:ind w:left="3780" w:hanging="420"/>
      </w:pPr>
      <w:rPr>
        <w:rFonts w:ascii="Wingdings" w:hAnsi="Wingdings" w:cs="Wingdings" w:hint="default"/>
      </w:rPr>
    </w:lvl>
    <w:lvl w:ilvl="8">
      <w:start w:val="1"/>
      <w:numFmt w:val="bullet"/>
      <w:lvlText w:val=""/>
      <w:lvlJc w:val="left"/>
      <w:pPr>
        <w:ind w:left="4200" w:hanging="420"/>
      </w:pPr>
      <w:rPr>
        <w:rFonts w:ascii="Wingdings" w:hAnsi="Wingdings" w:cs="Wingdings" w:hint="default"/>
      </w:rPr>
    </w:lvl>
  </w:abstractNum>
  <w:abstractNum w:abstractNumId="3" w15:restartNumberingAfterBreak="0">
    <w:nsid w:val="77F013D8"/>
    <w:multiLevelType w:val="multilevel"/>
    <w:tmpl w:val="77F013D8"/>
    <w:lvl w:ilvl="0">
      <w:start w:val="1"/>
      <w:numFmt w:val="decimal"/>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16cid:durableId="1748766780">
    <w:abstractNumId w:val="2"/>
  </w:num>
  <w:num w:numId="2" w16cid:durableId="939072431">
    <w:abstractNumId w:val="3"/>
  </w:num>
  <w:num w:numId="3" w16cid:durableId="1861893348">
    <w:abstractNumId w:val="1"/>
  </w:num>
  <w:num w:numId="4" w16cid:durableId="16994302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Y5ZWZmMmI3NGI1MzA3ODhiNGVjMzM3NjVmODg4ODkifQ=="/>
  </w:docVars>
  <w:rsids>
    <w:rsidRoot w:val="00500A8F"/>
    <w:rsid w:val="00002650"/>
    <w:rsid w:val="00002E62"/>
    <w:rsid w:val="000035D7"/>
    <w:rsid w:val="000038FA"/>
    <w:rsid w:val="000056C7"/>
    <w:rsid w:val="0000590A"/>
    <w:rsid w:val="00006712"/>
    <w:rsid w:val="00010148"/>
    <w:rsid w:val="00010F31"/>
    <w:rsid w:val="000169DD"/>
    <w:rsid w:val="00020633"/>
    <w:rsid w:val="000226BC"/>
    <w:rsid w:val="00022AFD"/>
    <w:rsid w:val="000230BD"/>
    <w:rsid w:val="00023476"/>
    <w:rsid w:val="000236D2"/>
    <w:rsid w:val="00024C64"/>
    <w:rsid w:val="00025206"/>
    <w:rsid w:val="000255BF"/>
    <w:rsid w:val="0003068E"/>
    <w:rsid w:val="00030A02"/>
    <w:rsid w:val="00031403"/>
    <w:rsid w:val="00032519"/>
    <w:rsid w:val="0003257B"/>
    <w:rsid w:val="000362BD"/>
    <w:rsid w:val="00040016"/>
    <w:rsid w:val="000402B0"/>
    <w:rsid w:val="00041148"/>
    <w:rsid w:val="00041BDA"/>
    <w:rsid w:val="00044B87"/>
    <w:rsid w:val="00046229"/>
    <w:rsid w:val="000519A2"/>
    <w:rsid w:val="00051A3D"/>
    <w:rsid w:val="0005389A"/>
    <w:rsid w:val="00060047"/>
    <w:rsid w:val="0006181E"/>
    <w:rsid w:val="00065242"/>
    <w:rsid w:val="00067D4B"/>
    <w:rsid w:val="00067E78"/>
    <w:rsid w:val="000703CF"/>
    <w:rsid w:val="00075129"/>
    <w:rsid w:val="000820F9"/>
    <w:rsid w:val="000840CC"/>
    <w:rsid w:val="000860BB"/>
    <w:rsid w:val="00087DB0"/>
    <w:rsid w:val="0009206E"/>
    <w:rsid w:val="00092225"/>
    <w:rsid w:val="000922FE"/>
    <w:rsid w:val="000954F4"/>
    <w:rsid w:val="00095996"/>
    <w:rsid w:val="000A0A86"/>
    <w:rsid w:val="000A11D2"/>
    <w:rsid w:val="000A2A22"/>
    <w:rsid w:val="000A4030"/>
    <w:rsid w:val="000A5251"/>
    <w:rsid w:val="000A5300"/>
    <w:rsid w:val="000B1A29"/>
    <w:rsid w:val="000C2F7C"/>
    <w:rsid w:val="000C3F5B"/>
    <w:rsid w:val="000C4E56"/>
    <w:rsid w:val="000C5C18"/>
    <w:rsid w:val="000C63F0"/>
    <w:rsid w:val="000C7850"/>
    <w:rsid w:val="000C7F9A"/>
    <w:rsid w:val="000D3060"/>
    <w:rsid w:val="000D4A7A"/>
    <w:rsid w:val="000D4BC5"/>
    <w:rsid w:val="000E1209"/>
    <w:rsid w:val="000E71FC"/>
    <w:rsid w:val="000E7915"/>
    <w:rsid w:val="000F0580"/>
    <w:rsid w:val="000F0933"/>
    <w:rsid w:val="000F10F6"/>
    <w:rsid w:val="000F140D"/>
    <w:rsid w:val="000F168E"/>
    <w:rsid w:val="000F24EA"/>
    <w:rsid w:val="000F44E6"/>
    <w:rsid w:val="000F540B"/>
    <w:rsid w:val="000F6E7C"/>
    <w:rsid w:val="001013E1"/>
    <w:rsid w:val="0010196F"/>
    <w:rsid w:val="0010208E"/>
    <w:rsid w:val="001051AF"/>
    <w:rsid w:val="00105AD2"/>
    <w:rsid w:val="00106BA3"/>
    <w:rsid w:val="0010774B"/>
    <w:rsid w:val="00110B1F"/>
    <w:rsid w:val="00110EDA"/>
    <w:rsid w:val="0011231F"/>
    <w:rsid w:val="00112EFC"/>
    <w:rsid w:val="00113160"/>
    <w:rsid w:val="001131EA"/>
    <w:rsid w:val="00116EF3"/>
    <w:rsid w:val="00120A5E"/>
    <w:rsid w:val="001215C7"/>
    <w:rsid w:val="001218A9"/>
    <w:rsid w:val="0012340B"/>
    <w:rsid w:val="0012415E"/>
    <w:rsid w:val="0012488E"/>
    <w:rsid w:val="00124B0D"/>
    <w:rsid w:val="00125024"/>
    <w:rsid w:val="00127C1E"/>
    <w:rsid w:val="00127FE8"/>
    <w:rsid w:val="00130ABC"/>
    <w:rsid w:val="00131D30"/>
    <w:rsid w:val="00134011"/>
    <w:rsid w:val="00135172"/>
    <w:rsid w:val="00135F93"/>
    <w:rsid w:val="00137744"/>
    <w:rsid w:val="00140B49"/>
    <w:rsid w:val="00143294"/>
    <w:rsid w:val="00144F0E"/>
    <w:rsid w:val="0014567C"/>
    <w:rsid w:val="00146AB9"/>
    <w:rsid w:val="0015294E"/>
    <w:rsid w:val="0015487E"/>
    <w:rsid w:val="0016167D"/>
    <w:rsid w:val="001649C2"/>
    <w:rsid w:val="00167799"/>
    <w:rsid w:val="00167C8D"/>
    <w:rsid w:val="00170451"/>
    <w:rsid w:val="001705F0"/>
    <w:rsid w:val="00171267"/>
    <w:rsid w:val="0017217E"/>
    <w:rsid w:val="001738F0"/>
    <w:rsid w:val="001750CC"/>
    <w:rsid w:val="00175F78"/>
    <w:rsid w:val="00176AC7"/>
    <w:rsid w:val="00176F21"/>
    <w:rsid w:val="00182E04"/>
    <w:rsid w:val="001834A2"/>
    <w:rsid w:val="00186190"/>
    <w:rsid w:val="0019096B"/>
    <w:rsid w:val="00192BD9"/>
    <w:rsid w:val="00192C0F"/>
    <w:rsid w:val="001A0C7A"/>
    <w:rsid w:val="001A25EC"/>
    <w:rsid w:val="001A281F"/>
    <w:rsid w:val="001A32AC"/>
    <w:rsid w:val="001A7D56"/>
    <w:rsid w:val="001B1730"/>
    <w:rsid w:val="001C0B8F"/>
    <w:rsid w:val="001C1A51"/>
    <w:rsid w:val="001C6985"/>
    <w:rsid w:val="001D2C48"/>
    <w:rsid w:val="001D4042"/>
    <w:rsid w:val="001D458C"/>
    <w:rsid w:val="001D49C8"/>
    <w:rsid w:val="001D4EF4"/>
    <w:rsid w:val="001E31D7"/>
    <w:rsid w:val="001E5D98"/>
    <w:rsid w:val="001E6096"/>
    <w:rsid w:val="001F0505"/>
    <w:rsid w:val="001F16D2"/>
    <w:rsid w:val="001F49A8"/>
    <w:rsid w:val="001F5524"/>
    <w:rsid w:val="001F7F26"/>
    <w:rsid w:val="00201963"/>
    <w:rsid w:val="00201C65"/>
    <w:rsid w:val="00202030"/>
    <w:rsid w:val="00203BFF"/>
    <w:rsid w:val="002102D2"/>
    <w:rsid w:val="002133F2"/>
    <w:rsid w:val="00213D09"/>
    <w:rsid w:val="0021575D"/>
    <w:rsid w:val="0021711E"/>
    <w:rsid w:val="002202A8"/>
    <w:rsid w:val="00220E2D"/>
    <w:rsid w:val="002211FB"/>
    <w:rsid w:val="0022214B"/>
    <w:rsid w:val="002252BD"/>
    <w:rsid w:val="002274D9"/>
    <w:rsid w:val="00227BA1"/>
    <w:rsid w:val="00230EA2"/>
    <w:rsid w:val="0023347E"/>
    <w:rsid w:val="00234DAC"/>
    <w:rsid w:val="00241555"/>
    <w:rsid w:val="002441C6"/>
    <w:rsid w:val="0024447C"/>
    <w:rsid w:val="002449A1"/>
    <w:rsid w:val="0024592F"/>
    <w:rsid w:val="0024696A"/>
    <w:rsid w:val="00251642"/>
    <w:rsid w:val="00255140"/>
    <w:rsid w:val="002561EF"/>
    <w:rsid w:val="00257563"/>
    <w:rsid w:val="00257E0D"/>
    <w:rsid w:val="002605C0"/>
    <w:rsid w:val="00260D7C"/>
    <w:rsid w:val="00261406"/>
    <w:rsid w:val="00261C11"/>
    <w:rsid w:val="00265CD5"/>
    <w:rsid w:val="00266900"/>
    <w:rsid w:val="00271BCB"/>
    <w:rsid w:val="00275270"/>
    <w:rsid w:val="0027600D"/>
    <w:rsid w:val="002800AA"/>
    <w:rsid w:val="0028056A"/>
    <w:rsid w:val="002852EE"/>
    <w:rsid w:val="0029175A"/>
    <w:rsid w:val="0029179F"/>
    <w:rsid w:val="00292326"/>
    <w:rsid w:val="00295361"/>
    <w:rsid w:val="00296348"/>
    <w:rsid w:val="00297E1A"/>
    <w:rsid w:val="002A05E1"/>
    <w:rsid w:val="002A402F"/>
    <w:rsid w:val="002A4498"/>
    <w:rsid w:val="002A4E59"/>
    <w:rsid w:val="002A6DA2"/>
    <w:rsid w:val="002A7570"/>
    <w:rsid w:val="002B1078"/>
    <w:rsid w:val="002B61DD"/>
    <w:rsid w:val="002B7076"/>
    <w:rsid w:val="002C2028"/>
    <w:rsid w:val="002C229B"/>
    <w:rsid w:val="002C27D4"/>
    <w:rsid w:val="002C3134"/>
    <w:rsid w:val="002C500D"/>
    <w:rsid w:val="002C6AEB"/>
    <w:rsid w:val="002C722D"/>
    <w:rsid w:val="002D04D0"/>
    <w:rsid w:val="002D074F"/>
    <w:rsid w:val="002D76B2"/>
    <w:rsid w:val="002D7905"/>
    <w:rsid w:val="002D7B20"/>
    <w:rsid w:val="002E1476"/>
    <w:rsid w:val="002E1BFC"/>
    <w:rsid w:val="002E202C"/>
    <w:rsid w:val="002E3299"/>
    <w:rsid w:val="002E46DC"/>
    <w:rsid w:val="002E4985"/>
    <w:rsid w:val="002E4E8F"/>
    <w:rsid w:val="002E64CC"/>
    <w:rsid w:val="002F01B1"/>
    <w:rsid w:val="002F04E4"/>
    <w:rsid w:val="002F0545"/>
    <w:rsid w:val="002F1A53"/>
    <w:rsid w:val="002F3568"/>
    <w:rsid w:val="002F3CF5"/>
    <w:rsid w:val="002F715D"/>
    <w:rsid w:val="002F7AB9"/>
    <w:rsid w:val="0030157A"/>
    <w:rsid w:val="00302995"/>
    <w:rsid w:val="00303D3D"/>
    <w:rsid w:val="0031077E"/>
    <w:rsid w:val="00314A41"/>
    <w:rsid w:val="00314B46"/>
    <w:rsid w:val="0031712B"/>
    <w:rsid w:val="0032092A"/>
    <w:rsid w:val="00321528"/>
    <w:rsid w:val="00321717"/>
    <w:rsid w:val="00321D5F"/>
    <w:rsid w:val="00330E7E"/>
    <w:rsid w:val="00330EF0"/>
    <w:rsid w:val="00333C15"/>
    <w:rsid w:val="00337023"/>
    <w:rsid w:val="003376C4"/>
    <w:rsid w:val="00342D9D"/>
    <w:rsid w:val="00342E7E"/>
    <w:rsid w:val="003440CB"/>
    <w:rsid w:val="00347CC3"/>
    <w:rsid w:val="003504A0"/>
    <w:rsid w:val="00350FE9"/>
    <w:rsid w:val="00352A1D"/>
    <w:rsid w:val="0035315E"/>
    <w:rsid w:val="00353816"/>
    <w:rsid w:val="00361CCF"/>
    <w:rsid w:val="00361F0C"/>
    <w:rsid w:val="00364A0C"/>
    <w:rsid w:val="00370CE9"/>
    <w:rsid w:val="003738EA"/>
    <w:rsid w:val="00374D88"/>
    <w:rsid w:val="00374F64"/>
    <w:rsid w:val="00375491"/>
    <w:rsid w:val="00376E91"/>
    <w:rsid w:val="003822A8"/>
    <w:rsid w:val="00383DCC"/>
    <w:rsid w:val="00386A4E"/>
    <w:rsid w:val="00386C51"/>
    <w:rsid w:val="00387362"/>
    <w:rsid w:val="00390C9A"/>
    <w:rsid w:val="00390FCA"/>
    <w:rsid w:val="00392494"/>
    <w:rsid w:val="0039366B"/>
    <w:rsid w:val="003941C6"/>
    <w:rsid w:val="00394A95"/>
    <w:rsid w:val="00396306"/>
    <w:rsid w:val="003963D3"/>
    <w:rsid w:val="00397742"/>
    <w:rsid w:val="00397891"/>
    <w:rsid w:val="003A35AE"/>
    <w:rsid w:val="003A5D84"/>
    <w:rsid w:val="003A6BB9"/>
    <w:rsid w:val="003B07D0"/>
    <w:rsid w:val="003B4151"/>
    <w:rsid w:val="003B669C"/>
    <w:rsid w:val="003B786E"/>
    <w:rsid w:val="003C3065"/>
    <w:rsid w:val="003C6EF7"/>
    <w:rsid w:val="003D092D"/>
    <w:rsid w:val="003D0F7B"/>
    <w:rsid w:val="003D0FE9"/>
    <w:rsid w:val="003D2BCE"/>
    <w:rsid w:val="003D4037"/>
    <w:rsid w:val="003D4529"/>
    <w:rsid w:val="003D4B46"/>
    <w:rsid w:val="003D5D6D"/>
    <w:rsid w:val="003D5F48"/>
    <w:rsid w:val="003E01B3"/>
    <w:rsid w:val="003E1E31"/>
    <w:rsid w:val="003E3199"/>
    <w:rsid w:val="003E7DA0"/>
    <w:rsid w:val="003F050A"/>
    <w:rsid w:val="003F059B"/>
    <w:rsid w:val="003F28FF"/>
    <w:rsid w:val="003F482C"/>
    <w:rsid w:val="003F50D1"/>
    <w:rsid w:val="003F5F88"/>
    <w:rsid w:val="003F70FB"/>
    <w:rsid w:val="00401B67"/>
    <w:rsid w:val="00402323"/>
    <w:rsid w:val="0041273F"/>
    <w:rsid w:val="004162E6"/>
    <w:rsid w:val="004175FA"/>
    <w:rsid w:val="0042204E"/>
    <w:rsid w:val="00422073"/>
    <w:rsid w:val="004230B4"/>
    <w:rsid w:val="00426325"/>
    <w:rsid w:val="00426691"/>
    <w:rsid w:val="004268C4"/>
    <w:rsid w:val="004364F5"/>
    <w:rsid w:val="00437A33"/>
    <w:rsid w:val="004414AC"/>
    <w:rsid w:val="00443A8C"/>
    <w:rsid w:val="0044476E"/>
    <w:rsid w:val="00445E16"/>
    <w:rsid w:val="004469A3"/>
    <w:rsid w:val="00447D52"/>
    <w:rsid w:val="00450BC3"/>
    <w:rsid w:val="00450C4E"/>
    <w:rsid w:val="00450F8F"/>
    <w:rsid w:val="0045270B"/>
    <w:rsid w:val="00454C45"/>
    <w:rsid w:val="00456EAE"/>
    <w:rsid w:val="004624BE"/>
    <w:rsid w:val="00463A43"/>
    <w:rsid w:val="00465A92"/>
    <w:rsid w:val="004679CE"/>
    <w:rsid w:val="00470270"/>
    <w:rsid w:val="00471BF2"/>
    <w:rsid w:val="00471CBF"/>
    <w:rsid w:val="00472046"/>
    <w:rsid w:val="00473D2D"/>
    <w:rsid w:val="004740F6"/>
    <w:rsid w:val="00477914"/>
    <w:rsid w:val="0048136E"/>
    <w:rsid w:val="00485AD1"/>
    <w:rsid w:val="00486AA5"/>
    <w:rsid w:val="00486B7F"/>
    <w:rsid w:val="004878DF"/>
    <w:rsid w:val="00491DAD"/>
    <w:rsid w:val="00492830"/>
    <w:rsid w:val="004932B6"/>
    <w:rsid w:val="004946E0"/>
    <w:rsid w:val="00495E6D"/>
    <w:rsid w:val="00496B26"/>
    <w:rsid w:val="00496CA9"/>
    <w:rsid w:val="004A1602"/>
    <w:rsid w:val="004A51A8"/>
    <w:rsid w:val="004B00BD"/>
    <w:rsid w:val="004B49EE"/>
    <w:rsid w:val="004B4D89"/>
    <w:rsid w:val="004B516E"/>
    <w:rsid w:val="004B5235"/>
    <w:rsid w:val="004C0E26"/>
    <w:rsid w:val="004C2EED"/>
    <w:rsid w:val="004C343D"/>
    <w:rsid w:val="004C5277"/>
    <w:rsid w:val="004C6632"/>
    <w:rsid w:val="004C6B0E"/>
    <w:rsid w:val="004D2423"/>
    <w:rsid w:val="004D3884"/>
    <w:rsid w:val="004D5BBA"/>
    <w:rsid w:val="004E0748"/>
    <w:rsid w:val="004E5B04"/>
    <w:rsid w:val="004E728E"/>
    <w:rsid w:val="004F0AAB"/>
    <w:rsid w:val="004F23F6"/>
    <w:rsid w:val="004F47B7"/>
    <w:rsid w:val="004F5014"/>
    <w:rsid w:val="004F743F"/>
    <w:rsid w:val="004F7C1B"/>
    <w:rsid w:val="00500A8F"/>
    <w:rsid w:val="0050288C"/>
    <w:rsid w:val="005043E9"/>
    <w:rsid w:val="00505D0D"/>
    <w:rsid w:val="005060F9"/>
    <w:rsid w:val="00506680"/>
    <w:rsid w:val="0051030F"/>
    <w:rsid w:val="005109DD"/>
    <w:rsid w:val="0051106C"/>
    <w:rsid w:val="00512BAE"/>
    <w:rsid w:val="00520C0E"/>
    <w:rsid w:val="00522E12"/>
    <w:rsid w:val="00522EAE"/>
    <w:rsid w:val="005250F2"/>
    <w:rsid w:val="00525703"/>
    <w:rsid w:val="00525752"/>
    <w:rsid w:val="005260BE"/>
    <w:rsid w:val="00527573"/>
    <w:rsid w:val="005326B5"/>
    <w:rsid w:val="005339BB"/>
    <w:rsid w:val="00534DE3"/>
    <w:rsid w:val="00535F08"/>
    <w:rsid w:val="00536E3C"/>
    <w:rsid w:val="00536F45"/>
    <w:rsid w:val="00537EE6"/>
    <w:rsid w:val="005447E3"/>
    <w:rsid w:val="005468A4"/>
    <w:rsid w:val="00547E75"/>
    <w:rsid w:val="00550343"/>
    <w:rsid w:val="00550BFC"/>
    <w:rsid w:val="0055300A"/>
    <w:rsid w:val="00555016"/>
    <w:rsid w:val="00556212"/>
    <w:rsid w:val="005606AC"/>
    <w:rsid w:val="005669D8"/>
    <w:rsid w:val="0057138A"/>
    <w:rsid w:val="00572B6E"/>
    <w:rsid w:val="00572E88"/>
    <w:rsid w:val="00574C99"/>
    <w:rsid w:val="005762B0"/>
    <w:rsid w:val="00576F4D"/>
    <w:rsid w:val="00581F18"/>
    <w:rsid w:val="00582FDD"/>
    <w:rsid w:val="00584716"/>
    <w:rsid w:val="005849E3"/>
    <w:rsid w:val="00584E4F"/>
    <w:rsid w:val="00584E6C"/>
    <w:rsid w:val="005854D7"/>
    <w:rsid w:val="005868F6"/>
    <w:rsid w:val="00586D6C"/>
    <w:rsid w:val="0058733F"/>
    <w:rsid w:val="00587D18"/>
    <w:rsid w:val="00587EBA"/>
    <w:rsid w:val="00592227"/>
    <w:rsid w:val="00593143"/>
    <w:rsid w:val="0059369F"/>
    <w:rsid w:val="00594449"/>
    <w:rsid w:val="00596D1A"/>
    <w:rsid w:val="005A0E6B"/>
    <w:rsid w:val="005A260F"/>
    <w:rsid w:val="005A31F5"/>
    <w:rsid w:val="005A65C8"/>
    <w:rsid w:val="005A70E4"/>
    <w:rsid w:val="005B05DC"/>
    <w:rsid w:val="005B3A36"/>
    <w:rsid w:val="005B48E9"/>
    <w:rsid w:val="005B5847"/>
    <w:rsid w:val="005B5D60"/>
    <w:rsid w:val="005B69C2"/>
    <w:rsid w:val="005C0687"/>
    <w:rsid w:val="005C27A1"/>
    <w:rsid w:val="005C3BCA"/>
    <w:rsid w:val="005C5DEE"/>
    <w:rsid w:val="005C649E"/>
    <w:rsid w:val="005C67D4"/>
    <w:rsid w:val="005C7CC0"/>
    <w:rsid w:val="005D0683"/>
    <w:rsid w:val="005D26E7"/>
    <w:rsid w:val="005D6F09"/>
    <w:rsid w:val="005E035C"/>
    <w:rsid w:val="005E262D"/>
    <w:rsid w:val="005E3FC1"/>
    <w:rsid w:val="005E47B3"/>
    <w:rsid w:val="005E5A41"/>
    <w:rsid w:val="005E674A"/>
    <w:rsid w:val="005E6E17"/>
    <w:rsid w:val="005F6112"/>
    <w:rsid w:val="00602232"/>
    <w:rsid w:val="0060500E"/>
    <w:rsid w:val="006054B9"/>
    <w:rsid w:val="00606AA2"/>
    <w:rsid w:val="00606C4F"/>
    <w:rsid w:val="006107DC"/>
    <w:rsid w:val="0061228A"/>
    <w:rsid w:val="00614EA4"/>
    <w:rsid w:val="00617663"/>
    <w:rsid w:val="00617A76"/>
    <w:rsid w:val="00620469"/>
    <w:rsid w:val="00621ED0"/>
    <w:rsid w:val="00622238"/>
    <w:rsid w:val="00622E0D"/>
    <w:rsid w:val="00624BB2"/>
    <w:rsid w:val="006312D6"/>
    <w:rsid w:val="006316FD"/>
    <w:rsid w:val="0063217A"/>
    <w:rsid w:val="00632329"/>
    <w:rsid w:val="006361BC"/>
    <w:rsid w:val="006364AA"/>
    <w:rsid w:val="00636A3C"/>
    <w:rsid w:val="00637AD1"/>
    <w:rsid w:val="00642CD5"/>
    <w:rsid w:val="006452B3"/>
    <w:rsid w:val="00645792"/>
    <w:rsid w:val="00646BC1"/>
    <w:rsid w:val="006476B2"/>
    <w:rsid w:val="00647A59"/>
    <w:rsid w:val="0065008E"/>
    <w:rsid w:val="00650651"/>
    <w:rsid w:val="00651F92"/>
    <w:rsid w:val="006551A7"/>
    <w:rsid w:val="00657005"/>
    <w:rsid w:val="0066295A"/>
    <w:rsid w:val="00663035"/>
    <w:rsid w:val="00664055"/>
    <w:rsid w:val="00666CF9"/>
    <w:rsid w:val="00667457"/>
    <w:rsid w:val="00667A61"/>
    <w:rsid w:val="006706BC"/>
    <w:rsid w:val="00670ED6"/>
    <w:rsid w:val="006724FC"/>
    <w:rsid w:val="00673E32"/>
    <w:rsid w:val="006740B4"/>
    <w:rsid w:val="00674734"/>
    <w:rsid w:val="0067541F"/>
    <w:rsid w:val="00684D38"/>
    <w:rsid w:val="006858D5"/>
    <w:rsid w:val="0068615F"/>
    <w:rsid w:val="00687DBB"/>
    <w:rsid w:val="00696B1C"/>
    <w:rsid w:val="0069732D"/>
    <w:rsid w:val="006A1AF8"/>
    <w:rsid w:val="006A2B5F"/>
    <w:rsid w:val="006A32C4"/>
    <w:rsid w:val="006A72B8"/>
    <w:rsid w:val="006B576E"/>
    <w:rsid w:val="006B59F4"/>
    <w:rsid w:val="006B6001"/>
    <w:rsid w:val="006C1F05"/>
    <w:rsid w:val="006C2070"/>
    <w:rsid w:val="006C4426"/>
    <w:rsid w:val="006C4C6F"/>
    <w:rsid w:val="006C70AC"/>
    <w:rsid w:val="006C7539"/>
    <w:rsid w:val="006D2C29"/>
    <w:rsid w:val="006D42AD"/>
    <w:rsid w:val="006D4BA3"/>
    <w:rsid w:val="006D5B15"/>
    <w:rsid w:val="006D5C62"/>
    <w:rsid w:val="006D61B1"/>
    <w:rsid w:val="006D642C"/>
    <w:rsid w:val="006E0A19"/>
    <w:rsid w:val="006E10C0"/>
    <w:rsid w:val="006E3A9C"/>
    <w:rsid w:val="006E555E"/>
    <w:rsid w:val="006F038D"/>
    <w:rsid w:val="006F4239"/>
    <w:rsid w:val="006F7CCC"/>
    <w:rsid w:val="00700CD4"/>
    <w:rsid w:val="00700EA9"/>
    <w:rsid w:val="0070255A"/>
    <w:rsid w:val="00705BEF"/>
    <w:rsid w:val="00706179"/>
    <w:rsid w:val="007113DD"/>
    <w:rsid w:val="00712B84"/>
    <w:rsid w:val="0071430B"/>
    <w:rsid w:val="00714B68"/>
    <w:rsid w:val="00720659"/>
    <w:rsid w:val="007216E8"/>
    <w:rsid w:val="0072201D"/>
    <w:rsid w:val="00722244"/>
    <w:rsid w:val="007237C6"/>
    <w:rsid w:val="00724F89"/>
    <w:rsid w:val="007307A9"/>
    <w:rsid w:val="0073152E"/>
    <w:rsid w:val="007327A3"/>
    <w:rsid w:val="00733292"/>
    <w:rsid w:val="0073607E"/>
    <w:rsid w:val="00736663"/>
    <w:rsid w:val="007423FD"/>
    <w:rsid w:val="0074285A"/>
    <w:rsid w:val="00752704"/>
    <w:rsid w:val="00755EE3"/>
    <w:rsid w:val="00756FDC"/>
    <w:rsid w:val="00757990"/>
    <w:rsid w:val="00760C7A"/>
    <w:rsid w:val="007619AD"/>
    <w:rsid w:val="00762330"/>
    <w:rsid w:val="007640E0"/>
    <w:rsid w:val="007652B1"/>
    <w:rsid w:val="00770616"/>
    <w:rsid w:val="00770E19"/>
    <w:rsid w:val="00772E22"/>
    <w:rsid w:val="0077332B"/>
    <w:rsid w:val="00774257"/>
    <w:rsid w:val="0077510E"/>
    <w:rsid w:val="00775505"/>
    <w:rsid w:val="00776870"/>
    <w:rsid w:val="00776AE1"/>
    <w:rsid w:val="00785621"/>
    <w:rsid w:val="00785B98"/>
    <w:rsid w:val="00785C31"/>
    <w:rsid w:val="0079282E"/>
    <w:rsid w:val="00793276"/>
    <w:rsid w:val="00795F00"/>
    <w:rsid w:val="007A01B4"/>
    <w:rsid w:val="007A03BE"/>
    <w:rsid w:val="007A07E5"/>
    <w:rsid w:val="007A136C"/>
    <w:rsid w:val="007A385D"/>
    <w:rsid w:val="007A386A"/>
    <w:rsid w:val="007A3E79"/>
    <w:rsid w:val="007A463F"/>
    <w:rsid w:val="007A6D8A"/>
    <w:rsid w:val="007A6E41"/>
    <w:rsid w:val="007A7362"/>
    <w:rsid w:val="007B0667"/>
    <w:rsid w:val="007B5332"/>
    <w:rsid w:val="007B5A17"/>
    <w:rsid w:val="007B6444"/>
    <w:rsid w:val="007B648A"/>
    <w:rsid w:val="007B7729"/>
    <w:rsid w:val="007C2153"/>
    <w:rsid w:val="007C35F5"/>
    <w:rsid w:val="007C66DE"/>
    <w:rsid w:val="007C6BA0"/>
    <w:rsid w:val="007D0768"/>
    <w:rsid w:val="007D224F"/>
    <w:rsid w:val="007D62F3"/>
    <w:rsid w:val="007D7B7B"/>
    <w:rsid w:val="007E0C8A"/>
    <w:rsid w:val="007E0E50"/>
    <w:rsid w:val="007E1D53"/>
    <w:rsid w:val="007E3816"/>
    <w:rsid w:val="007E513A"/>
    <w:rsid w:val="007E6C48"/>
    <w:rsid w:val="007E7F9B"/>
    <w:rsid w:val="007F085E"/>
    <w:rsid w:val="007F181D"/>
    <w:rsid w:val="007F291E"/>
    <w:rsid w:val="007F310C"/>
    <w:rsid w:val="007F35EA"/>
    <w:rsid w:val="007F3ED4"/>
    <w:rsid w:val="007F50F2"/>
    <w:rsid w:val="007F5700"/>
    <w:rsid w:val="007F6EAE"/>
    <w:rsid w:val="007F79E2"/>
    <w:rsid w:val="00802548"/>
    <w:rsid w:val="00802890"/>
    <w:rsid w:val="00802957"/>
    <w:rsid w:val="00802B47"/>
    <w:rsid w:val="008062A9"/>
    <w:rsid w:val="00811B0B"/>
    <w:rsid w:val="008140FD"/>
    <w:rsid w:val="00814AA6"/>
    <w:rsid w:val="008153A8"/>
    <w:rsid w:val="00823389"/>
    <w:rsid w:val="008267EE"/>
    <w:rsid w:val="0083050D"/>
    <w:rsid w:val="008323A2"/>
    <w:rsid w:val="00832E9B"/>
    <w:rsid w:val="008337B9"/>
    <w:rsid w:val="008376CD"/>
    <w:rsid w:val="00842CC4"/>
    <w:rsid w:val="008432ED"/>
    <w:rsid w:val="00843F7D"/>
    <w:rsid w:val="008450F3"/>
    <w:rsid w:val="0084547A"/>
    <w:rsid w:val="00847D03"/>
    <w:rsid w:val="0085383D"/>
    <w:rsid w:val="0085414B"/>
    <w:rsid w:val="00854402"/>
    <w:rsid w:val="00855260"/>
    <w:rsid w:val="00855B44"/>
    <w:rsid w:val="00856446"/>
    <w:rsid w:val="008567DF"/>
    <w:rsid w:val="00860271"/>
    <w:rsid w:val="0086227D"/>
    <w:rsid w:val="00863FEE"/>
    <w:rsid w:val="00864BC4"/>
    <w:rsid w:val="008653E0"/>
    <w:rsid w:val="00865DD0"/>
    <w:rsid w:val="008730BB"/>
    <w:rsid w:val="0087559D"/>
    <w:rsid w:val="00875F5A"/>
    <w:rsid w:val="008772A5"/>
    <w:rsid w:val="00880B5C"/>
    <w:rsid w:val="00881CA9"/>
    <w:rsid w:val="00883821"/>
    <w:rsid w:val="0088473E"/>
    <w:rsid w:val="0088500C"/>
    <w:rsid w:val="0088679A"/>
    <w:rsid w:val="00886EBC"/>
    <w:rsid w:val="008877B6"/>
    <w:rsid w:val="0089014A"/>
    <w:rsid w:val="008902CF"/>
    <w:rsid w:val="008966E9"/>
    <w:rsid w:val="008A4A34"/>
    <w:rsid w:val="008B0BAD"/>
    <w:rsid w:val="008B188A"/>
    <w:rsid w:val="008B4A3B"/>
    <w:rsid w:val="008B507F"/>
    <w:rsid w:val="008B56E5"/>
    <w:rsid w:val="008B5945"/>
    <w:rsid w:val="008B6065"/>
    <w:rsid w:val="008C1F77"/>
    <w:rsid w:val="008C3226"/>
    <w:rsid w:val="008C32CE"/>
    <w:rsid w:val="008C551F"/>
    <w:rsid w:val="008C74E3"/>
    <w:rsid w:val="008D1223"/>
    <w:rsid w:val="008D323E"/>
    <w:rsid w:val="008D37FF"/>
    <w:rsid w:val="008D3CFE"/>
    <w:rsid w:val="008D43EB"/>
    <w:rsid w:val="008D5822"/>
    <w:rsid w:val="008D5E6C"/>
    <w:rsid w:val="008D7F16"/>
    <w:rsid w:val="008E08E2"/>
    <w:rsid w:val="008E160B"/>
    <w:rsid w:val="008E2639"/>
    <w:rsid w:val="008E3155"/>
    <w:rsid w:val="008E4534"/>
    <w:rsid w:val="008E54DB"/>
    <w:rsid w:val="008F1045"/>
    <w:rsid w:val="008F20A0"/>
    <w:rsid w:val="008F350F"/>
    <w:rsid w:val="008F45DF"/>
    <w:rsid w:val="009003F3"/>
    <w:rsid w:val="00900680"/>
    <w:rsid w:val="009015AA"/>
    <w:rsid w:val="009018E4"/>
    <w:rsid w:val="00901CB5"/>
    <w:rsid w:val="00903BED"/>
    <w:rsid w:val="00905613"/>
    <w:rsid w:val="00905BF1"/>
    <w:rsid w:val="009111B0"/>
    <w:rsid w:val="00913572"/>
    <w:rsid w:val="00915EF9"/>
    <w:rsid w:val="009171E7"/>
    <w:rsid w:val="00917A3B"/>
    <w:rsid w:val="0092087F"/>
    <w:rsid w:val="0092377F"/>
    <w:rsid w:val="009308D8"/>
    <w:rsid w:val="00930DF7"/>
    <w:rsid w:val="00932291"/>
    <w:rsid w:val="00936821"/>
    <w:rsid w:val="00936E5D"/>
    <w:rsid w:val="00941B36"/>
    <w:rsid w:val="0094276A"/>
    <w:rsid w:val="00942C75"/>
    <w:rsid w:val="00944FA7"/>
    <w:rsid w:val="00951195"/>
    <w:rsid w:val="00952045"/>
    <w:rsid w:val="00952BA5"/>
    <w:rsid w:val="009538B0"/>
    <w:rsid w:val="009554FB"/>
    <w:rsid w:val="00957AAA"/>
    <w:rsid w:val="00957EEC"/>
    <w:rsid w:val="0096218E"/>
    <w:rsid w:val="00963696"/>
    <w:rsid w:val="009642E6"/>
    <w:rsid w:val="009645E2"/>
    <w:rsid w:val="00965CCC"/>
    <w:rsid w:val="009678EB"/>
    <w:rsid w:val="00972BCD"/>
    <w:rsid w:val="0097304E"/>
    <w:rsid w:val="0097647D"/>
    <w:rsid w:val="00976B70"/>
    <w:rsid w:val="00980FC5"/>
    <w:rsid w:val="00983752"/>
    <w:rsid w:val="00983EF6"/>
    <w:rsid w:val="009853D3"/>
    <w:rsid w:val="00987939"/>
    <w:rsid w:val="00991EFF"/>
    <w:rsid w:val="009927BE"/>
    <w:rsid w:val="00992BDC"/>
    <w:rsid w:val="00994EDE"/>
    <w:rsid w:val="009959F3"/>
    <w:rsid w:val="00995FFE"/>
    <w:rsid w:val="009A11C1"/>
    <w:rsid w:val="009A27F7"/>
    <w:rsid w:val="009A292D"/>
    <w:rsid w:val="009A4CAF"/>
    <w:rsid w:val="009A698F"/>
    <w:rsid w:val="009A69B5"/>
    <w:rsid w:val="009B0A5E"/>
    <w:rsid w:val="009B0D73"/>
    <w:rsid w:val="009B3167"/>
    <w:rsid w:val="009B34FA"/>
    <w:rsid w:val="009C020C"/>
    <w:rsid w:val="009C10A2"/>
    <w:rsid w:val="009C37E9"/>
    <w:rsid w:val="009C44ED"/>
    <w:rsid w:val="009C4F0D"/>
    <w:rsid w:val="009C5700"/>
    <w:rsid w:val="009C5D67"/>
    <w:rsid w:val="009C5FEE"/>
    <w:rsid w:val="009C6763"/>
    <w:rsid w:val="009C692C"/>
    <w:rsid w:val="009C698C"/>
    <w:rsid w:val="009C75CC"/>
    <w:rsid w:val="009C7A2D"/>
    <w:rsid w:val="009C7CE4"/>
    <w:rsid w:val="009D0585"/>
    <w:rsid w:val="009D5036"/>
    <w:rsid w:val="009D72F9"/>
    <w:rsid w:val="009D751B"/>
    <w:rsid w:val="009E18AF"/>
    <w:rsid w:val="009E389E"/>
    <w:rsid w:val="009E3EC8"/>
    <w:rsid w:val="009E4A3B"/>
    <w:rsid w:val="009E5B43"/>
    <w:rsid w:val="009E5D88"/>
    <w:rsid w:val="009E60F3"/>
    <w:rsid w:val="009E759C"/>
    <w:rsid w:val="009F0653"/>
    <w:rsid w:val="009F09C7"/>
    <w:rsid w:val="009F4229"/>
    <w:rsid w:val="009F60C6"/>
    <w:rsid w:val="009F784B"/>
    <w:rsid w:val="009F7FCB"/>
    <w:rsid w:val="00A00B17"/>
    <w:rsid w:val="00A01568"/>
    <w:rsid w:val="00A026A3"/>
    <w:rsid w:val="00A04324"/>
    <w:rsid w:val="00A1042E"/>
    <w:rsid w:val="00A123C0"/>
    <w:rsid w:val="00A12A92"/>
    <w:rsid w:val="00A148E4"/>
    <w:rsid w:val="00A155BB"/>
    <w:rsid w:val="00A1794D"/>
    <w:rsid w:val="00A207E1"/>
    <w:rsid w:val="00A21F58"/>
    <w:rsid w:val="00A220C6"/>
    <w:rsid w:val="00A2358C"/>
    <w:rsid w:val="00A2663A"/>
    <w:rsid w:val="00A274F7"/>
    <w:rsid w:val="00A31C85"/>
    <w:rsid w:val="00A3243C"/>
    <w:rsid w:val="00A32C2E"/>
    <w:rsid w:val="00A33A9E"/>
    <w:rsid w:val="00A45DC2"/>
    <w:rsid w:val="00A5260B"/>
    <w:rsid w:val="00A54E3F"/>
    <w:rsid w:val="00A61F62"/>
    <w:rsid w:val="00A623DF"/>
    <w:rsid w:val="00A62D1A"/>
    <w:rsid w:val="00A634D1"/>
    <w:rsid w:val="00A65638"/>
    <w:rsid w:val="00A67B5E"/>
    <w:rsid w:val="00A70947"/>
    <w:rsid w:val="00A72E16"/>
    <w:rsid w:val="00A73593"/>
    <w:rsid w:val="00A76003"/>
    <w:rsid w:val="00A76D78"/>
    <w:rsid w:val="00A83140"/>
    <w:rsid w:val="00A835D7"/>
    <w:rsid w:val="00A84083"/>
    <w:rsid w:val="00A843DA"/>
    <w:rsid w:val="00A84830"/>
    <w:rsid w:val="00A96197"/>
    <w:rsid w:val="00A97B5A"/>
    <w:rsid w:val="00AA2334"/>
    <w:rsid w:val="00AA4DC4"/>
    <w:rsid w:val="00AA6A42"/>
    <w:rsid w:val="00AA77BB"/>
    <w:rsid w:val="00AB012E"/>
    <w:rsid w:val="00AB05C6"/>
    <w:rsid w:val="00AB3244"/>
    <w:rsid w:val="00AB61D0"/>
    <w:rsid w:val="00AB66D7"/>
    <w:rsid w:val="00AB694F"/>
    <w:rsid w:val="00AC093C"/>
    <w:rsid w:val="00AC3070"/>
    <w:rsid w:val="00AC32C6"/>
    <w:rsid w:val="00AC4CFF"/>
    <w:rsid w:val="00AC5552"/>
    <w:rsid w:val="00AC62D4"/>
    <w:rsid w:val="00AC6A68"/>
    <w:rsid w:val="00AD191B"/>
    <w:rsid w:val="00AD5C9E"/>
    <w:rsid w:val="00AD7BA1"/>
    <w:rsid w:val="00AE1F90"/>
    <w:rsid w:val="00AE3B6A"/>
    <w:rsid w:val="00AE3D62"/>
    <w:rsid w:val="00AF1933"/>
    <w:rsid w:val="00AF252C"/>
    <w:rsid w:val="00AF4C9F"/>
    <w:rsid w:val="00AF5247"/>
    <w:rsid w:val="00AF6851"/>
    <w:rsid w:val="00AF78C6"/>
    <w:rsid w:val="00AF7CB4"/>
    <w:rsid w:val="00B00961"/>
    <w:rsid w:val="00B017A1"/>
    <w:rsid w:val="00B01ADE"/>
    <w:rsid w:val="00B06BA6"/>
    <w:rsid w:val="00B10A17"/>
    <w:rsid w:val="00B12237"/>
    <w:rsid w:val="00B12F3C"/>
    <w:rsid w:val="00B133E0"/>
    <w:rsid w:val="00B15266"/>
    <w:rsid w:val="00B15FF3"/>
    <w:rsid w:val="00B22EB0"/>
    <w:rsid w:val="00B22F00"/>
    <w:rsid w:val="00B231C9"/>
    <w:rsid w:val="00B232AE"/>
    <w:rsid w:val="00B24FF7"/>
    <w:rsid w:val="00B25051"/>
    <w:rsid w:val="00B2543C"/>
    <w:rsid w:val="00B26192"/>
    <w:rsid w:val="00B262CD"/>
    <w:rsid w:val="00B316D1"/>
    <w:rsid w:val="00B31A0A"/>
    <w:rsid w:val="00B3303F"/>
    <w:rsid w:val="00B333D6"/>
    <w:rsid w:val="00B33B11"/>
    <w:rsid w:val="00B33C5E"/>
    <w:rsid w:val="00B35002"/>
    <w:rsid w:val="00B40A66"/>
    <w:rsid w:val="00B41090"/>
    <w:rsid w:val="00B41ACD"/>
    <w:rsid w:val="00B42C5F"/>
    <w:rsid w:val="00B42F30"/>
    <w:rsid w:val="00B43D42"/>
    <w:rsid w:val="00B50CF4"/>
    <w:rsid w:val="00B57332"/>
    <w:rsid w:val="00B57B39"/>
    <w:rsid w:val="00B60E9C"/>
    <w:rsid w:val="00B61B4F"/>
    <w:rsid w:val="00B6632A"/>
    <w:rsid w:val="00B675AF"/>
    <w:rsid w:val="00B67C18"/>
    <w:rsid w:val="00B70DD1"/>
    <w:rsid w:val="00B7156F"/>
    <w:rsid w:val="00B74F9C"/>
    <w:rsid w:val="00B769E3"/>
    <w:rsid w:val="00B77E91"/>
    <w:rsid w:val="00B801E0"/>
    <w:rsid w:val="00B80489"/>
    <w:rsid w:val="00B81EE7"/>
    <w:rsid w:val="00B83422"/>
    <w:rsid w:val="00B841C1"/>
    <w:rsid w:val="00B84A70"/>
    <w:rsid w:val="00B8765A"/>
    <w:rsid w:val="00B918ED"/>
    <w:rsid w:val="00B94B4D"/>
    <w:rsid w:val="00B955B3"/>
    <w:rsid w:val="00B96E9E"/>
    <w:rsid w:val="00BA15F6"/>
    <w:rsid w:val="00BB0CAA"/>
    <w:rsid w:val="00BB11A8"/>
    <w:rsid w:val="00BB2026"/>
    <w:rsid w:val="00BB2917"/>
    <w:rsid w:val="00BC1BD9"/>
    <w:rsid w:val="00BC287E"/>
    <w:rsid w:val="00BC2BC9"/>
    <w:rsid w:val="00BC3B43"/>
    <w:rsid w:val="00BC52DF"/>
    <w:rsid w:val="00BC5535"/>
    <w:rsid w:val="00BD0BB7"/>
    <w:rsid w:val="00BD1289"/>
    <w:rsid w:val="00BD6A1A"/>
    <w:rsid w:val="00BD70D2"/>
    <w:rsid w:val="00BD7D22"/>
    <w:rsid w:val="00BE02A7"/>
    <w:rsid w:val="00BE2788"/>
    <w:rsid w:val="00BE4122"/>
    <w:rsid w:val="00BE6A7C"/>
    <w:rsid w:val="00BE6F4C"/>
    <w:rsid w:val="00BE7E70"/>
    <w:rsid w:val="00BF1D55"/>
    <w:rsid w:val="00BF255F"/>
    <w:rsid w:val="00BF460C"/>
    <w:rsid w:val="00BF5F9C"/>
    <w:rsid w:val="00BF64D4"/>
    <w:rsid w:val="00BF7188"/>
    <w:rsid w:val="00C02F99"/>
    <w:rsid w:val="00C03770"/>
    <w:rsid w:val="00C0591A"/>
    <w:rsid w:val="00C05D8E"/>
    <w:rsid w:val="00C06B20"/>
    <w:rsid w:val="00C06CBE"/>
    <w:rsid w:val="00C12254"/>
    <w:rsid w:val="00C123C3"/>
    <w:rsid w:val="00C126DF"/>
    <w:rsid w:val="00C12FFD"/>
    <w:rsid w:val="00C15DBB"/>
    <w:rsid w:val="00C22473"/>
    <w:rsid w:val="00C226AD"/>
    <w:rsid w:val="00C25076"/>
    <w:rsid w:val="00C277CB"/>
    <w:rsid w:val="00C3476B"/>
    <w:rsid w:val="00C347CD"/>
    <w:rsid w:val="00C369C9"/>
    <w:rsid w:val="00C444EA"/>
    <w:rsid w:val="00C46291"/>
    <w:rsid w:val="00C50DF8"/>
    <w:rsid w:val="00C5114A"/>
    <w:rsid w:val="00C51558"/>
    <w:rsid w:val="00C55BB5"/>
    <w:rsid w:val="00C61F30"/>
    <w:rsid w:val="00C622ED"/>
    <w:rsid w:val="00C633FC"/>
    <w:rsid w:val="00C64953"/>
    <w:rsid w:val="00C66AE8"/>
    <w:rsid w:val="00C745E3"/>
    <w:rsid w:val="00C75C2E"/>
    <w:rsid w:val="00C766EF"/>
    <w:rsid w:val="00C773FC"/>
    <w:rsid w:val="00C807AA"/>
    <w:rsid w:val="00C80EE6"/>
    <w:rsid w:val="00C816F6"/>
    <w:rsid w:val="00C817A7"/>
    <w:rsid w:val="00C861B2"/>
    <w:rsid w:val="00C8693D"/>
    <w:rsid w:val="00C86975"/>
    <w:rsid w:val="00C87AF3"/>
    <w:rsid w:val="00CA0B67"/>
    <w:rsid w:val="00CA2A8B"/>
    <w:rsid w:val="00CA35F4"/>
    <w:rsid w:val="00CA3AAF"/>
    <w:rsid w:val="00CA3B29"/>
    <w:rsid w:val="00CA3F61"/>
    <w:rsid w:val="00CA65E9"/>
    <w:rsid w:val="00CB4339"/>
    <w:rsid w:val="00CB49F9"/>
    <w:rsid w:val="00CB6A55"/>
    <w:rsid w:val="00CC06D4"/>
    <w:rsid w:val="00CC1890"/>
    <w:rsid w:val="00CC33CC"/>
    <w:rsid w:val="00CC3AAF"/>
    <w:rsid w:val="00CC480B"/>
    <w:rsid w:val="00CC72C5"/>
    <w:rsid w:val="00CC7310"/>
    <w:rsid w:val="00CD1A18"/>
    <w:rsid w:val="00CD332E"/>
    <w:rsid w:val="00CD41C2"/>
    <w:rsid w:val="00CD521B"/>
    <w:rsid w:val="00CE06FC"/>
    <w:rsid w:val="00CE0E96"/>
    <w:rsid w:val="00CE4335"/>
    <w:rsid w:val="00CE60FF"/>
    <w:rsid w:val="00CE665F"/>
    <w:rsid w:val="00CF1574"/>
    <w:rsid w:val="00CF197E"/>
    <w:rsid w:val="00CF2467"/>
    <w:rsid w:val="00CF3A6A"/>
    <w:rsid w:val="00CF5040"/>
    <w:rsid w:val="00CF64B9"/>
    <w:rsid w:val="00D0229F"/>
    <w:rsid w:val="00D024BD"/>
    <w:rsid w:val="00D03331"/>
    <w:rsid w:val="00D073EA"/>
    <w:rsid w:val="00D117A9"/>
    <w:rsid w:val="00D11EA9"/>
    <w:rsid w:val="00D12776"/>
    <w:rsid w:val="00D12D35"/>
    <w:rsid w:val="00D13B46"/>
    <w:rsid w:val="00D1451A"/>
    <w:rsid w:val="00D15702"/>
    <w:rsid w:val="00D17DB4"/>
    <w:rsid w:val="00D2092D"/>
    <w:rsid w:val="00D31AFE"/>
    <w:rsid w:val="00D332D6"/>
    <w:rsid w:val="00D33660"/>
    <w:rsid w:val="00D346FC"/>
    <w:rsid w:val="00D35444"/>
    <w:rsid w:val="00D3691D"/>
    <w:rsid w:val="00D371C4"/>
    <w:rsid w:val="00D41244"/>
    <w:rsid w:val="00D41ADE"/>
    <w:rsid w:val="00D45643"/>
    <w:rsid w:val="00D459D0"/>
    <w:rsid w:val="00D471D1"/>
    <w:rsid w:val="00D50B46"/>
    <w:rsid w:val="00D50E81"/>
    <w:rsid w:val="00D54329"/>
    <w:rsid w:val="00D560EF"/>
    <w:rsid w:val="00D56A55"/>
    <w:rsid w:val="00D60EC2"/>
    <w:rsid w:val="00D634D8"/>
    <w:rsid w:val="00D63C2D"/>
    <w:rsid w:val="00D651FF"/>
    <w:rsid w:val="00D65275"/>
    <w:rsid w:val="00D65A32"/>
    <w:rsid w:val="00D6737D"/>
    <w:rsid w:val="00D71DEB"/>
    <w:rsid w:val="00D72A27"/>
    <w:rsid w:val="00D73882"/>
    <w:rsid w:val="00D73A55"/>
    <w:rsid w:val="00D80609"/>
    <w:rsid w:val="00D819B9"/>
    <w:rsid w:val="00D82BB6"/>
    <w:rsid w:val="00D83C6B"/>
    <w:rsid w:val="00D83EBA"/>
    <w:rsid w:val="00D8505B"/>
    <w:rsid w:val="00D87E03"/>
    <w:rsid w:val="00D9196B"/>
    <w:rsid w:val="00D94BB7"/>
    <w:rsid w:val="00D96CBF"/>
    <w:rsid w:val="00DA100A"/>
    <w:rsid w:val="00DA1053"/>
    <w:rsid w:val="00DA25AD"/>
    <w:rsid w:val="00DA4E6F"/>
    <w:rsid w:val="00DA73E5"/>
    <w:rsid w:val="00DA74AE"/>
    <w:rsid w:val="00DB0013"/>
    <w:rsid w:val="00DB0090"/>
    <w:rsid w:val="00DB030D"/>
    <w:rsid w:val="00DB1679"/>
    <w:rsid w:val="00DB57CF"/>
    <w:rsid w:val="00DC2F1C"/>
    <w:rsid w:val="00DC2F84"/>
    <w:rsid w:val="00DC4BA2"/>
    <w:rsid w:val="00DC79B4"/>
    <w:rsid w:val="00DD19A2"/>
    <w:rsid w:val="00DD4C8D"/>
    <w:rsid w:val="00DD6134"/>
    <w:rsid w:val="00DD70C2"/>
    <w:rsid w:val="00DD7187"/>
    <w:rsid w:val="00DD7FB4"/>
    <w:rsid w:val="00DE14AA"/>
    <w:rsid w:val="00DE477C"/>
    <w:rsid w:val="00DE6206"/>
    <w:rsid w:val="00DE7CB6"/>
    <w:rsid w:val="00DF1C7E"/>
    <w:rsid w:val="00DF269B"/>
    <w:rsid w:val="00DF4AB0"/>
    <w:rsid w:val="00DF66EE"/>
    <w:rsid w:val="00DF6776"/>
    <w:rsid w:val="00E00245"/>
    <w:rsid w:val="00E00371"/>
    <w:rsid w:val="00E02C20"/>
    <w:rsid w:val="00E03CD2"/>
    <w:rsid w:val="00E04E2C"/>
    <w:rsid w:val="00E05FBF"/>
    <w:rsid w:val="00E0694A"/>
    <w:rsid w:val="00E07A31"/>
    <w:rsid w:val="00E11850"/>
    <w:rsid w:val="00E17346"/>
    <w:rsid w:val="00E178B5"/>
    <w:rsid w:val="00E21BE2"/>
    <w:rsid w:val="00E22994"/>
    <w:rsid w:val="00E23047"/>
    <w:rsid w:val="00E23270"/>
    <w:rsid w:val="00E309FD"/>
    <w:rsid w:val="00E3185A"/>
    <w:rsid w:val="00E31EA8"/>
    <w:rsid w:val="00E403D4"/>
    <w:rsid w:val="00E403F2"/>
    <w:rsid w:val="00E40561"/>
    <w:rsid w:val="00E40AC9"/>
    <w:rsid w:val="00E414F9"/>
    <w:rsid w:val="00E4181F"/>
    <w:rsid w:val="00E43BAB"/>
    <w:rsid w:val="00E469BB"/>
    <w:rsid w:val="00E474C8"/>
    <w:rsid w:val="00E50150"/>
    <w:rsid w:val="00E5049F"/>
    <w:rsid w:val="00E504D8"/>
    <w:rsid w:val="00E52CBB"/>
    <w:rsid w:val="00E53FC7"/>
    <w:rsid w:val="00E61308"/>
    <w:rsid w:val="00E61E70"/>
    <w:rsid w:val="00E632DC"/>
    <w:rsid w:val="00E64653"/>
    <w:rsid w:val="00E64D3E"/>
    <w:rsid w:val="00E671E9"/>
    <w:rsid w:val="00E67E38"/>
    <w:rsid w:val="00E76995"/>
    <w:rsid w:val="00E80E43"/>
    <w:rsid w:val="00E82660"/>
    <w:rsid w:val="00E8311C"/>
    <w:rsid w:val="00E879A7"/>
    <w:rsid w:val="00E87A04"/>
    <w:rsid w:val="00E9119A"/>
    <w:rsid w:val="00E922B4"/>
    <w:rsid w:val="00E92489"/>
    <w:rsid w:val="00E940B9"/>
    <w:rsid w:val="00E94534"/>
    <w:rsid w:val="00E94F96"/>
    <w:rsid w:val="00E97970"/>
    <w:rsid w:val="00EA3A25"/>
    <w:rsid w:val="00EA4003"/>
    <w:rsid w:val="00EB0151"/>
    <w:rsid w:val="00EB2B49"/>
    <w:rsid w:val="00EB354F"/>
    <w:rsid w:val="00EB3C98"/>
    <w:rsid w:val="00EB5B3E"/>
    <w:rsid w:val="00EB7BFA"/>
    <w:rsid w:val="00EB7ED2"/>
    <w:rsid w:val="00EC43C8"/>
    <w:rsid w:val="00EC50AC"/>
    <w:rsid w:val="00EC515F"/>
    <w:rsid w:val="00ED1806"/>
    <w:rsid w:val="00ED205C"/>
    <w:rsid w:val="00ED36BD"/>
    <w:rsid w:val="00ED3F02"/>
    <w:rsid w:val="00ED457C"/>
    <w:rsid w:val="00ED73AE"/>
    <w:rsid w:val="00EE0709"/>
    <w:rsid w:val="00EE0B92"/>
    <w:rsid w:val="00EE0E07"/>
    <w:rsid w:val="00EE0F0E"/>
    <w:rsid w:val="00EE12C8"/>
    <w:rsid w:val="00EE2860"/>
    <w:rsid w:val="00EE68D2"/>
    <w:rsid w:val="00EF064D"/>
    <w:rsid w:val="00EF14B7"/>
    <w:rsid w:val="00EF3F0F"/>
    <w:rsid w:val="00EF44AD"/>
    <w:rsid w:val="00F014F8"/>
    <w:rsid w:val="00F03E86"/>
    <w:rsid w:val="00F04204"/>
    <w:rsid w:val="00F06268"/>
    <w:rsid w:val="00F0779F"/>
    <w:rsid w:val="00F13937"/>
    <w:rsid w:val="00F13F80"/>
    <w:rsid w:val="00F14F4B"/>
    <w:rsid w:val="00F17267"/>
    <w:rsid w:val="00F22886"/>
    <w:rsid w:val="00F2468C"/>
    <w:rsid w:val="00F27587"/>
    <w:rsid w:val="00F304D4"/>
    <w:rsid w:val="00F307F9"/>
    <w:rsid w:val="00F30D89"/>
    <w:rsid w:val="00F3131F"/>
    <w:rsid w:val="00F32538"/>
    <w:rsid w:val="00F33862"/>
    <w:rsid w:val="00F34A00"/>
    <w:rsid w:val="00F34D93"/>
    <w:rsid w:val="00F421B3"/>
    <w:rsid w:val="00F4320A"/>
    <w:rsid w:val="00F4389F"/>
    <w:rsid w:val="00F4580E"/>
    <w:rsid w:val="00F479D0"/>
    <w:rsid w:val="00F62AEB"/>
    <w:rsid w:val="00F66A6D"/>
    <w:rsid w:val="00F707BD"/>
    <w:rsid w:val="00F72010"/>
    <w:rsid w:val="00F72239"/>
    <w:rsid w:val="00F730A0"/>
    <w:rsid w:val="00F7332D"/>
    <w:rsid w:val="00F7477C"/>
    <w:rsid w:val="00F76428"/>
    <w:rsid w:val="00F77798"/>
    <w:rsid w:val="00F77B4D"/>
    <w:rsid w:val="00F81471"/>
    <w:rsid w:val="00F820F7"/>
    <w:rsid w:val="00F83A44"/>
    <w:rsid w:val="00F85C22"/>
    <w:rsid w:val="00F867B6"/>
    <w:rsid w:val="00F86B12"/>
    <w:rsid w:val="00F87AC6"/>
    <w:rsid w:val="00F9085A"/>
    <w:rsid w:val="00F91B05"/>
    <w:rsid w:val="00F91D5C"/>
    <w:rsid w:val="00F94E53"/>
    <w:rsid w:val="00F959D8"/>
    <w:rsid w:val="00F979AC"/>
    <w:rsid w:val="00FA038F"/>
    <w:rsid w:val="00FA6353"/>
    <w:rsid w:val="00FB32DE"/>
    <w:rsid w:val="00FB3ADA"/>
    <w:rsid w:val="00FB6425"/>
    <w:rsid w:val="00FB6D62"/>
    <w:rsid w:val="00FB7A50"/>
    <w:rsid w:val="00FC0DF5"/>
    <w:rsid w:val="00FC2436"/>
    <w:rsid w:val="00FC44B5"/>
    <w:rsid w:val="00FC6127"/>
    <w:rsid w:val="00FC7A4D"/>
    <w:rsid w:val="00FD08A0"/>
    <w:rsid w:val="00FD1F63"/>
    <w:rsid w:val="00FD27C2"/>
    <w:rsid w:val="00FD2E42"/>
    <w:rsid w:val="00FD4AA6"/>
    <w:rsid w:val="00FE1394"/>
    <w:rsid w:val="00FE2B9E"/>
    <w:rsid w:val="00FE6123"/>
    <w:rsid w:val="00FE6555"/>
    <w:rsid w:val="00FE6E03"/>
    <w:rsid w:val="00FE7B58"/>
    <w:rsid w:val="00FF0536"/>
    <w:rsid w:val="00FF1681"/>
    <w:rsid w:val="00FF51E1"/>
    <w:rsid w:val="00FF5862"/>
    <w:rsid w:val="018C085F"/>
    <w:rsid w:val="035756EB"/>
    <w:rsid w:val="07C5765D"/>
    <w:rsid w:val="0C3003B8"/>
    <w:rsid w:val="19950BA0"/>
    <w:rsid w:val="23F72AC9"/>
    <w:rsid w:val="2DE2072E"/>
    <w:rsid w:val="328A09D8"/>
    <w:rsid w:val="357F21C9"/>
    <w:rsid w:val="45120DAE"/>
    <w:rsid w:val="45892AFE"/>
    <w:rsid w:val="47524326"/>
    <w:rsid w:val="4AE01685"/>
    <w:rsid w:val="4E3649AA"/>
    <w:rsid w:val="7D3F3860"/>
    <w:rsid w:val="7D644BCE"/>
    <w:rsid w:val="7E1E7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14:docId w14:val="4B9D8F3D"/>
  <w15:docId w15:val="{E5C0FAEE-5F34-4770-8788-6FF37C22C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Indent 2" w:qFormat="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pPr>
      <w:jc w:val="left"/>
    </w:pPr>
  </w:style>
  <w:style w:type="paragraph" w:styleId="a5">
    <w:name w:val="Body Text Indent"/>
    <w:basedOn w:val="a"/>
    <w:qFormat/>
    <w:pPr>
      <w:widowControl/>
      <w:spacing w:before="100" w:beforeAutospacing="1" w:after="100" w:afterAutospacing="1"/>
      <w:jc w:val="left"/>
    </w:pPr>
    <w:rPr>
      <w:rFonts w:ascii="宋体" w:hAnsi="宋体" w:cs="宋体"/>
      <w:kern w:val="0"/>
      <w:sz w:val="24"/>
    </w:rPr>
  </w:style>
  <w:style w:type="paragraph" w:styleId="20">
    <w:name w:val="Body Text Indent 2"/>
    <w:basedOn w:val="a"/>
    <w:qFormat/>
    <w:pPr>
      <w:widowControl/>
      <w:spacing w:before="100" w:beforeAutospacing="1" w:after="100" w:afterAutospacing="1"/>
      <w:jc w:val="left"/>
    </w:pPr>
    <w:rPr>
      <w:rFonts w:ascii="宋体" w:hAnsi="宋体" w:cs="宋体"/>
      <w:kern w:val="0"/>
      <w:sz w:val="24"/>
    </w:rPr>
  </w:style>
  <w:style w:type="paragraph" w:styleId="a6">
    <w:name w:val="Balloon Text"/>
    <w:basedOn w:val="a"/>
    <w:semiHidden/>
    <w:qFormat/>
    <w:rPr>
      <w:sz w:val="18"/>
      <w:szCs w:val="18"/>
    </w:rPr>
  </w:style>
  <w:style w:type="paragraph" w:styleId="a7">
    <w:name w:val="footer"/>
    <w:basedOn w:val="a"/>
    <w:qFormat/>
    <w:pPr>
      <w:tabs>
        <w:tab w:val="center" w:pos="4153"/>
        <w:tab w:val="right" w:pos="8306"/>
      </w:tabs>
      <w:snapToGrid w:val="0"/>
      <w:jc w:val="left"/>
    </w:pPr>
    <w:rPr>
      <w:sz w:val="18"/>
      <w:szCs w:val="18"/>
    </w:rPr>
  </w:style>
  <w:style w:type="paragraph" w:styleId="a8">
    <w:name w:val="header"/>
    <w:basedOn w:val="a"/>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widowControl/>
      <w:spacing w:before="100" w:beforeAutospacing="1" w:after="100" w:afterAutospacing="1"/>
      <w:jc w:val="left"/>
    </w:pPr>
    <w:rPr>
      <w:rFonts w:ascii="宋体" w:hAnsi="宋体" w:cs="宋体"/>
      <w:kern w:val="0"/>
      <w:sz w:val="24"/>
    </w:rPr>
  </w:style>
  <w:style w:type="paragraph" w:styleId="aa">
    <w:name w:val="annotation subject"/>
    <w:basedOn w:val="a3"/>
    <w:next w:val="a3"/>
    <w:link w:val="ab"/>
    <w:qFormat/>
    <w:rPr>
      <w:b/>
      <w:bCs/>
    </w:rPr>
  </w:style>
  <w:style w:type="table" w:styleId="ac">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qFormat/>
    <w:rPr>
      <w:b/>
      <w:bCs/>
    </w:rPr>
  </w:style>
  <w:style w:type="character" w:styleId="ae">
    <w:name w:val="Hyperlink"/>
    <w:qFormat/>
    <w:rPr>
      <w:color w:val="0068B7"/>
      <w:u w:val="none"/>
    </w:rPr>
  </w:style>
  <w:style w:type="character" w:styleId="af">
    <w:name w:val="annotation reference"/>
    <w:basedOn w:val="a0"/>
    <w:qFormat/>
    <w:rPr>
      <w:sz w:val="21"/>
      <w:szCs w:val="21"/>
    </w:rPr>
  </w:style>
  <w:style w:type="character" w:customStyle="1" w:styleId="141">
    <w:name w:val="141"/>
    <w:qFormat/>
    <w:rPr>
      <w:sz w:val="21"/>
      <w:szCs w:val="21"/>
    </w:rPr>
  </w:style>
  <w:style w:type="character" w:customStyle="1" w:styleId="ztagpre">
    <w:name w:val="ztag pre"/>
    <w:basedOn w:val="a0"/>
    <w:qFormat/>
  </w:style>
  <w:style w:type="character" w:customStyle="1" w:styleId="1">
    <w:name w:val="已访问的超链接1"/>
    <w:qFormat/>
    <w:rPr>
      <w:color w:val="800080"/>
      <w:u w:val="single"/>
    </w:rPr>
  </w:style>
  <w:style w:type="paragraph" w:styleId="af0">
    <w:name w:val="List Paragraph"/>
    <w:basedOn w:val="a"/>
    <w:uiPriority w:val="34"/>
    <w:qFormat/>
    <w:pPr>
      <w:ind w:firstLineChars="200" w:firstLine="420"/>
    </w:pPr>
  </w:style>
  <w:style w:type="character" w:customStyle="1" w:styleId="a4">
    <w:name w:val="批注文字 字符"/>
    <w:basedOn w:val="a0"/>
    <w:link w:val="a3"/>
    <w:qFormat/>
    <w:rPr>
      <w:kern w:val="2"/>
      <w:sz w:val="21"/>
      <w:szCs w:val="24"/>
    </w:rPr>
  </w:style>
  <w:style w:type="character" w:customStyle="1" w:styleId="ab">
    <w:name w:val="批注主题 字符"/>
    <w:basedOn w:val="a4"/>
    <w:link w:val="aa"/>
    <w:qFormat/>
    <w:rPr>
      <w:b/>
      <w:bCs/>
      <w:kern w:val="2"/>
      <w:sz w:val="21"/>
      <w:szCs w:val="24"/>
    </w:rPr>
  </w:style>
  <w:style w:type="character" w:customStyle="1" w:styleId="10">
    <w:name w:val="未处理的提及1"/>
    <w:basedOn w:val="a0"/>
    <w:qFormat/>
    <w:rPr>
      <w:color w:val="605E5C"/>
      <w:shd w:val="clear" w:color="auto" w:fill="E1DFDD"/>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paragraph" w:customStyle="1" w:styleId="11">
    <w:name w:val="无间隔1"/>
    <w:uiPriority w:val="1"/>
    <w:qFormat/>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sie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siea.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testdome.com/tests/python-online-test/45"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mailto:visitmcgill@yeah.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5DB757-C4FF-4053-BFEA-17F395D43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6</Pages>
  <Words>460</Words>
  <Characters>2625</Characters>
  <Application>Microsoft Office Word</Application>
  <DocSecurity>0</DocSecurity>
  <Lines>21</Lines>
  <Paragraphs>6</Paragraphs>
  <ScaleCrop>false</ScaleCrop>
  <Company>Microsoft</Company>
  <LinksUpToDate>false</LinksUpToDate>
  <CharactersWithSpaces>3079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加州大学河滨分校短期访学项目</dc:title>
  <dc:creator>全美国际教育协会</dc:creator>
  <cp:lastModifiedBy>HP</cp:lastModifiedBy>
  <cp:revision>22</cp:revision>
  <cp:lastPrinted>2011-12-16T08:54:00Z</cp:lastPrinted>
  <dcterms:created xsi:type="dcterms:W3CDTF">2023-03-31T04:56:00Z</dcterms:created>
  <dcterms:modified xsi:type="dcterms:W3CDTF">2023-11-09T10:46:00Z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79F59EFAFA204D7F8B65FB6B1C9B7D9C_12</vt:lpwstr>
  </property>
</Properties>
</file>