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DAFAB"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00D1B82F" wp14:editId="0893992D">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5CC910DB" w14:textId="77777777" w:rsidR="00655ABB" w:rsidRDefault="00655ABB">
      <w:pPr>
        <w:widowControl/>
        <w:spacing w:line="360" w:lineRule="auto"/>
        <w:jc w:val="center"/>
        <w:rPr>
          <w:rFonts w:asciiTheme="minorHAnsi" w:eastAsiaTheme="majorEastAsia" w:hAnsiTheme="minorHAnsi" w:cstheme="minorHAnsi"/>
          <w:b/>
          <w:kern w:val="0"/>
          <w:sz w:val="32"/>
          <w:szCs w:val="21"/>
        </w:rPr>
      </w:pPr>
    </w:p>
    <w:p w14:paraId="28988451"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7E18DA55"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国际组织</w:t>
      </w:r>
      <w:r>
        <w:rPr>
          <w:rFonts w:asciiTheme="minorHAnsi" w:eastAsiaTheme="majorEastAsia" w:hAnsiTheme="minorHAnsi" w:cstheme="minorHAnsi"/>
          <w:b/>
          <w:kern w:val="0"/>
          <w:sz w:val="32"/>
          <w:szCs w:val="21"/>
        </w:rPr>
        <w:t>项目</w:t>
      </w:r>
    </w:p>
    <w:p w14:paraId="1A7CF6F4" w14:textId="77777777" w:rsidR="00655ABB"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b/>
          <w:kern w:val="0"/>
          <w:sz w:val="32"/>
          <w:szCs w:val="21"/>
        </w:rPr>
        <w:t>University of Cambridge</w:t>
      </w:r>
    </w:p>
    <w:p w14:paraId="471A9CB9" w14:textId="77777777" w:rsidR="00655ABB" w:rsidRDefault="00000000">
      <w:pPr>
        <w:widowControl/>
        <w:spacing w:line="360" w:lineRule="auto"/>
        <w:jc w:val="center"/>
        <w:rPr>
          <w:rFonts w:asciiTheme="minorHAnsi" w:eastAsiaTheme="majorEastAsia" w:hAnsiTheme="minorHAnsi" w:cstheme="minorHAnsi"/>
          <w:bCs/>
          <w:kern w:val="0"/>
          <w:sz w:val="30"/>
          <w:szCs w:val="30"/>
        </w:rPr>
      </w:pPr>
      <w:r>
        <w:rPr>
          <w:rFonts w:asciiTheme="minorHAnsi" w:eastAsiaTheme="majorEastAsia" w:hAnsiTheme="minorHAnsi" w:cstheme="minorHAnsi"/>
          <w:bCs/>
          <w:kern w:val="0"/>
          <w:sz w:val="30"/>
          <w:szCs w:val="30"/>
        </w:rPr>
        <w:t xml:space="preserve"> International Organizations Program</w:t>
      </w:r>
    </w:p>
    <w:p w14:paraId="62FB33E1" w14:textId="77777777" w:rsidR="00655ABB" w:rsidRDefault="00000000">
      <w:pPr>
        <w:widowControl/>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b/>
          <w:bCs/>
          <w:szCs w:val="21"/>
        </w:rPr>
        <w:br/>
      </w:r>
    </w:p>
    <w:p w14:paraId="5A02344D" w14:textId="77777777" w:rsidR="00655ABB" w:rsidRDefault="00000000">
      <w:pPr>
        <w:pStyle w:val="10"/>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219D4797" w14:textId="41CE0C75" w:rsidR="00655ABB"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3A1760">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英国剑桥大学设计，</w:t>
      </w:r>
      <w:r w:rsidR="003A1760">
        <w:rPr>
          <w:rFonts w:asciiTheme="minorHAnsi" w:eastAsiaTheme="majorEastAsia" w:hAnsiTheme="minorHAnsi" w:cstheme="minorHAnsi" w:hint="eastAsia"/>
          <w:kern w:val="0"/>
          <w:szCs w:val="21"/>
        </w:rPr>
        <w:t>旨在</w:t>
      </w:r>
      <w:r>
        <w:rPr>
          <w:rFonts w:asciiTheme="minorHAnsi" w:eastAsiaTheme="majorEastAsia" w:hAnsiTheme="minorHAnsi" w:cstheme="minorHAnsi" w:hint="eastAsia"/>
          <w:kern w:val="0"/>
          <w:szCs w:val="21"/>
        </w:rPr>
        <w:t>配合剑桥大学顶级的师资力量，</w:t>
      </w:r>
      <w:r>
        <w:rPr>
          <w:rFonts w:asciiTheme="minorHAnsi" w:eastAsiaTheme="majorEastAsia" w:hAnsiTheme="minorHAnsi" w:cstheme="minorHAnsi" w:hint="eastAsia"/>
          <w:szCs w:val="21"/>
        </w:rPr>
        <w:t>加深学生对国际组织发展历程、现状、以及所面临挑战的认知与理解，同时了解</w:t>
      </w:r>
      <w:r>
        <w:rPr>
          <w:rFonts w:asciiTheme="minorHAnsi" w:eastAsiaTheme="majorEastAsia" w:hAnsiTheme="minorHAnsi" w:cstheme="minorHAnsi" w:hint="eastAsia"/>
          <w:kern w:val="0"/>
          <w:szCs w:val="21"/>
        </w:rPr>
        <w:t>未来前往国际组织工作的机遇以及需要掌握的核心技能。</w:t>
      </w:r>
    </w:p>
    <w:p w14:paraId="29D028A0" w14:textId="77777777" w:rsidR="00655ABB" w:rsidRDefault="00655ABB">
      <w:pPr>
        <w:widowControl/>
        <w:spacing w:line="360" w:lineRule="auto"/>
        <w:ind w:firstLineChars="200" w:firstLine="420"/>
        <w:jc w:val="left"/>
        <w:rPr>
          <w:rFonts w:asciiTheme="minorHAnsi" w:eastAsiaTheme="majorEastAsia" w:hAnsiTheme="minorHAnsi" w:cstheme="minorHAnsi"/>
          <w:kern w:val="0"/>
          <w:szCs w:val="21"/>
        </w:rPr>
      </w:pPr>
    </w:p>
    <w:p w14:paraId="31B34184" w14:textId="77777777" w:rsidR="00655ABB" w:rsidRDefault="00000000">
      <w:pPr>
        <w:pStyle w:val="af1"/>
        <w:widowControl/>
        <w:numPr>
          <w:ilvl w:val="0"/>
          <w:numId w:val="1"/>
        </w:numPr>
        <w:spacing w:line="360" w:lineRule="auto"/>
        <w:ind w:firstLineChars="0"/>
        <w:jc w:val="left"/>
        <w:rPr>
          <w:rFonts w:asciiTheme="minorHAnsi" w:hAnsiTheme="minorHAnsi" w:cs="Calibri"/>
          <w:b/>
          <w:bCs/>
          <w:color w:val="000000" w:themeColor="text1"/>
          <w:szCs w:val="21"/>
        </w:rPr>
      </w:pPr>
      <w:r>
        <w:rPr>
          <w:rFonts w:asciiTheme="minorHAnsi" w:hAnsiTheme="minorHAnsi" w:cs="Calibri" w:hint="eastAsia"/>
          <w:b/>
          <w:bCs/>
          <w:color w:val="000000" w:themeColor="text1"/>
          <w:szCs w:val="21"/>
        </w:rPr>
        <w:t>特色与优势</w:t>
      </w:r>
    </w:p>
    <w:p w14:paraId="44E5320E" w14:textId="77777777"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【原汁原味的剑桥课程】由剑桥大学顶级师资力量参与设计与授课，深入探讨国际组织的发展历程与现实挑战；</w:t>
      </w:r>
    </w:p>
    <w:p w14:paraId="27BE1968" w14:textId="7E4851F5"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【丰富</w:t>
      </w:r>
      <w:r w:rsidR="005B35AF">
        <w:rPr>
          <w:rFonts w:asciiTheme="minorHAnsi" w:hAnsiTheme="minorHAnsi" w:cs="Calibri" w:hint="eastAsia"/>
          <w:szCs w:val="21"/>
        </w:rPr>
        <w:t>的学习体验</w:t>
      </w:r>
      <w:r>
        <w:rPr>
          <w:rFonts w:asciiTheme="minorHAnsi" w:hAnsiTheme="minorHAnsi" w:cs="Calibri" w:hint="eastAsia"/>
          <w:szCs w:val="21"/>
        </w:rPr>
        <w:t>】从国际组织专家的经验分享，到未来在剑桥读研深造的贴心指导，</w:t>
      </w:r>
      <w:r w:rsidR="005B35AF">
        <w:rPr>
          <w:rFonts w:asciiTheme="minorHAnsi" w:hAnsiTheme="minorHAnsi" w:cs="Calibri" w:hint="eastAsia"/>
          <w:szCs w:val="21"/>
        </w:rPr>
        <w:t>配以伦敦一日游、</w:t>
      </w:r>
      <w:r w:rsidR="00CF7797">
        <w:rPr>
          <w:rFonts w:asciiTheme="minorHAnsi" w:hAnsiTheme="minorHAnsi" w:cs="Calibri" w:hint="eastAsia"/>
          <w:szCs w:val="21"/>
        </w:rPr>
        <w:t>传统英式文化</w:t>
      </w:r>
      <w:r w:rsidR="005B35AF">
        <w:rPr>
          <w:rFonts w:asciiTheme="minorHAnsi" w:hAnsiTheme="minorHAnsi" w:cs="Calibri" w:hint="eastAsia"/>
          <w:szCs w:val="21"/>
        </w:rPr>
        <w:t>体验等丰富</w:t>
      </w:r>
      <w:r w:rsidR="00CF7797">
        <w:rPr>
          <w:rFonts w:asciiTheme="minorHAnsi" w:hAnsiTheme="minorHAnsi" w:cs="Calibri" w:hint="eastAsia"/>
          <w:szCs w:val="21"/>
        </w:rPr>
        <w:t>的</w:t>
      </w:r>
      <w:r w:rsidR="005B35AF">
        <w:rPr>
          <w:rFonts w:asciiTheme="minorHAnsi" w:hAnsiTheme="minorHAnsi" w:cs="Calibri" w:hint="eastAsia"/>
          <w:szCs w:val="21"/>
        </w:rPr>
        <w:t>文化活动，</w:t>
      </w:r>
      <w:r>
        <w:rPr>
          <w:rFonts w:asciiTheme="minorHAnsi" w:hAnsiTheme="minorHAnsi" w:cs="Calibri" w:hint="eastAsia"/>
          <w:szCs w:val="21"/>
        </w:rPr>
        <w:t>全面提升学生的学习体验；</w:t>
      </w:r>
    </w:p>
    <w:p w14:paraId="42E167D9" w14:textId="78DE897B"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【官方品质项目】</w:t>
      </w:r>
      <w:r w:rsidR="003A1760">
        <w:rPr>
          <w:rFonts w:asciiTheme="minorHAnsi" w:hAnsiTheme="minorHAnsi" w:cs="Calibri" w:hint="eastAsia"/>
          <w:szCs w:val="21"/>
        </w:rPr>
        <w:t>学生可获权使用剑桥大学官方教学系统</w:t>
      </w:r>
      <w:r w:rsidR="003A1760">
        <w:rPr>
          <w:rFonts w:asciiTheme="minorHAnsi" w:hAnsiTheme="minorHAnsi" w:cs="Calibri" w:hint="eastAsia"/>
          <w:szCs w:val="21"/>
        </w:rPr>
        <w:t>M</w:t>
      </w:r>
      <w:r w:rsidR="003A1760">
        <w:rPr>
          <w:rFonts w:asciiTheme="minorHAnsi" w:hAnsiTheme="minorHAnsi" w:cs="Calibri"/>
          <w:szCs w:val="21"/>
        </w:rPr>
        <w:t xml:space="preserve">oodle, </w:t>
      </w:r>
      <w:r w:rsidR="003A1760">
        <w:rPr>
          <w:rFonts w:asciiTheme="minorHAnsi" w:hAnsiTheme="minorHAnsi" w:cs="Calibri" w:hint="eastAsia"/>
          <w:szCs w:val="21"/>
        </w:rPr>
        <w:t>入住剑桥大学格顿学院学生宿舍，享受各类学校资源，参与丰富的文化体验活动，并可获得剑桥大学格顿学院的官方成绩单与项目证书</w:t>
      </w:r>
      <w:r>
        <w:rPr>
          <w:rFonts w:asciiTheme="minorHAnsi" w:hAnsiTheme="minorHAnsi" w:cs="Calibri" w:hint="eastAsia"/>
          <w:szCs w:val="21"/>
        </w:rPr>
        <w:t>；</w:t>
      </w:r>
    </w:p>
    <w:p w14:paraId="5C59CB18" w14:textId="77777777" w:rsidR="00655ABB"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【四六级即可申请】无需</w:t>
      </w:r>
      <w:proofErr w:type="gramStart"/>
      <w:r>
        <w:rPr>
          <w:rFonts w:asciiTheme="minorHAnsi" w:hAnsiTheme="minorHAnsi" w:cs="Calibri" w:hint="eastAsia"/>
          <w:szCs w:val="21"/>
        </w:rPr>
        <w:t>托福雅思成绩</w:t>
      </w:r>
      <w:proofErr w:type="gramEnd"/>
      <w:r>
        <w:rPr>
          <w:rFonts w:asciiTheme="minorHAnsi" w:hAnsiTheme="minorHAnsi" w:cs="Calibri" w:hint="eastAsia"/>
          <w:szCs w:val="21"/>
        </w:rPr>
        <w:t>，</w:t>
      </w:r>
      <w:proofErr w:type="gramStart"/>
      <w:r>
        <w:rPr>
          <w:rFonts w:asciiTheme="minorHAnsi" w:hAnsiTheme="minorHAnsi" w:cs="Calibri" w:hint="eastAsia"/>
          <w:szCs w:val="21"/>
        </w:rPr>
        <w:t>用大学</w:t>
      </w:r>
      <w:proofErr w:type="gramEnd"/>
      <w:r>
        <w:rPr>
          <w:rFonts w:asciiTheme="minorHAnsi" w:hAnsiTheme="minorHAnsi" w:cs="Calibri" w:hint="eastAsia"/>
          <w:szCs w:val="21"/>
        </w:rPr>
        <w:t>英语四</w:t>
      </w:r>
      <w:r>
        <w:rPr>
          <w:rFonts w:asciiTheme="minorHAnsi" w:hAnsiTheme="minorHAnsi" w:cs="Calibri" w:hint="eastAsia"/>
          <w:szCs w:val="21"/>
        </w:rPr>
        <w:t>/</w:t>
      </w:r>
      <w:r>
        <w:rPr>
          <w:rFonts w:asciiTheme="minorHAnsi" w:hAnsiTheme="minorHAnsi" w:cs="Calibri" w:hint="eastAsia"/>
          <w:szCs w:val="21"/>
        </w:rPr>
        <w:t>六级即可申请</w:t>
      </w:r>
    </w:p>
    <w:p w14:paraId="7BD13AB2" w14:textId="77777777" w:rsidR="00655ABB" w:rsidRDefault="00655ABB">
      <w:pPr>
        <w:widowControl/>
        <w:spacing w:line="360" w:lineRule="auto"/>
        <w:jc w:val="left"/>
        <w:rPr>
          <w:rFonts w:asciiTheme="minorHAnsi" w:hAnsiTheme="minorHAnsi" w:cs="Calibri"/>
          <w:szCs w:val="21"/>
        </w:rPr>
      </w:pPr>
    </w:p>
    <w:p w14:paraId="24C5BCD8" w14:textId="77777777" w:rsidR="00655ABB"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w:t>
      </w:r>
      <w:r>
        <w:rPr>
          <w:rFonts w:asciiTheme="minorHAnsi" w:eastAsiaTheme="majorEastAsia" w:hAnsiTheme="minorHAnsi" w:cstheme="minorHAnsi"/>
          <w:b/>
          <w:bCs/>
          <w:kern w:val="0"/>
          <w:szCs w:val="21"/>
        </w:rPr>
        <w:t>简介</w:t>
      </w:r>
    </w:p>
    <w:p w14:paraId="50EA7FD0" w14:textId="77777777" w:rsidR="00655ABB" w:rsidRDefault="00000000">
      <w:pPr>
        <w:pStyle w:val="af1"/>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w:t>
      </w:r>
      <w:r>
        <w:rPr>
          <w:rFonts w:ascii="Arial" w:hAnsi="Arial" w:cs="Arial" w:hint="eastAsia"/>
          <w:color w:val="333333"/>
          <w:szCs w:val="21"/>
        </w:rPr>
        <w:lastRenderedPageBreak/>
        <w:t>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hAnsiTheme="minorHAnsi" w:cs="Calibri" w:hint="eastAsia"/>
          <w:szCs w:val="21"/>
        </w:rPr>
        <w:t>；</w:t>
      </w:r>
      <w:r>
        <w:rPr>
          <w:rFonts w:asciiTheme="minorHAnsi" w:eastAsiaTheme="majorEastAsia" w:hAnsiTheme="minorHAnsi" w:cstheme="minorHAnsi"/>
          <w:szCs w:val="21"/>
        </w:rPr>
        <w:t xml:space="preserve"> </w:t>
      </w:r>
    </w:p>
    <w:p w14:paraId="4F362421" w14:textId="54D3B1BB" w:rsidR="00655ABB" w:rsidRDefault="003A3781">
      <w:pPr>
        <w:pStyle w:val="af1"/>
        <w:widowControl/>
        <w:numPr>
          <w:ilvl w:val="0"/>
          <w:numId w:val="4"/>
        </w:numPr>
        <w:spacing w:line="360" w:lineRule="auto"/>
        <w:ind w:firstLineChars="0"/>
        <w:jc w:val="left"/>
        <w:rPr>
          <w:rFonts w:asciiTheme="minorHAnsi" w:hAnsiTheme="minorHAnsi" w:cstheme="minorHAnsi"/>
          <w:kern w:val="0"/>
          <w:szCs w:val="21"/>
        </w:rPr>
      </w:pPr>
      <w:bookmarkStart w:id="0" w:name="_Hlk50987306"/>
      <w:r>
        <w:rPr>
          <w:rFonts w:asciiTheme="minorHAnsi" w:hAnsiTheme="minorHAnsi" w:cs="Calibri" w:hint="eastAsia"/>
          <w:szCs w:val="21"/>
        </w:rPr>
        <w:t>20</w:t>
      </w:r>
      <w:r>
        <w:rPr>
          <w:rFonts w:asciiTheme="minorHAnsi" w:hAnsiTheme="minorHAnsi" w:cs="Calibri"/>
          <w:szCs w:val="21"/>
        </w:rPr>
        <w:t>24</w:t>
      </w:r>
      <w:r>
        <w:rPr>
          <w:rFonts w:asciiTheme="minorHAnsi" w:hAnsiTheme="minorHAnsi" w:cs="Calibri" w:hint="eastAsia"/>
          <w:szCs w:val="21"/>
        </w:rPr>
        <w:t>年</w:t>
      </w:r>
      <w:r>
        <w:rPr>
          <w:rFonts w:asciiTheme="minorHAnsi" w:hAnsiTheme="minorHAnsi" w:cs="Calibri"/>
          <w:szCs w:val="21"/>
        </w:rPr>
        <w:t>QS</w:t>
      </w:r>
      <w:r>
        <w:rPr>
          <w:rFonts w:asciiTheme="minorHAnsi" w:hAnsiTheme="minorHAnsi" w:cs="Calibri" w:hint="eastAsia"/>
          <w:szCs w:val="21"/>
        </w:rPr>
        <w:t>世界大学综合排名位居第</w:t>
      </w:r>
      <w:bookmarkEnd w:id="0"/>
      <w:r>
        <w:rPr>
          <w:rFonts w:asciiTheme="minorHAnsi" w:hAnsiTheme="minorHAnsi" w:cs="Calibri"/>
          <w:szCs w:val="21"/>
        </w:rPr>
        <w:t>2</w:t>
      </w:r>
      <w:r>
        <w:rPr>
          <w:rFonts w:asciiTheme="minorHAnsi" w:hAnsiTheme="minorHAnsi" w:cs="Calibri" w:hint="eastAsia"/>
          <w:szCs w:val="21"/>
        </w:rPr>
        <w:t>；</w:t>
      </w:r>
      <w:r>
        <w:rPr>
          <w:rFonts w:asciiTheme="minorHAnsi" w:hAnsiTheme="minorHAnsi" w:cs="Calibri" w:hint="eastAsia"/>
          <w:szCs w:val="21"/>
        </w:rPr>
        <w:t>20</w:t>
      </w:r>
      <w:r>
        <w:rPr>
          <w:rFonts w:asciiTheme="minorHAnsi" w:hAnsiTheme="minorHAnsi" w:cs="Calibri"/>
          <w:szCs w:val="21"/>
        </w:rPr>
        <w:t>24</w:t>
      </w:r>
      <w:r>
        <w:rPr>
          <w:rFonts w:asciiTheme="minorHAnsi" w:hAnsiTheme="minorHAnsi" w:cs="Calibri" w:hint="eastAsia"/>
          <w:szCs w:val="21"/>
        </w:rPr>
        <w:t>年</w:t>
      </w:r>
      <w:r>
        <w:rPr>
          <w:rFonts w:asciiTheme="minorHAnsi" w:hAnsiTheme="minorHAnsi" w:cs="Calibri" w:hint="eastAsia"/>
          <w:szCs w:val="21"/>
        </w:rPr>
        <w:t>Times</w:t>
      </w:r>
      <w:r>
        <w:rPr>
          <w:rFonts w:asciiTheme="minorHAnsi" w:hAnsiTheme="minorHAnsi" w:cs="Calibri" w:hint="eastAsia"/>
          <w:szCs w:val="21"/>
        </w:rPr>
        <w:t>世界大学综合排名位列第</w:t>
      </w:r>
      <w:r>
        <w:rPr>
          <w:rFonts w:asciiTheme="minorHAnsi" w:hAnsiTheme="minorHAnsi" w:cs="Calibri"/>
          <w:szCs w:val="21"/>
        </w:rPr>
        <w:t>5</w:t>
      </w:r>
      <w:r>
        <w:rPr>
          <w:rFonts w:asciiTheme="minorHAnsi" w:hAnsiTheme="minorHAnsi" w:cs="Calibri" w:hint="eastAsia"/>
          <w:szCs w:val="21"/>
        </w:rPr>
        <w:t>；；</w:t>
      </w:r>
      <w:r>
        <w:rPr>
          <w:rFonts w:asciiTheme="minorHAnsi" w:hAnsiTheme="minorHAnsi" w:cstheme="minorHAnsi"/>
          <w:kern w:val="0"/>
          <w:szCs w:val="21"/>
        </w:rPr>
        <w:t xml:space="preserve"> </w:t>
      </w:r>
    </w:p>
    <w:p w14:paraId="6B14F076" w14:textId="77777777" w:rsidR="00655ABB" w:rsidRDefault="00000000">
      <w:pPr>
        <w:pStyle w:val="af1"/>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多年的历史，是剑桥重要的学院之一，在剑桥所有学院中学生总量排名前</w:t>
      </w:r>
      <w:r>
        <w:rPr>
          <w:rFonts w:asciiTheme="minorHAnsi" w:eastAsiaTheme="majorEastAsia" w:hAnsiTheme="minorHAnsi" w:cstheme="minorHAnsi" w:hint="eastAsia"/>
          <w:szCs w:val="21"/>
        </w:rPr>
        <w:t>1</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，以活跃、轻松和友善的学习氛围著称。学院提供丰富的本科与研究生课程，领域包括工程、计算机科学、建筑、经济学、历史、地理、人文社科、数学、法律、医学、音乐、国际关系、社会学、语言学等。</w:t>
      </w:r>
    </w:p>
    <w:p w14:paraId="1D59BCFB" w14:textId="77777777" w:rsidR="00655ABB" w:rsidRDefault="00655ABB">
      <w:pPr>
        <w:spacing w:line="360" w:lineRule="auto"/>
        <w:rPr>
          <w:rFonts w:asciiTheme="minorHAnsi" w:eastAsiaTheme="majorEastAsia" w:hAnsiTheme="minorHAnsi" w:cstheme="minorHAnsi"/>
          <w:szCs w:val="21"/>
        </w:rPr>
      </w:pPr>
    </w:p>
    <w:p w14:paraId="16B3A20F" w14:textId="77777777" w:rsidR="00655ABB"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045CC7C2" w14:textId="77777777" w:rsidR="00655ABB"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76681AB1" w14:textId="35F43473" w:rsidR="00655ABB" w:rsidRDefault="00000000">
      <w:pPr>
        <w:widowControl/>
        <w:spacing w:line="360" w:lineRule="auto"/>
        <w:ind w:firstLineChars="200" w:firstLine="420"/>
        <w:jc w:val="left"/>
        <w:rPr>
          <w:rFonts w:asciiTheme="minorHAnsi" w:eastAsiaTheme="majorEastAsia" w:hAnsiTheme="minorHAnsi" w:cstheme="minorHAnsi"/>
          <w:b/>
          <w:szCs w:val="21"/>
        </w:rPr>
      </w:pPr>
      <w:bookmarkStart w:id="1" w:name="_Hlk50987326"/>
      <w:r>
        <w:rPr>
          <w:rFonts w:asciiTheme="minorHAnsi" w:eastAsiaTheme="majorEastAsia" w:hAnsiTheme="minorHAnsi" w:cstheme="minorHAnsi" w:hint="eastAsia"/>
          <w:szCs w:val="21"/>
        </w:rPr>
        <w:t>202</w:t>
      </w:r>
      <w:r w:rsidR="003A3781">
        <w:rPr>
          <w:rFonts w:asciiTheme="minorHAnsi" w:eastAsiaTheme="majorEastAsia" w:hAnsiTheme="minorHAnsi" w:cstheme="minorHAnsi"/>
          <w:szCs w:val="21"/>
        </w:rPr>
        <w:t>4</w:t>
      </w:r>
      <w:r>
        <w:rPr>
          <w:rFonts w:asciiTheme="minorHAnsi" w:eastAsiaTheme="majorEastAsia" w:hAnsiTheme="minorHAnsi" w:cstheme="minorHAnsi" w:hint="eastAsia"/>
          <w:szCs w:val="21"/>
        </w:rPr>
        <w:t>年</w:t>
      </w:r>
      <w:r>
        <w:rPr>
          <w:rFonts w:asciiTheme="minorHAnsi" w:eastAsiaTheme="majorEastAsia" w:hAnsiTheme="minorHAnsi" w:cstheme="minorHAnsi"/>
          <w:szCs w:val="21"/>
        </w:rPr>
        <w:t>7</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w:t>
      </w:r>
      <w:r w:rsidR="003A3781">
        <w:rPr>
          <w:rFonts w:asciiTheme="minorHAnsi" w:eastAsiaTheme="majorEastAsia" w:hAnsiTheme="minorHAnsi" w:cstheme="minorHAnsi"/>
          <w:szCs w:val="21"/>
        </w:rPr>
        <w:t>2</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月</w:t>
      </w:r>
      <w:r w:rsidR="003A3781">
        <w:rPr>
          <w:rFonts w:asciiTheme="minorHAnsi" w:eastAsiaTheme="majorEastAsia" w:hAnsiTheme="minorHAnsi" w:cstheme="minorHAnsi"/>
          <w:szCs w:val="21"/>
        </w:rPr>
        <w:t>2</w:t>
      </w:r>
      <w:r>
        <w:rPr>
          <w:rFonts w:asciiTheme="minorHAnsi" w:eastAsiaTheme="majorEastAsia" w:hAnsiTheme="minorHAnsi" w:cstheme="minorHAnsi" w:hint="eastAsia"/>
          <w:szCs w:val="21"/>
        </w:rPr>
        <w:t>日</w:t>
      </w:r>
      <w:r w:rsidR="003A3781">
        <w:rPr>
          <w:rFonts w:asciiTheme="minorHAnsi" w:eastAsiaTheme="majorEastAsia" w:hAnsiTheme="minorHAnsi" w:cstheme="minorHAnsi" w:hint="eastAsia"/>
          <w:szCs w:val="21"/>
        </w:rPr>
        <w:t>，或</w:t>
      </w:r>
      <w:r w:rsidR="003A3781">
        <w:rPr>
          <w:rFonts w:asciiTheme="minorHAnsi" w:eastAsiaTheme="majorEastAsia" w:hAnsiTheme="minorHAnsi" w:cstheme="minorHAnsi" w:hint="eastAsia"/>
          <w:szCs w:val="21"/>
        </w:rPr>
        <w:t>8</w:t>
      </w:r>
      <w:r w:rsidR="003A3781">
        <w:rPr>
          <w:rFonts w:asciiTheme="minorHAnsi" w:eastAsiaTheme="majorEastAsia" w:hAnsiTheme="minorHAnsi" w:cstheme="minorHAnsi" w:hint="eastAsia"/>
          <w:szCs w:val="21"/>
        </w:rPr>
        <w:t>月</w:t>
      </w:r>
      <w:r w:rsidR="003A3781">
        <w:rPr>
          <w:rFonts w:asciiTheme="minorHAnsi" w:eastAsiaTheme="majorEastAsia" w:hAnsiTheme="minorHAnsi" w:cstheme="minorHAnsi" w:hint="eastAsia"/>
          <w:szCs w:val="21"/>
        </w:rPr>
        <w:t>5</w:t>
      </w:r>
      <w:r w:rsidR="003A3781">
        <w:rPr>
          <w:rFonts w:asciiTheme="minorHAnsi" w:eastAsiaTheme="majorEastAsia" w:hAnsiTheme="minorHAnsi" w:cstheme="minorHAnsi" w:hint="eastAsia"/>
          <w:szCs w:val="21"/>
        </w:rPr>
        <w:t>日</w:t>
      </w:r>
      <w:r w:rsidR="003A3781">
        <w:rPr>
          <w:rFonts w:asciiTheme="minorHAnsi" w:eastAsiaTheme="majorEastAsia" w:hAnsiTheme="minorHAnsi" w:cstheme="minorHAnsi" w:hint="eastAsia"/>
          <w:szCs w:val="21"/>
        </w:rPr>
        <w:t xml:space="preserve"> </w:t>
      </w:r>
      <w:r w:rsidR="003A3781">
        <w:rPr>
          <w:rFonts w:asciiTheme="minorHAnsi" w:eastAsiaTheme="majorEastAsia" w:hAnsiTheme="minorHAnsi" w:cstheme="minorHAnsi"/>
          <w:szCs w:val="21"/>
        </w:rPr>
        <w:t>– 8</w:t>
      </w:r>
      <w:r w:rsidR="003A3781">
        <w:rPr>
          <w:rFonts w:asciiTheme="minorHAnsi" w:eastAsiaTheme="majorEastAsia" w:hAnsiTheme="minorHAnsi" w:cstheme="minorHAnsi" w:hint="eastAsia"/>
          <w:szCs w:val="21"/>
        </w:rPr>
        <w:t>月</w:t>
      </w:r>
      <w:r w:rsidR="003A3781">
        <w:rPr>
          <w:rFonts w:asciiTheme="minorHAnsi" w:eastAsiaTheme="majorEastAsia" w:hAnsiTheme="minorHAnsi" w:cstheme="minorHAnsi" w:hint="eastAsia"/>
          <w:szCs w:val="21"/>
        </w:rPr>
        <w:t>1</w:t>
      </w:r>
      <w:r w:rsidR="003A3781">
        <w:rPr>
          <w:rFonts w:asciiTheme="minorHAnsi" w:eastAsiaTheme="majorEastAsia" w:hAnsiTheme="minorHAnsi" w:cstheme="minorHAnsi"/>
          <w:szCs w:val="21"/>
        </w:rPr>
        <w:t>6</w:t>
      </w:r>
      <w:r w:rsidR="003A3781">
        <w:rPr>
          <w:rFonts w:asciiTheme="minorHAnsi" w:eastAsiaTheme="majorEastAsia" w:hAnsiTheme="minorHAnsi" w:cstheme="minorHAnsi" w:hint="eastAsia"/>
          <w:szCs w:val="21"/>
        </w:rPr>
        <w:t>日</w:t>
      </w:r>
      <w:r>
        <w:rPr>
          <w:rFonts w:asciiTheme="minorHAnsi" w:eastAsiaTheme="majorEastAsia" w:hAnsiTheme="minorHAnsi" w:cstheme="minorHAnsi" w:hint="eastAsia"/>
          <w:b/>
          <w:szCs w:val="21"/>
        </w:rPr>
        <w:t xml:space="preserve"> </w:t>
      </w:r>
      <w:bookmarkEnd w:id="1"/>
    </w:p>
    <w:p w14:paraId="12D4E181" w14:textId="77777777"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授课模式</w:t>
      </w:r>
      <w:r>
        <w:rPr>
          <w:rFonts w:asciiTheme="minorHAnsi" w:hAnsiTheme="minorHAnsi" w:cs="Calibri"/>
          <w:szCs w:val="21"/>
        </w:rPr>
        <w:t>】</w:t>
      </w:r>
    </w:p>
    <w:p w14:paraId="0BDBC63E" w14:textId="7C7E06B0" w:rsidR="00655ABB" w:rsidRDefault="00000000">
      <w:pPr>
        <w:pStyle w:val="af1"/>
        <w:numPr>
          <w:ilvl w:val="0"/>
          <w:numId w:val="5"/>
        </w:numPr>
        <w:spacing w:line="360" w:lineRule="auto"/>
        <w:ind w:firstLineChars="0"/>
        <w:rPr>
          <w:rFonts w:asciiTheme="minorHAnsi" w:hAnsiTheme="minorHAnsi" w:cs="Calibri"/>
          <w:szCs w:val="21"/>
        </w:rPr>
      </w:pPr>
      <w:bookmarkStart w:id="2" w:name="_Hlk100578798"/>
      <w:r>
        <w:rPr>
          <w:rFonts w:asciiTheme="minorHAnsi" w:hAnsiTheme="minorHAnsi" w:cs="Calibri" w:hint="eastAsia"/>
          <w:szCs w:val="21"/>
        </w:rPr>
        <w:t>项目为期两周，包含总共</w:t>
      </w:r>
      <w:r>
        <w:rPr>
          <w:rFonts w:asciiTheme="minorHAnsi" w:hAnsiTheme="minorHAnsi" w:cs="Calibri"/>
          <w:szCs w:val="21"/>
        </w:rPr>
        <w:t>24</w:t>
      </w:r>
      <w:r>
        <w:rPr>
          <w:rFonts w:asciiTheme="minorHAnsi" w:hAnsiTheme="minorHAnsi" w:cs="Calibri" w:hint="eastAsia"/>
          <w:szCs w:val="21"/>
        </w:rPr>
        <w:t>个小时的授课时间</w:t>
      </w:r>
      <w:r w:rsidR="003A1760">
        <w:rPr>
          <w:rFonts w:asciiTheme="minorHAnsi" w:hAnsiTheme="minorHAnsi" w:cs="Calibri" w:hint="eastAsia"/>
          <w:szCs w:val="21"/>
        </w:rPr>
        <w:t>（相当于</w:t>
      </w:r>
      <w:r w:rsidR="003A1760">
        <w:rPr>
          <w:rFonts w:asciiTheme="minorHAnsi" w:hAnsiTheme="minorHAnsi" w:cs="Calibri" w:hint="eastAsia"/>
          <w:szCs w:val="21"/>
        </w:rPr>
        <w:t>3</w:t>
      </w:r>
      <w:r w:rsidR="003A1760">
        <w:rPr>
          <w:rFonts w:asciiTheme="minorHAnsi" w:hAnsiTheme="minorHAnsi" w:cs="Calibri"/>
          <w:szCs w:val="21"/>
        </w:rPr>
        <w:t>2</w:t>
      </w:r>
      <w:r w:rsidR="003A1760">
        <w:rPr>
          <w:rFonts w:asciiTheme="minorHAnsi" w:hAnsiTheme="minorHAnsi" w:cs="Calibri" w:hint="eastAsia"/>
          <w:szCs w:val="21"/>
        </w:rPr>
        <w:t>学时）</w:t>
      </w:r>
      <w:r>
        <w:rPr>
          <w:rFonts w:asciiTheme="minorHAnsi" w:hAnsiTheme="minorHAnsi" w:cs="Calibri" w:hint="eastAsia"/>
          <w:szCs w:val="21"/>
        </w:rPr>
        <w:t>；</w:t>
      </w:r>
    </w:p>
    <w:p w14:paraId="0950EABB" w14:textId="562C71E6" w:rsidR="00655ABB" w:rsidRDefault="00000000">
      <w:pPr>
        <w:pStyle w:val="af1"/>
        <w:numPr>
          <w:ilvl w:val="0"/>
          <w:numId w:val="5"/>
        </w:numPr>
        <w:spacing w:line="360" w:lineRule="auto"/>
        <w:ind w:firstLineChars="0"/>
        <w:rPr>
          <w:rFonts w:asciiTheme="minorHAnsi" w:hAnsiTheme="minorHAnsi" w:cs="Calibri"/>
          <w:szCs w:val="21"/>
        </w:rPr>
      </w:pPr>
      <w:r>
        <w:rPr>
          <w:rFonts w:asciiTheme="minorHAnsi" w:eastAsiaTheme="majorEastAsia" w:hAnsiTheme="minorHAnsi" w:cstheme="minorHAnsi" w:hint="eastAsia"/>
          <w:kern w:val="21"/>
          <w:szCs w:val="21"/>
        </w:rPr>
        <w:t>授课形式将包括系列专题讲座与研讨会。</w:t>
      </w:r>
      <w:r>
        <w:rPr>
          <w:rFonts w:asciiTheme="minorHAnsi" w:eastAsiaTheme="majorEastAsia" w:hAnsiTheme="minorHAnsi" w:cstheme="minorHAnsi" w:hint="eastAsia"/>
          <w:kern w:val="21"/>
          <w:szCs w:val="21"/>
        </w:rPr>
        <w:t xml:space="preserve"> </w:t>
      </w:r>
      <w:r>
        <w:rPr>
          <w:rFonts w:asciiTheme="minorHAnsi" w:eastAsiaTheme="majorEastAsia" w:hAnsiTheme="minorHAnsi" w:cstheme="minorHAnsi" w:hint="eastAsia"/>
          <w:kern w:val="21"/>
          <w:szCs w:val="21"/>
        </w:rPr>
        <w:t>学生在讲座前需阅读老师布置的阅读材料，并准备笔记。在研讨会期间，学生将充分运用文献和讲座中的关键理念，进行独立研究，或开展小组合作，提升自己的研究技能；</w:t>
      </w:r>
    </w:p>
    <w:bookmarkEnd w:id="2"/>
    <w:p w14:paraId="0049AFE0" w14:textId="77777777" w:rsidR="00655ABB" w:rsidRDefault="00655ABB">
      <w:pPr>
        <w:spacing w:line="360" w:lineRule="auto"/>
        <w:rPr>
          <w:rFonts w:asciiTheme="minorHAnsi" w:hAnsiTheme="minorHAnsi" w:cs="Calibri"/>
          <w:szCs w:val="21"/>
        </w:rPr>
      </w:pPr>
    </w:p>
    <w:p w14:paraId="25ECD0BC" w14:textId="77777777"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09108429" w14:textId="095A2C39" w:rsidR="00655ABB" w:rsidRDefault="00000000">
      <w:pPr>
        <w:spacing w:line="360" w:lineRule="auto"/>
        <w:ind w:firstLineChars="200" w:firstLine="420"/>
        <w:rPr>
          <w:rFonts w:asciiTheme="minorHAnsi" w:eastAsiaTheme="majorEastAsia" w:hAnsiTheme="minorHAnsi" w:cstheme="minorHAnsi"/>
          <w:b/>
          <w:bCs/>
          <w:kern w:val="0"/>
          <w:szCs w:val="21"/>
        </w:rPr>
      </w:pPr>
      <w:r>
        <w:rPr>
          <w:rFonts w:asciiTheme="minorHAnsi" w:hAnsiTheme="minorHAnsi" w:cs="Calibri" w:hint="eastAsia"/>
          <w:szCs w:val="21"/>
        </w:rPr>
        <w:t>国际组织项目主要包括以下两门核心课程：</w:t>
      </w:r>
    </w:p>
    <w:p w14:paraId="59AABBCF" w14:textId="77777777" w:rsidR="00655ABB" w:rsidRDefault="00000000">
      <w:pPr>
        <w:widowControl/>
        <w:spacing w:line="360" w:lineRule="auto"/>
        <w:ind w:firstLineChars="200" w:firstLine="422"/>
        <w:jc w:val="left"/>
        <w:rPr>
          <w:rFonts w:asciiTheme="minorHAnsi" w:eastAsiaTheme="majorEastAsia" w:hAnsiTheme="minorHAnsi" w:cstheme="minorHAnsi"/>
          <w:b/>
          <w:bCs/>
          <w:kern w:val="21"/>
          <w:szCs w:val="21"/>
        </w:rPr>
      </w:pPr>
      <w:r>
        <w:rPr>
          <w:rFonts w:asciiTheme="minorHAnsi" w:eastAsiaTheme="majorEastAsia" w:hAnsiTheme="minorHAnsi" w:cstheme="minorHAnsi" w:hint="eastAsia"/>
          <w:b/>
          <w:bCs/>
          <w:kern w:val="21"/>
          <w:szCs w:val="21"/>
        </w:rPr>
        <w:t>课程</w:t>
      </w:r>
      <w:proofErr w:type="gramStart"/>
      <w:r>
        <w:rPr>
          <w:rFonts w:asciiTheme="minorHAnsi" w:eastAsiaTheme="majorEastAsia" w:hAnsiTheme="minorHAnsi" w:cstheme="minorHAnsi" w:hint="eastAsia"/>
          <w:b/>
          <w:bCs/>
          <w:kern w:val="21"/>
          <w:szCs w:val="21"/>
        </w:rPr>
        <w:t>一</w:t>
      </w:r>
      <w:proofErr w:type="gramEnd"/>
      <w:r>
        <w:rPr>
          <w:rFonts w:asciiTheme="minorHAnsi" w:eastAsiaTheme="majorEastAsia" w:hAnsiTheme="minorHAnsi" w:cstheme="minorHAnsi" w:hint="eastAsia"/>
          <w:b/>
          <w:bCs/>
          <w:kern w:val="21"/>
          <w:szCs w:val="21"/>
        </w:rPr>
        <w:t>：</w:t>
      </w:r>
      <w:r>
        <w:rPr>
          <w:rFonts w:asciiTheme="minorHAnsi" w:eastAsiaTheme="majorEastAsia" w:hAnsiTheme="minorHAnsi" w:cstheme="minorHAnsi" w:hint="eastAsia"/>
          <w:b/>
          <w:bCs/>
          <w:kern w:val="21"/>
          <w:szCs w:val="21"/>
          <w:u w:val="single"/>
        </w:rPr>
        <w:t>国际组织的历史与现状</w:t>
      </w:r>
      <w:r>
        <w:rPr>
          <w:rFonts w:asciiTheme="minorHAnsi" w:eastAsiaTheme="majorEastAsia" w:hAnsiTheme="minorHAnsi" w:cstheme="minorHAnsi" w:hint="eastAsia"/>
          <w:b/>
          <w:bCs/>
          <w:kern w:val="21"/>
          <w:szCs w:val="21"/>
        </w:rPr>
        <w:t xml:space="preserve"> </w:t>
      </w:r>
    </w:p>
    <w:p w14:paraId="05F3E6C5" w14:textId="021A5D93"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本课程旨在帮助学生了解自</w:t>
      </w:r>
      <w:r>
        <w:rPr>
          <w:rFonts w:asciiTheme="minorHAnsi" w:eastAsiaTheme="majorEastAsia" w:hAnsiTheme="minorHAnsi" w:cstheme="minorHAnsi" w:hint="eastAsia"/>
          <w:kern w:val="21"/>
          <w:szCs w:val="21"/>
        </w:rPr>
        <w:t>20</w:t>
      </w:r>
      <w:r>
        <w:rPr>
          <w:rFonts w:asciiTheme="minorHAnsi" w:eastAsiaTheme="majorEastAsia" w:hAnsiTheme="minorHAnsi" w:cstheme="minorHAnsi" w:hint="eastAsia"/>
          <w:kern w:val="21"/>
          <w:szCs w:val="21"/>
        </w:rPr>
        <w:t>世纪初以来，主宰国际政治的主要国际机构是如何塑造国际秩序的。</w:t>
      </w:r>
      <w:r w:rsidR="00E15547">
        <w:rPr>
          <w:rFonts w:asciiTheme="minorHAnsi" w:eastAsiaTheme="majorEastAsia" w:hAnsiTheme="minorHAnsi" w:cstheme="minorHAnsi" w:hint="eastAsia"/>
          <w:kern w:val="21"/>
          <w:szCs w:val="21"/>
        </w:rPr>
        <w:t xml:space="preserve"> </w:t>
      </w:r>
      <w:r>
        <w:rPr>
          <w:rFonts w:asciiTheme="minorHAnsi" w:eastAsiaTheme="majorEastAsia" w:hAnsiTheme="minorHAnsi" w:cstheme="minorHAnsi" w:hint="eastAsia"/>
          <w:kern w:val="21"/>
          <w:szCs w:val="21"/>
        </w:rPr>
        <w:t>课程通过探索这些国际组织发展的驱动因素和影响力，来审视它们的持续变化。在课程结束时，学生将能够了解与国际组织相关的模式和问题，并反思国际组织的持续变化如何为当今的全球政治奠定基础。</w:t>
      </w:r>
    </w:p>
    <w:p w14:paraId="78E8BCA0"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本课程将使学生全面理解过去和现在国际治理的核心目的、形式、功能和主要参与者。从</w:t>
      </w:r>
      <w:r>
        <w:rPr>
          <w:rFonts w:asciiTheme="minorHAnsi" w:eastAsiaTheme="majorEastAsia" w:hAnsiTheme="minorHAnsi" w:cstheme="minorHAnsi" w:hint="eastAsia"/>
          <w:kern w:val="21"/>
          <w:szCs w:val="21"/>
        </w:rPr>
        <w:t>19</w:t>
      </w:r>
      <w:r>
        <w:rPr>
          <w:rFonts w:asciiTheme="minorHAnsi" w:eastAsiaTheme="majorEastAsia" w:hAnsiTheme="minorHAnsi" w:cstheme="minorHAnsi" w:hint="eastAsia"/>
          <w:kern w:val="21"/>
          <w:szCs w:val="21"/>
        </w:rPr>
        <w:t>世纪第一批国际组织的成立开始，课程将概述国际组织在整个</w:t>
      </w:r>
      <w:r>
        <w:rPr>
          <w:rFonts w:asciiTheme="minorHAnsi" w:eastAsiaTheme="majorEastAsia" w:hAnsiTheme="minorHAnsi" w:cstheme="minorHAnsi" w:hint="eastAsia"/>
          <w:kern w:val="21"/>
          <w:szCs w:val="21"/>
        </w:rPr>
        <w:t>20</w:t>
      </w:r>
      <w:r>
        <w:rPr>
          <w:rFonts w:asciiTheme="minorHAnsi" w:eastAsiaTheme="majorEastAsia" w:hAnsiTheme="minorHAnsi" w:cstheme="minorHAnsi" w:hint="eastAsia"/>
          <w:kern w:val="21"/>
          <w:szCs w:val="21"/>
        </w:rPr>
        <w:t>世纪是如何形成的、形成的原因、以及自那时以来它们是如何运作的。同时，课程还将探讨在国际安全、人权、</w:t>
      </w:r>
      <w:r>
        <w:rPr>
          <w:rFonts w:asciiTheme="minorHAnsi" w:eastAsiaTheme="majorEastAsia" w:hAnsiTheme="minorHAnsi" w:cstheme="minorHAnsi" w:hint="eastAsia"/>
          <w:kern w:val="21"/>
          <w:szCs w:val="21"/>
        </w:rPr>
        <w:lastRenderedPageBreak/>
        <w:t>国际法、金融等领域如何实现国际和区域合作。</w:t>
      </w:r>
    </w:p>
    <w:p w14:paraId="139934A6"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通过研究危机和变革的国际管理，课程还将揭示与全球治理所面临的相关问题和困难。课程会侧重于确认国际组织内部的权力关系，研究战争与和平时期不同参与者之间的互动与谈判，并且关注全球治理中所呈现的包容与排斥的逻辑特征。</w:t>
      </w:r>
    </w:p>
    <w:p w14:paraId="778574C8" w14:textId="77777777" w:rsidR="00655ABB" w:rsidRDefault="00000000">
      <w:pPr>
        <w:spacing w:line="360" w:lineRule="auto"/>
        <w:ind w:firstLineChars="200" w:firstLine="420"/>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课程将包含以下</w:t>
      </w:r>
      <w:r>
        <w:rPr>
          <w:rFonts w:asciiTheme="minorHAnsi" w:eastAsiaTheme="majorEastAsia" w:hAnsiTheme="minorHAnsi" w:cstheme="minorHAnsi" w:hint="eastAsia"/>
          <w:kern w:val="21"/>
          <w:szCs w:val="21"/>
        </w:rPr>
        <w:t>5</w:t>
      </w:r>
      <w:r>
        <w:rPr>
          <w:rFonts w:asciiTheme="minorHAnsi" w:eastAsiaTheme="majorEastAsia" w:hAnsiTheme="minorHAnsi" w:cstheme="minorHAnsi" w:hint="eastAsia"/>
          <w:kern w:val="21"/>
          <w:szCs w:val="21"/>
        </w:rPr>
        <w:t>场核心主题讲座，以及围绕这些讲座的系列研讨：</w:t>
      </w:r>
    </w:p>
    <w:p w14:paraId="55DE0A80"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帝国和大国的世界：二十世纪之交的国际治理</w:t>
      </w:r>
    </w:p>
    <w:p w14:paraId="4245B56E"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历史上的国际组织：在等级和平等之间</w:t>
      </w:r>
    </w:p>
    <w:p w14:paraId="074E0A24"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国际金融机构、经济治理和后殖民世界</w:t>
      </w:r>
    </w:p>
    <w:p w14:paraId="57E7BE00"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国际组织、自由主义和武力的使用</w:t>
      </w:r>
    </w:p>
    <w:p w14:paraId="7070E54E" w14:textId="77777777" w:rsidR="00655ABB" w:rsidRDefault="00000000">
      <w:pPr>
        <w:pStyle w:val="af1"/>
        <w:widowControl/>
        <w:numPr>
          <w:ilvl w:val="0"/>
          <w:numId w:val="6"/>
        </w:numPr>
        <w:spacing w:line="360" w:lineRule="auto"/>
        <w:ind w:firstLineChars="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冷战前后的联合国自由国际主义</w:t>
      </w:r>
    </w:p>
    <w:p w14:paraId="3619E356" w14:textId="77777777" w:rsidR="00655ABB" w:rsidRDefault="00000000">
      <w:pPr>
        <w:pStyle w:val="af1"/>
        <w:widowControl/>
        <w:spacing w:line="360" w:lineRule="auto"/>
        <w:ind w:left="1260"/>
        <w:jc w:val="left"/>
        <w:rPr>
          <w:rFonts w:asciiTheme="minorHAnsi" w:eastAsiaTheme="majorEastAsia" w:hAnsiTheme="minorHAnsi" w:cstheme="minorHAnsi"/>
          <w:kern w:val="21"/>
          <w:szCs w:val="21"/>
        </w:rPr>
      </w:pPr>
      <w:r>
        <w:rPr>
          <w:rFonts w:asciiTheme="minorHAnsi" w:eastAsiaTheme="majorEastAsia" w:hAnsiTheme="minorHAnsi" w:cstheme="minorHAnsi"/>
          <w:kern w:val="21"/>
          <w:szCs w:val="21"/>
        </w:rPr>
        <w:t xml:space="preserve"> </w:t>
      </w:r>
    </w:p>
    <w:p w14:paraId="1A3339C7" w14:textId="77777777" w:rsidR="00655ABB" w:rsidRDefault="00000000">
      <w:pPr>
        <w:widowControl/>
        <w:spacing w:line="360" w:lineRule="auto"/>
        <w:ind w:firstLineChars="200" w:firstLine="422"/>
        <w:jc w:val="left"/>
        <w:rPr>
          <w:rFonts w:asciiTheme="minorHAnsi" w:eastAsiaTheme="majorEastAsia" w:hAnsiTheme="minorHAnsi" w:cstheme="minorHAnsi"/>
          <w:kern w:val="21"/>
          <w:szCs w:val="21"/>
        </w:rPr>
      </w:pPr>
      <w:r>
        <w:rPr>
          <w:rFonts w:asciiTheme="minorHAnsi" w:eastAsiaTheme="majorEastAsia" w:hAnsiTheme="minorHAnsi" w:cstheme="minorHAnsi" w:hint="eastAsia"/>
          <w:b/>
          <w:bCs/>
          <w:kern w:val="21"/>
          <w:szCs w:val="21"/>
        </w:rPr>
        <w:t>课程二：</w:t>
      </w:r>
      <w:r>
        <w:rPr>
          <w:rFonts w:asciiTheme="minorHAnsi" w:eastAsiaTheme="majorEastAsia" w:hAnsiTheme="minorHAnsi" w:cstheme="minorHAnsi" w:hint="eastAsia"/>
          <w:b/>
          <w:bCs/>
          <w:kern w:val="21"/>
          <w:szCs w:val="21"/>
          <w:u w:val="single"/>
        </w:rPr>
        <w:t>全球化经济</w:t>
      </w:r>
      <w:r>
        <w:rPr>
          <w:rFonts w:asciiTheme="minorHAnsi" w:eastAsiaTheme="majorEastAsia" w:hAnsiTheme="minorHAnsi" w:cstheme="minorHAnsi" w:hint="eastAsia"/>
          <w:b/>
          <w:bCs/>
          <w:kern w:val="21"/>
          <w:szCs w:val="21"/>
          <w:u w:val="single"/>
        </w:rPr>
        <w:t xml:space="preserve"> </w:t>
      </w:r>
    </w:p>
    <w:p w14:paraId="3A3C5179" w14:textId="77777777" w:rsidR="00655ABB" w:rsidRDefault="00000000">
      <w:pPr>
        <w:widowControl/>
        <w:spacing w:line="360" w:lineRule="auto"/>
        <w:ind w:firstLineChars="200" w:firstLine="42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课程重点关注不同全球经济与金融机构的角色，分析他们的出现、演变以及未来。课程将探讨全球贸易制度的起源，质疑各种危机的影响，并分析指导这些进程的制度制约与规则如何影响国家的经济发展。</w:t>
      </w:r>
    </w:p>
    <w:p w14:paraId="370E620E" w14:textId="6FFAED15" w:rsidR="00655ABB" w:rsidRDefault="00000000">
      <w:pPr>
        <w:widowControl/>
        <w:spacing w:line="360" w:lineRule="auto"/>
        <w:ind w:firstLineChars="200" w:firstLine="420"/>
        <w:jc w:val="left"/>
        <w:rPr>
          <w:rFonts w:asciiTheme="minorHAnsi" w:eastAsiaTheme="majorEastAsia" w:hAnsiTheme="minorHAnsi" w:cstheme="minorHAnsi"/>
          <w:kern w:val="21"/>
          <w:szCs w:val="21"/>
        </w:rPr>
      </w:pPr>
      <w:r>
        <w:rPr>
          <w:rFonts w:asciiTheme="minorHAnsi" w:eastAsiaTheme="majorEastAsia" w:hAnsiTheme="minorHAnsi" w:cstheme="minorHAnsi" w:hint="eastAsia"/>
          <w:kern w:val="21"/>
          <w:szCs w:val="21"/>
        </w:rPr>
        <w:t>课程将采用跨学科方法，</w:t>
      </w:r>
      <w:r w:rsidR="00E15547">
        <w:rPr>
          <w:rFonts w:asciiTheme="minorHAnsi" w:eastAsiaTheme="majorEastAsia" w:hAnsiTheme="minorHAnsi" w:cstheme="minorHAnsi" w:hint="eastAsia"/>
          <w:kern w:val="21"/>
          <w:szCs w:val="21"/>
        </w:rPr>
        <w:t>对深刻影响全球经济秩序的重要国际组织或现象</w:t>
      </w:r>
      <w:r>
        <w:rPr>
          <w:rFonts w:asciiTheme="minorHAnsi" w:eastAsiaTheme="majorEastAsia" w:hAnsiTheme="minorHAnsi" w:cstheme="minorHAnsi" w:hint="eastAsia"/>
          <w:kern w:val="21"/>
          <w:szCs w:val="21"/>
        </w:rPr>
        <w:t>进行详细的案例</w:t>
      </w:r>
      <w:r w:rsidR="0085233F">
        <w:rPr>
          <w:rFonts w:asciiTheme="minorHAnsi" w:eastAsiaTheme="majorEastAsia" w:hAnsiTheme="minorHAnsi" w:cstheme="minorHAnsi" w:hint="eastAsia"/>
          <w:kern w:val="21"/>
          <w:szCs w:val="21"/>
        </w:rPr>
        <w:t>分析与</w:t>
      </w:r>
      <w:r>
        <w:rPr>
          <w:rFonts w:asciiTheme="minorHAnsi" w:eastAsiaTheme="majorEastAsia" w:hAnsiTheme="minorHAnsi" w:cstheme="minorHAnsi" w:hint="eastAsia"/>
          <w:kern w:val="21"/>
          <w:szCs w:val="21"/>
        </w:rPr>
        <w:t>研究，</w:t>
      </w:r>
      <w:r w:rsidR="00E15547">
        <w:rPr>
          <w:rFonts w:asciiTheme="minorHAnsi" w:eastAsiaTheme="majorEastAsia" w:hAnsiTheme="minorHAnsi" w:cstheme="minorHAnsi" w:hint="eastAsia"/>
          <w:kern w:val="21"/>
          <w:szCs w:val="21"/>
        </w:rPr>
        <w:t>包括但不限于</w:t>
      </w:r>
      <w:r>
        <w:rPr>
          <w:rFonts w:asciiTheme="minorHAnsi" w:eastAsiaTheme="majorEastAsia" w:hAnsiTheme="minorHAnsi" w:cstheme="minorHAnsi" w:hint="eastAsia"/>
          <w:kern w:val="21"/>
          <w:szCs w:val="21"/>
        </w:rPr>
        <w:t>：</w:t>
      </w:r>
    </w:p>
    <w:p w14:paraId="3DD4776C" w14:textId="775D0CF3"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世界银行与国际国币基金组织</w:t>
      </w:r>
    </w:p>
    <w:p w14:paraId="1AF636E3" w14:textId="31207E31"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全球化以及世贸组织</w:t>
      </w:r>
    </w:p>
    <w:p w14:paraId="72A47555" w14:textId="4695E6C8"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慈善资本主义以及私人金融机构的崛起</w:t>
      </w:r>
    </w:p>
    <w:p w14:paraId="2A363A09" w14:textId="04E0FF3F" w:rsidR="00655ABB" w:rsidRPr="00E15547" w:rsidRDefault="00000000" w:rsidP="00E15547">
      <w:pPr>
        <w:pStyle w:val="af1"/>
        <w:widowControl/>
        <w:numPr>
          <w:ilvl w:val="0"/>
          <w:numId w:val="8"/>
        </w:numPr>
        <w:spacing w:line="360" w:lineRule="auto"/>
        <w:ind w:firstLineChars="0"/>
        <w:jc w:val="left"/>
        <w:rPr>
          <w:rFonts w:asciiTheme="minorHAnsi" w:eastAsiaTheme="majorEastAsia" w:hAnsiTheme="minorHAnsi" w:cstheme="minorHAnsi"/>
          <w:kern w:val="21"/>
          <w:szCs w:val="21"/>
        </w:rPr>
      </w:pPr>
      <w:r w:rsidRPr="00E15547">
        <w:rPr>
          <w:rFonts w:asciiTheme="minorHAnsi" w:eastAsiaTheme="majorEastAsia" w:hAnsiTheme="minorHAnsi" w:cstheme="minorHAnsi" w:hint="eastAsia"/>
          <w:kern w:val="21"/>
          <w:szCs w:val="21"/>
        </w:rPr>
        <w:t>全球经济危机</w:t>
      </w:r>
    </w:p>
    <w:p w14:paraId="7D5D445B" w14:textId="77777777" w:rsidR="00655ABB" w:rsidRDefault="00655ABB">
      <w:pPr>
        <w:spacing w:line="360" w:lineRule="auto"/>
        <w:ind w:firstLineChars="200" w:firstLine="422"/>
        <w:rPr>
          <w:rFonts w:asciiTheme="minorHAnsi" w:eastAsiaTheme="majorEastAsia" w:hAnsiTheme="minorHAnsi" w:cstheme="minorHAnsi"/>
          <w:b/>
          <w:bCs/>
          <w:kern w:val="21"/>
          <w:szCs w:val="21"/>
          <w:u w:val="single"/>
        </w:rPr>
      </w:pPr>
    </w:p>
    <w:p w14:paraId="7E145622" w14:textId="77777777" w:rsidR="00655ABB" w:rsidRDefault="00000000">
      <w:pPr>
        <w:spacing w:line="360" w:lineRule="auto"/>
        <w:ind w:firstLineChars="200" w:firstLine="422"/>
        <w:rPr>
          <w:rFonts w:asciiTheme="minorHAnsi" w:hAnsiTheme="minorHAnsi" w:cs="Calibri"/>
          <w:szCs w:val="21"/>
        </w:rPr>
      </w:pPr>
      <w:r>
        <w:rPr>
          <w:rFonts w:asciiTheme="minorHAnsi" w:eastAsiaTheme="majorEastAsia" w:hAnsiTheme="minorHAnsi" w:cstheme="minorHAnsi" w:hint="eastAsia"/>
          <w:b/>
          <w:bCs/>
          <w:kern w:val="21"/>
          <w:szCs w:val="21"/>
          <w:u w:val="single"/>
        </w:rPr>
        <w:t>嘉宾讲座</w:t>
      </w:r>
    </w:p>
    <w:p w14:paraId="6D3958F3" w14:textId="77777777" w:rsidR="00655ABB" w:rsidRDefault="00000000">
      <w:pPr>
        <w:spacing w:line="360" w:lineRule="auto"/>
        <w:ind w:firstLine="420"/>
        <w:rPr>
          <w:rFonts w:asciiTheme="minorHAnsi" w:hAnsiTheme="minorHAnsi" w:cs="Calibri"/>
          <w:szCs w:val="21"/>
        </w:rPr>
      </w:pPr>
      <w:r>
        <w:rPr>
          <w:rFonts w:asciiTheme="minorHAnsi" w:hAnsiTheme="minorHAnsi" w:cs="Calibri" w:hint="eastAsia"/>
          <w:szCs w:val="21"/>
        </w:rPr>
        <w:t>此外，项目还将组织嘉宾讲座，邀请业内专家与学生分享与国际组织密切相关的话题，</w:t>
      </w:r>
      <w:proofErr w:type="gramStart"/>
      <w:r>
        <w:rPr>
          <w:rFonts w:asciiTheme="minorHAnsi" w:hAnsiTheme="minorHAnsi" w:cs="Calibri" w:hint="eastAsia"/>
          <w:szCs w:val="21"/>
        </w:rPr>
        <w:t>往期主题</w:t>
      </w:r>
      <w:proofErr w:type="gramEnd"/>
      <w:r>
        <w:rPr>
          <w:rFonts w:asciiTheme="minorHAnsi" w:hAnsiTheme="minorHAnsi" w:cs="Calibri" w:hint="eastAsia"/>
          <w:szCs w:val="21"/>
        </w:rPr>
        <w:t>包括在联合国工作的经历、国际红十字会的运作、在剑桥学习的体验、如何规划未来在剑桥的深造读研等（以实际安排为准）。</w:t>
      </w:r>
    </w:p>
    <w:p w14:paraId="4C165332" w14:textId="635F4CB0" w:rsidR="00655ABB" w:rsidRDefault="00655ABB">
      <w:pPr>
        <w:spacing w:line="360" w:lineRule="auto"/>
        <w:rPr>
          <w:rFonts w:asciiTheme="minorHAnsi" w:hAnsiTheme="minorHAnsi" w:cs="Calibri"/>
          <w:szCs w:val="21"/>
        </w:rPr>
      </w:pPr>
    </w:p>
    <w:p w14:paraId="56263BE2" w14:textId="77777777" w:rsidR="0085233F" w:rsidRDefault="0085233F">
      <w:pPr>
        <w:spacing w:line="360" w:lineRule="auto"/>
        <w:rPr>
          <w:rFonts w:asciiTheme="minorHAnsi" w:hAnsiTheme="minorHAnsi" w:cs="Calibri"/>
          <w:szCs w:val="21"/>
        </w:rPr>
      </w:pPr>
    </w:p>
    <w:p w14:paraId="25922062" w14:textId="77777777" w:rsidR="00F943BF" w:rsidRPr="00F943BF" w:rsidRDefault="00F943BF" w:rsidP="00CA52A6">
      <w:pPr>
        <w:spacing w:line="360" w:lineRule="auto"/>
        <w:ind w:firstLine="420"/>
        <w:rPr>
          <w:rFonts w:asciiTheme="minorHAnsi" w:hAnsiTheme="minorHAnsi" w:cs="Calibri"/>
          <w:b/>
          <w:bCs/>
          <w:szCs w:val="21"/>
          <w:u w:val="single"/>
        </w:rPr>
      </w:pPr>
      <w:bookmarkStart w:id="3" w:name="_Hlk127273142"/>
      <w:r w:rsidRPr="00F943BF">
        <w:rPr>
          <w:rFonts w:asciiTheme="minorHAnsi" w:hAnsiTheme="minorHAnsi" w:cs="Calibri" w:hint="eastAsia"/>
          <w:b/>
          <w:bCs/>
          <w:szCs w:val="21"/>
          <w:u w:val="single"/>
        </w:rPr>
        <w:lastRenderedPageBreak/>
        <w:t>文化活动</w:t>
      </w:r>
    </w:p>
    <w:p w14:paraId="638F19C5" w14:textId="17D87937" w:rsidR="00CA52A6" w:rsidRDefault="00CA52A6" w:rsidP="00CA52A6">
      <w:pPr>
        <w:spacing w:line="360" w:lineRule="auto"/>
        <w:ind w:firstLine="420"/>
        <w:rPr>
          <w:rFonts w:asciiTheme="minorHAnsi" w:hAnsiTheme="minorHAnsi" w:cs="Calibri"/>
          <w:szCs w:val="21"/>
        </w:rPr>
      </w:pPr>
      <w:r>
        <w:rPr>
          <w:rFonts w:asciiTheme="minorHAnsi" w:hAnsiTheme="minorHAnsi" w:cs="Calibri" w:hint="eastAsia"/>
          <w:szCs w:val="21"/>
        </w:rPr>
        <w:t>除核心课程之外，项目学生还可充分体验剑桥大学的校园生活</w:t>
      </w:r>
      <w:r w:rsidR="00F943BF">
        <w:rPr>
          <w:rFonts w:asciiTheme="minorHAnsi" w:hAnsiTheme="minorHAnsi" w:cs="Calibri" w:hint="eastAsia"/>
          <w:szCs w:val="21"/>
        </w:rPr>
        <w:t>。剑桥大学的学生助理将为学生安排组织一系列丰富多彩的文化活动，</w:t>
      </w:r>
      <w:r>
        <w:rPr>
          <w:rFonts w:asciiTheme="minorHAnsi" w:hAnsiTheme="minorHAnsi" w:cs="Calibri" w:hint="eastAsia"/>
          <w:szCs w:val="21"/>
        </w:rPr>
        <w:t>包括</w:t>
      </w:r>
      <w:r w:rsidR="0085233F">
        <w:rPr>
          <w:rFonts w:asciiTheme="minorHAnsi" w:hAnsiTheme="minorHAnsi" w:cs="Calibri" w:hint="eastAsia"/>
          <w:szCs w:val="21"/>
        </w:rPr>
        <w:t>参观游览其它的剑桥学院（如国王学院、三一学院等）、泛舟举世闻名的康河、享用传统的英式下午茶，在格顿学院历史悠久的宴会厅享用正餐，参观剑桥</w:t>
      </w:r>
      <w:r w:rsidR="0085233F">
        <w:rPr>
          <w:rFonts w:ascii="Arial" w:hAnsi="Arial" w:cs="Arial"/>
          <w:color w:val="333333"/>
          <w:sz w:val="20"/>
          <w:szCs w:val="20"/>
          <w:shd w:val="clear" w:color="auto" w:fill="FFFFFF"/>
        </w:rPr>
        <w:t>菲茨威廉</w:t>
      </w:r>
      <w:r w:rsidR="0085233F">
        <w:rPr>
          <w:rFonts w:ascii="Arial" w:hAnsi="Arial" w:cs="Arial" w:hint="eastAsia"/>
          <w:color w:val="333333"/>
          <w:sz w:val="20"/>
          <w:szCs w:val="20"/>
          <w:shd w:val="clear" w:color="auto" w:fill="FFFFFF"/>
        </w:rPr>
        <w:t>艺术与考古</w:t>
      </w:r>
      <w:r w:rsidR="0085233F">
        <w:rPr>
          <w:rFonts w:ascii="Arial" w:hAnsi="Arial" w:cs="Arial"/>
          <w:color w:val="333333"/>
          <w:sz w:val="20"/>
          <w:szCs w:val="20"/>
          <w:shd w:val="clear" w:color="auto" w:fill="FFFFFF"/>
        </w:rPr>
        <w:t>博物馆</w:t>
      </w:r>
      <w:r w:rsidR="0085233F">
        <w:rPr>
          <w:rFonts w:asciiTheme="minorHAnsi" w:hAnsiTheme="minorHAnsi" w:cs="Calibri" w:hint="eastAsia"/>
          <w:szCs w:val="21"/>
        </w:rPr>
        <w:t>、各类</w:t>
      </w:r>
      <w:r w:rsidR="00F943BF">
        <w:rPr>
          <w:rFonts w:asciiTheme="minorHAnsi" w:hAnsiTheme="minorHAnsi" w:cs="Calibri" w:hint="eastAsia"/>
          <w:szCs w:val="21"/>
        </w:rPr>
        <w:t>体育</w:t>
      </w:r>
      <w:r w:rsidR="00D5702B">
        <w:rPr>
          <w:rFonts w:asciiTheme="minorHAnsi" w:hAnsiTheme="minorHAnsi" w:cs="Calibri" w:hint="eastAsia"/>
          <w:szCs w:val="21"/>
        </w:rPr>
        <w:t>、联谊、猜谜</w:t>
      </w:r>
      <w:proofErr w:type="gramStart"/>
      <w:r w:rsidR="0085233F">
        <w:rPr>
          <w:rFonts w:asciiTheme="minorHAnsi" w:hAnsiTheme="minorHAnsi" w:cs="Calibri" w:hint="eastAsia"/>
          <w:szCs w:val="21"/>
        </w:rPr>
        <w:t>或桌游</w:t>
      </w:r>
      <w:r w:rsidR="00F943BF">
        <w:rPr>
          <w:rFonts w:asciiTheme="minorHAnsi" w:hAnsiTheme="minorHAnsi" w:cs="Calibri" w:hint="eastAsia"/>
          <w:szCs w:val="21"/>
        </w:rPr>
        <w:t>活动</w:t>
      </w:r>
      <w:proofErr w:type="gramEnd"/>
      <w:r w:rsidR="00F943BF">
        <w:rPr>
          <w:rFonts w:asciiTheme="minorHAnsi" w:hAnsiTheme="minorHAnsi" w:cs="Calibri" w:hint="eastAsia"/>
          <w:szCs w:val="21"/>
        </w:rPr>
        <w:t>、体验当地的传统酒吧</w:t>
      </w:r>
      <w:r w:rsidR="0085233F">
        <w:rPr>
          <w:rFonts w:asciiTheme="minorHAnsi" w:hAnsiTheme="minorHAnsi" w:cs="Calibri" w:hint="eastAsia"/>
          <w:szCs w:val="21"/>
        </w:rPr>
        <w:t>等。</w:t>
      </w:r>
      <w:r w:rsidR="0085233F">
        <w:rPr>
          <w:rFonts w:asciiTheme="minorHAnsi" w:hAnsiTheme="minorHAnsi" w:cs="Calibri" w:hint="eastAsia"/>
          <w:szCs w:val="21"/>
        </w:rPr>
        <w:t xml:space="preserve"> </w:t>
      </w:r>
      <w:r w:rsidR="00F943BF">
        <w:rPr>
          <w:rFonts w:asciiTheme="minorHAnsi" w:hAnsiTheme="minorHAnsi" w:cs="Calibri" w:hint="eastAsia"/>
          <w:szCs w:val="21"/>
        </w:rPr>
        <w:t>此外，</w:t>
      </w:r>
      <w:r>
        <w:rPr>
          <w:rFonts w:asciiTheme="minorHAnsi" w:hAnsiTheme="minorHAnsi" w:cs="Calibri" w:hint="eastAsia"/>
          <w:szCs w:val="21"/>
        </w:rPr>
        <w:t>项目还会</w:t>
      </w:r>
      <w:r w:rsidR="00F943BF">
        <w:rPr>
          <w:rFonts w:asciiTheme="minorHAnsi" w:hAnsiTheme="minorHAnsi" w:cs="Calibri" w:hint="eastAsia"/>
          <w:szCs w:val="21"/>
        </w:rPr>
        <w:t>专门</w:t>
      </w:r>
      <w:r>
        <w:rPr>
          <w:rFonts w:asciiTheme="minorHAnsi" w:hAnsiTheme="minorHAnsi" w:cs="Calibri" w:hint="eastAsia"/>
          <w:szCs w:val="21"/>
        </w:rPr>
        <w:t>安排</w:t>
      </w:r>
      <w:r w:rsidR="00F943BF">
        <w:rPr>
          <w:rFonts w:asciiTheme="minorHAnsi" w:hAnsiTheme="minorHAnsi" w:cs="Calibri" w:hint="eastAsia"/>
          <w:szCs w:val="21"/>
        </w:rPr>
        <w:t>一次</w:t>
      </w:r>
      <w:r>
        <w:rPr>
          <w:rFonts w:asciiTheme="minorHAnsi" w:hAnsiTheme="minorHAnsi" w:cs="Calibri" w:hint="eastAsia"/>
          <w:szCs w:val="21"/>
        </w:rPr>
        <w:t>去伦敦的游览，</w:t>
      </w:r>
      <w:r w:rsidR="00F943BF">
        <w:rPr>
          <w:rFonts w:asciiTheme="minorHAnsi" w:hAnsiTheme="minorHAnsi" w:cs="Calibri" w:hint="eastAsia"/>
          <w:szCs w:val="21"/>
        </w:rPr>
        <w:t>参访国会大厦、白金汉宫、大英博物馆、英国国家美术馆等地标性景点，</w:t>
      </w:r>
      <w:r>
        <w:rPr>
          <w:rFonts w:asciiTheme="minorHAnsi" w:hAnsiTheme="minorHAnsi" w:cs="Calibri" w:hint="eastAsia"/>
          <w:szCs w:val="21"/>
        </w:rPr>
        <w:t>为学生创造机会体验更多英伦名城的风采。</w:t>
      </w:r>
    </w:p>
    <w:p w14:paraId="03DC789B" w14:textId="77777777" w:rsidR="00CA52A6" w:rsidRDefault="00CA52A6" w:rsidP="00CA52A6">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bookmarkEnd w:id="3"/>
    <w:p w14:paraId="2CC1859D" w14:textId="77777777" w:rsidR="001D4C69" w:rsidRDefault="001D4C69">
      <w:pPr>
        <w:spacing w:line="360" w:lineRule="auto"/>
        <w:rPr>
          <w:rFonts w:asciiTheme="minorHAnsi" w:hAnsiTheme="minorHAnsi" w:cs="Calibri"/>
          <w:color w:val="000000" w:themeColor="text1"/>
          <w:szCs w:val="21"/>
        </w:rPr>
      </w:pPr>
    </w:p>
    <w:p w14:paraId="5A0DEECD" w14:textId="418C99E2" w:rsidR="00CA52A6" w:rsidRDefault="001D4C69">
      <w:pPr>
        <w:spacing w:line="360" w:lineRule="auto"/>
        <w:rPr>
          <w:rFonts w:asciiTheme="minorHAnsi" w:hAnsiTheme="minorHAnsi" w:cs="Calibri"/>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项目日程</w:t>
      </w:r>
      <w:r>
        <w:rPr>
          <w:rFonts w:asciiTheme="minorHAnsi" w:hAnsiTheme="minorHAnsi" w:cs="Calibri"/>
          <w:color w:val="000000" w:themeColor="text1"/>
          <w:szCs w:val="21"/>
        </w:rPr>
        <w:t>】</w:t>
      </w:r>
      <w:r>
        <w:rPr>
          <w:rFonts w:asciiTheme="minorHAnsi" w:hAnsiTheme="minorHAnsi" w:cs="Calibri"/>
          <w:szCs w:val="21"/>
        </w:rPr>
        <w:t>(</w:t>
      </w:r>
      <w:r w:rsidR="005D2011">
        <w:rPr>
          <w:rFonts w:asciiTheme="minorHAnsi" w:hAnsiTheme="minorHAnsi" w:cs="Calibri" w:hint="eastAsia"/>
          <w:szCs w:val="21"/>
        </w:rPr>
        <w:t>以下</w:t>
      </w:r>
      <w:r w:rsidR="006471AC">
        <w:rPr>
          <w:rFonts w:asciiTheme="minorHAnsi" w:hAnsiTheme="minorHAnsi" w:cs="Calibri" w:hint="eastAsia"/>
          <w:szCs w:val="21"/>
        </w:rPr>
        <w:t>为</w:t>
      </w:r>
      <w:proofErr w:type="gramStart"/>
      <w:r w:rsidR="006471AC">
        <w:rPr>
          <w:rFonts w:asciiTheme="minorHAnsi" w:hAnsiTheme="minorHAnsi" w:cs="Calibri" w:hint="eastAsia"/>
          <w:szCs w:val="21"/>
        </w:rPr>
        <w:t>基于往期的</w:t>
      </w:r>
      <w:proofErr w:type="gramEnd"/>
      <w:r>
        <w:rPr>
          <w:rFonts w:asciiTheme="minorHAnsi" w:hAnsiTheme="minorHAnsi" w:cs="Calibri" w:hint="eastAsia"/>
          <w:szCs w:val="21"/>
        </w:rPr>
        <w:t>参考</w:t>
      </w:r>
      <w:r w:rsidR="005D2011">
        <w:rPr>
          <w:rFonts w:asciiTheme="minorHAnsi" w:hAnsiTheme="minorHAnsi" w:cs="Calibri" w:hint="eastAsia"/>
          <w:szCs w:val="21"/>
        </w:rPr>
        <w:t>日程</w:t>
      </w:r>
      <w:r>
        <w:rPr>
          <w:rFonts w:asciiTheme="minorHAnsi" w:hAnsiTheme="minorHAnsi" w:cs="Calibri" w:hint="eastAsia"/>
          <w:szCs w:val="21"/>
        </w:rPr>
        <w:t>，</w:t>
      </w:r>
      <w:r w:rsidR="005D2011">
        <w:rPr>
          <w:rFonts w:asciiTheme="minorHAnsi" w:hAnsiTheme="minorHAnsi" w:cs="Calibri" w:hint="eastAsia"/>
          <w:szCs w:val="21"/>
        </w:rPr>
        <w:t>2</w:t>
      </w:r>
      <w:r w:rsidR="005D2011">
        <w:rPr>
          <w:rFonts w:asciiTheme="minorHAnsi" w:hAnsiTheme="minorHAnsi" w:cs="Calibri"/>
          <w:szCs w:val="21"/>
        </w:rPr>
        <w:t>4</w:t>
      </w:r>
      <w:proofErr w:type="gramStart"/>
      <w:r w:rsidR="005D2011">
        <w:rPr>
          <w:rFonts w:asciiTheme="minorHAnsi" w:hAnsiTheme="minorHAnsi" w:cs="Calibri" w:hint="eastAsia"/>
          <w:szCs w:val="21"/>
        </w:rPr>
        <w:t>暑期</w:t>
      </w:r>
      <w:r>
        <w:rPr>
          <w:rFonts w:asciiTheme="minorHAnsi" w:hAnsiTheme="minorHAnsi" w:cs="Calibri" w:hint="eastAsia"/>
          <w:szCs w:val="21"/>
        </w:rPr>
        <w:t>以</w:t>
      </w:r>
      <w:proofErr w:type="gramEnd"/>
      <w:r w:rsidR="005D2011">
        <w:rPr>
          <w:rFonts w:asciiTheme="minorHAnsi" w:hAnsiTheme="minorHAnsi" w:cs="Calibri" w:hint="eastAsia"/>
          <w:szCs w:val="21"/>
        </w:rPr>
        <w:t>校方</w:t>
      </w:r>
      <w:r>
        <w:rPr>
          <w:rFonts w:asciiTheme="minorHAnsi" w:hAnsiTheme="minorHAnsi" w:cs="Calibri" w:hint="eastAsia"/>
          <w:szCs w:val="21"/>
        </w:rPr>
        <w:t>实际安排为准</w:t>
      </w:r>
      <w:r>
        <w:rPr>
          <w:rFonts w:asciiTheme="minorHAnsi" w:hAnsiTheme="minorHAnsi" w:cs="Calibri"/>
          <w:szCs w:val="21"/>
        </w:rPr>
        <w:t>)</w:t>
      </w:r>
    </w:p>
    <w:p w14:paraId="79FBCEDF" w14:textId="77777777" w:rsidR="001D4C69" w:rsidRDefault="001D4C69" w:rsidP="001D4C69">
      <w:pPr>
        <w:spacing w:line="360" w:lineRule="auto"/>
        <w:rPr>
          <w:rFonts w:asciiTheme="minorHAnsi" w:hAnsiTheme="minorHAnsi" w:cs="Calibri"/>
          <w:szCs w:val="21"/>
        </w:rPr>
      </w:pPr>
    </w:p>
    <w:tbl>
      <w:tblPr>
        <w:tblStyle w:val="ac"/>
        <w:tblW w:w="8080" w:type="dxa"/>
        <w:tblInd w:w="137" w:type="dxa"/>
        <w:tblLook w:val="04A0" w:firstRow="1" w:lastRow="0" w:firstColumn="1" w:lastColumn="0" w:noHBand="0" w:noVBand="1"/>
      </w:tblPr>
      <w:tblGrid>
        <w:gridCol w:w="1985"/>
        <w:gridCol w:w="6095"/>
      </w:tblGrid>
      <w:tr w:rsidR="005D2011" w14:paraId="2CD9D666" w14:textId="77777777" w:rsidTr="00383651">
        <w:tc>
          <w:tcPr>
            <w:tcW w:w="1985" w:type="dxa"/>
          </w:tcPr>
          <w:p w14:paraId="4C3C4A6E" w14:textId="77777777" w:rsidR="005D2011" w:rsidRDefault="005D2011" w:rsidP="00FE7964">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日期</w:t>
            </w:r>
          </w:p>
        </w:tc>
        <w:tc>
          <w:tcPr>
            <w:tcW w:w="6095" w:type="dxa"/>
          </w:tcPr>
          <w:p w14:paraId="642CFC59" w14:textId="0D843F61" w:rsidR="005D2011" w:rsidRDefault="005D2011" w:rsidP="005D2011">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内容安排</w:t>
            </w:r>
          </w:p>
        </w:tc>
      </w:tr>
      <w:tr w:rsidR="001D4C69" w14:paraId="7C09EF6D" w14:textId="77777777" w:rsidTr="00FD3876">
        <w:tc>
          <w:tcPr>
            <w:tcW w:w="1985" w:type="dxa"/>
          </w:tcPr>
          <w:p w14:paraId="3C02C865" w14:textId="589155B1" w:rsidR="001D4C69" w:rsidRPr="006471AC" w:rsidRDefault="006471AC" w:rsidP="006471AC">
            <w:pPr>
              <w:spacing w:line="360" w:lineRule="auto"/>
              <w:jc w:val="center"/>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周日</w:t>
            </w:r>
          </w:p>
        </w:tc>
        <w:tc>
          <w:tcPr>
            <w:tcW w:w="6095" w:type="dxa"/>
          </w:tcPr>
          <w:p w14:paraId="51CE8D27" w14:textId="77777777" w:rsidR="001D4C69" w:rsidRPr="008F5B61" w:rsidRDefault="001D4C69" w:rsidP="00FE7964">
            <w:pPr>
              <w:spacing w:line="360" w:lineRule="auto"/>
              <w:rPr>
                <w:rFonts w:asciiTheme="minorHAnsi" w:eastAsiaTheme="majorEastAsia" w:hAnsiTheme="minorHAnsi" w:cstheme="minorHAnsi"/>
                <w:kern w:val="0"/>
                <w:szCs w:val="21"/>
              </w:rPr>
            </w:pPr>
            <w:r w:rsidRPr="008F5B61">
              <w:rPr>
                <w:rFonts w:asciiTheme="minorHAnsi" w:eastAsiaTheme="majorEastAsia" w:hAnsiTheme="minorHAnsi" w:cstheme="minorHAnsi" w:hint="eastAsia"/>
                <w:kern w:val="0"/>
                <w:szCs w:val="21"/>
              </w:rPr>
              <w:t>抵达剑桥，入住剑桥大学格顿学院宿舍</w:t>
            </w:r>
          </w:p>
        </w:tc>
      </w:tr>
      <w:tr w:rsidR="001D4C69" w14:paraId="689305FD" w14:textId="77777777" w:rsidTr="00FD3876">
        <w:tc>
          <w:tcPr>
            <w:tcW w:w="1985" w:type="dxa"/>
            <w:vMerge w:val="restart"/>
          </w:tcPr>
          <w:p w14:paraId="243315C5" w14:textId="4CE6DE30" w:rsidR="001D4C69" w:rsidRDefault="006471AC" w:rsidP="006471AC">
            <w:pPr>
              <w:spacing w:line="360" w:lineRule="auto"/>
              <w:jc w:val="center"/>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周一</w:t>
            </w:r>
          </w:p>
        </w:tc>
        <w:tc>
          <w:tcPr>
            <w:tcW w:w="6095" w:type="dxa"/>
          </w:tcPr>
          <w:p w14:paraId="0F37BE7A" w14:textId="1DF6E6CA" w:rsidR="001D4C69" w:rsidRDefault="001D4C69" w:rsidP="00FE7964">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【项目启动】课程内容简介、学习目标梳理</w:t>
            </w:r>
          </w:p>
        </w:tc>
      </w:tr>
      <w:tr w:rsidR="001D4C69" w14:paraId="6C165B75" w14:textId="77777777" w:rsidTr="00FD3876">
        <w:tc>
          <w:tcPr>
            <w:tcW w:w="1985" w:type="dxa"/>
            <w:vMerge/>
          </w:tcPr>
          <w:p w14:paraId="6B59B989" w14:textId="77777777" w:rsidR="001D4C69" w:rsidRDefault="001D4C69" w:rsidP="00FE7964">
            <w:pPr>
              <w:widowControl/>
              <w:spacing w:line="360" w:lineRule="auto"/>
              <w:jc w:val="left"/>
              <w:rPr>
                <w:rFonts w:asciiTheme="minorHAnsi" w:eastAsiaTheme="majorEastAsia" w:hAnsiTheme="minorHAnsi" w:cstheme="minorHAnsi"/>
                <w:szCs w:val="21"/>
              </w:rPr>
            </w:pPr>
          </w:p>
        </w:tc>
        <w:tc>
          <w:tcPr>
            <w:tcW w:w="6095" w:type="dxa"/>
          </w:tcPr>
          <w:p w14:paraId="58C3D6DA" w14:textId="2F1F8AAF" w:rsidR="001D4C69" w:rsidRPr="001D4C69" w:rsidRDefault="001D4C69" w:rsidP="001D4C6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kern w:val="21"/>
                <w:szCs w:val="21"/>
              </w:rPr>
              <w:t>【</w:t>
            </w:r>
            <w:r w:rsidR="00B9120D">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kern w:val="21"/>
                <w:szCs w:val="21"/>
              </w:rPr>
              <w:t>】</w:t>
            </w:r>
            <w:r w:rsidRPr="001D4C69">
              <w:rPr>
                <w:rFonts w:asciiTheme="minorHAnsi" w:eastAsiaTheme="majorEastAsia" w:hAnsiTheme="minorHAnsi" w:cstheme="minorHAnsi" w:hint="eastAsia"/>
                <w:szCs w:val="21"/>
              </w:rPr>
              <w:t>帝国与大国的世界</w:t>
            </w:r>
          </w:p>
        </w:tc>
      </w:tr>
      <w:tr w:rsidR="001D4C69" w14:paraId="01EBEA58" w14:textId="77777777" w:rsidTr="00FD3876">
        <w:tc>
          <w:tcPr>
            <w:tcW w:w="1985" w:type="dxa"/>
            <w:vMerge/>
          </w:tcPr>
          <w:p w14:paraId="30BF97C8" w14:textId="77777777" w:rsidR="001D4C69" w:rsidRDefault="001D4C69" w:rsidP="00FE7964">
            <w:pPr>
              <w:widowControl/>
              <w:spacing w:line="360" w:lineRule="auto"/>
              <w:jc w:val="left"/>
              <w:rPr>
                <w:rFonts w:asciiTheme="minorHAnsi" w:eastAsiaTheme="majorEastAsia" w:hAnsiTheme="minorHAnsi" w:cstheme="minorHAnsi"/>
                <w:szCs w:val="21"/>
              </w:rPr>
            </w:pPr>
          </w:p>
        </w:tc>
        <w:tc>
          <w:tcPr>
            <w:tcW w:w="6095" w:type="dxa"/>
          </w:tcPr>
          <w:p w14:paraId="3694B4E1" w14:textId="02ED9C96" w:rsidR="001D4C69" w:rsidRDefault="001D4C69" w:rsidP="001D4C6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sidR="00FD3876">
              <w:rPr>
                <w:rFonts w:asciiTheme="minorHAnsi" w:eastAsiaTheme="majorEastAsia" w:hAnsiTheme="minorHAnsi" w:cstheme="minorHAnsi" w:hint="eastAsia"/>
                <w:szCs w:val="21"/>
              </w:rPr>
              <w:t>剑桥</w:t>
            </w:r>
            <w:r w:rsidR="00B95496">
              <w:rPr>
                <w:rFonts w:asciiTheme="minorHAnsi" w:eastAsiaTheme="majorEastAsia" w:hAnsiTheme="minorHAnsi" w:cstheme="minorHAnsi" w:hint="eastAsia"/>
                <w:szCs w:val="21"/>
              </w:rPr>
              <w:t>城市</w:t>
            </w:r>
            <w:r w:rsidR="00FD3876">
              <w:rPr>
                <w:rFonts w:asciiTheme="minorHAnsi" w:eastAsiaTheme="majorEastAsia" w:hAnsiTheme="minorHAnsi" w:cstheme="minorHAnsi" w:hint="eastAsia"/>
                <w:szCs w:val="21"/>
              </w:rPr>
              <w:t>徒步游</w:t>
            </w:r>
          </w:p>
        </w:tc>
      </w:tr>
      <w:tr w:rsidR="006471AC" w14:paraId="6FA5DAC7" w14:textId="77777777" w:rsidTr="00FD3876">
        <w:tc>
          <w:tcPr>
            <w:tcW w:w="1985" w:type="dxa"/>
            <w:vMerge w:val="restart"/>
          </w:tcPr>
          <w:p w14:paraId="0C90967C" w14:textId="73A39B12" w:rsidR="006471AC" w:rsidRDefault="006471AC"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3</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6095" w:type="dxa"/>
          </w:tcPr>
          <w:p w14:paraId="3E44C77D" w14:textId="6AA4E466" w:rsidR="006471AC" w:rsidRPr="00582979"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】历史上的国际组织</w:t>
            </w:r>
          </w:p>
        </w:tc>
      </w:tr>
      <w:tr w:rsidR="006471AC" w14:paraId="5A060983" w14:textId="77777777" w:rsidTr="00FD3876">
        <w:tc>
          <w:tcPr>
            <w:tcW w:w="1985" w:type="dxa"/>
            <w:vMerge/>
          </w:tcPr>
          <w:p w14:paraId="4832DA76" w14:textId="77777777" w:rsidR="006471AC" w:rsidRDefault="006471AC" w:rsidP="006471AC">
            <w:pPr>
              <w:spacing w:line="360" w:lineRule="auto"/>
              <w:jc w:val="center"/>
              <w:rPr>
                <w:rFonts w:asciiTheme="minorHAnsi" w:eastAsiaTheme="majorEastAsia" w:hAnsiTheme="minorHAnsi" w:cstheme="minorHAnsi"/>
                <w:szCs w:val="21"/>
              </w:rPr>
            </w:pPr>
          </w:p>
        </w:tc>
        <w:tc>
          <w:tcPr>
            <w:tcW w:w="6095" w:type="dxa"/>
          </w:tcPr>
          <w:p w14:paraId="5CB655CA" w14:textId="1F54092B" w:rsidR="006471AC" w:rsidRDefault="006471AC"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【文化活动】体验传统的英式下午茶；</w:t>
            </w:r>
            <w:r w:rsidR="00140F04">
              <w:rPr>
                <w:rFonts w:asciiTheme="minorHAnsi" w:eastAsiaTheme="majorEastAsia" w:hAnsiTheme="minorHAnsi" w:cstheme="minorHAnsi"/>
                <w:szCs w:val="21"/>
              </w:rPr>
              <w:t xml:space="preserve"> </w:t>
            </w:r>
          </w:p>
        </w:tc>
      </w:tr>
      <w:tr w:rsidR="006471AC" w14:paraId="7E4170F6" w14:textId="77777777" w:rsidTr="00FD3876">
        <w:tc>
          <w:tcPr>
            <w:tcW w:w="1985" w:type="dxa"/>
          </w:tcPr>
          <w:p w14:paraId="24571912" w14:textId="3AEB09FC" w:rsidR="006471AC" w:rsidRDefault="006471AC"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6095" w:type="dxa"/>
          </w:tcPr>
          <w:p w14:paraId="4E5A6E2C" w14:textId="6B8BCAE4" w:rsidR="006471AC" w:rsidRPr="00B9120D" w:rsidRDefault="006471AC"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w:t>
            </w:r>
          </w:p>
        </w:tc>
      </w:tr>
      <w:tr w:rsidR="006471AC" w14:paraId="33028ACF" w14:textId="77777777" w:rsidTr="00FD3876">
        <w:tc>
          <w:tcPr>
            <w:tcW w:w="1985" w:type="dxa"/>
            <w:vMerge w:val="restart"/>
          </w:tcPr>
          <w:p w14:paraId="02884EB6" w14:textId="292665D1" w:rsidR="006471AC" w:rsidRDefault="006471AC"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5</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6095" w:type="dxa"/>
          </w:tcPr>
          <w:p w14:paraId="2B533AC6" w14:textId="7BBA8D9F" w:rsidR="006471AC" w:rsidRDefault="006471AC" w:rsidP="006471AC">
            <w:pPr>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主题研讨</w:t>
            </w:r>
            <w:r>
              <w:rPr>
                <w:rFonts w:asciiTheme="minorHAnsi" w:eastAsiaTheme="majorEastAsia" w:hAnsiTheme="minorHAnsi" w:cstheme="minorHAnsi" w:hint="eastAsia"/>
                <w:szCs w:val="21"/>
              </w:rPr>
              <w:t>】国家联盟的国际治理</w:t>
            </w:r>
          </w:p>
        </w:tc>
      </w:tr>
      <w:tr w:rsidR="006471AC" w14:paraId="286EE85C" w14:textId="77777777" w:rsidTr="00FD3876">
        <w:tc>
          <w:tcPr>
            <w:tcW w:w="1985" w:type="dxa"/>
            <w:vMerge/>
          </w:tcPr>
          <w:p w14:paraId="6ABCCF80" w14:textId="77777777" w:rsidR="006471AC" w:rsidRDefault="006471AC" w:rsidP="006471AC">
            <w:pPr>
              <w:spacing w:line="360" w:lineRule="auto"/>
              <w:jc w:val="center"/>
              <w:rPr>
                <w:rFonts w:asciiTheme="minorHAnsi" w:eastAsiaTheme="majorEastAsia" w:hAnsiTheme="minorHAnsi" w:cstheme="minorHAnsi"/>
                <w:szCs w:val="21"/>
              </w:rPr>
            </w:pPr>
          </w:p>
        </w:tc>
        <w:tc>
          <w:tcPr>
            <w:tcW w:w="6095" w:type="dxa"/>
          </w:tcPr>
          <w:p w14:paraId="6108C4B3" w14:textId="2C7EF645" w:rsidR="006471AC" w:rsidRDefault="006471AC"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【文化活动】参观剑桥学院；在格顿学院历史悠久的宴会厅共享晚餐</w:t>
            </w:r>
          </w:p>
        </w:tc>
      </w:tr>
      <w:tr w:rsidR="006471AC" w14:paraId="04CC6D60" w14:textId="77777777" w:rsidTr="00FD3876">
        <w:tc>
          <w:tcPr>
            <w:tcW w:w="1985" w:type="dxa"/>
            <w:vMerge w:val="restart"/>
          </w:tcPr>
          <w:p w14:paraId="200A5E3F" w14:textId="6E15A0A4" w:rsidR="006471AC" w:rsidRDefault="006471AC" w:rsidP="006471AC">
            <w:pPr>
              <w:spacing w:line="360" w:lineRule="auto"/>
              <w:jc w:val="center"/>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6095" w:type="dxa"/>
          </w:tcPr>
          <w:p w14:paraId="35FB4D2C" w14:textId="2EFC9EA6" w:rsidR="006471AC" w:rsidRDefault="006471AC" w:rsidP="006471AC">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专题讲座</w:t>
            </w:r>
            <w:r>
              <w:rPr>
                <w:rFonts w:asciiTheme="minorHAnsi" w:eastAsiaTheme="majorEastAsia" w:hAnsiTheme="minorHAnsi" w:cstheme="minorHAnsi" w:hint="eastAsia"/>
                <w:szCs w:val="21"/>
              </w:rPr>
              <w:t>】</w:t>
            </w:r>
            <w:r w:rsidRPr="00D67F89">
              <w:rPr>
                <w:rFonts w:asciiTheme="minorHAnsi" w:eastAsiaTheme="majorEastAsia" w:hAnsiTheme="minorHAnsi" w:cstheme="minorHAnsi" w:hint="eastAsia"/>
                <w:szCs w:val="21"/>
              </w:rPr>
              <w:t>联合国的自由国际主义</w:t>
            </w:r>
          </w:p>
        </w:tc>
      </w:tr>
      <w:tr w:rsidR="00644F46" w14:paraId="5E2EA1EE" w14:textId="77777777" w:rsidTr="00FD3876">
        <w:tc>
          <w:tcPr>
            <w:tcW w:w="1985" w:type="dxa"/>
            <w:vMerge/>
          </w:tcPr>
          <w:p w14:paraId="138256E4" w14:textId="77777777" w:rsidR="00644F46" w:rsidRDefault="00644F46" w:rsidP="00FE7964">
            <w:pPr>
              <w:spacing w:line="360" w:lineRule="auto"/>
              <w:rPr>
                <w:rFonts w:asciiTheme="minorHAnsi" w:eastAsiaTheme="majorEastAsia" w:hAnsiTheme="minorHAnsi" w:cstheme="minorHAnsi"/>
                <w:szCs w:val="21"/>
              </w:rPr>
            </w:pPr>
          </w:p>
        </w:tc>
        <w:tc>
          <w:tcPr>
            <w:tcW w:w="6095" w:type="dxa"/>
          </w:tcPr>
          <w:p w14:paraId="25202B6C" w14:textId="6AB998FE" w:rsidR="00644F46" w:rsidRDefault="00644F46" w:rsidP="00FE7964">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sidR="000813C1">
              <w:rPr>
                <w:rFonts w:asciiTheme="minorHAnsi" w:eastAsiaTheme="majorEastAsia" w:hAnsiTheme="minorHAnsi" w:cstheme="minorHAnsi" w:hint="eastAsia"/>
                <w:szCs w:val="21"/>
              </w:rPr>
              <w:t>晚间</w:t>
            </w:r>
            <w:r w:rsidR="00140F04">
              <w:rPr>
                <w:rFonts w:asciiTheme="minorHAnsi" w:eastAsiaTheme="majorEastAsia" w:hAnsiTheme="minorHAnsi" w:cstheme="minorHAnsi" w:hint="eastAsia"/>
                <w:szCs w:val="21"/>
              </w:rPr>
              <w:t>游戏活动</w:t>
            </w:r>
          </w:p>
        </w:tc>
      </w:tr>
      <w:tr w:rsidR="00D67F89" w14:paraId="7E662EF3" w14:textId="77777777" w:rsidTr="00FD3876">
        <w:tc>
          <w:tcPr>
            <w:tcW w:w="1985" w:type="dxa"/>
          </w:tcPr>
          <w:p w14:paraId="3E06FD2E" w14:textId="1E035651" w:rsidR="00D67F89" w:rsidRDefault="006471AC" w:rsidP="006471AC">
            <w:pPr>
              <w:spacing w:line="360" w:lineRule="auto"/>
              <w:jc w:val="center"/>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6095" w:type="dxa"/>
          </w:tcPr>
          <w:p w14:paraId="7D9CAB57" w14:textId="1438BB91" w:rsidR="00D67F89" w:rsidRDefault="00D67F89" w:rsidP="00FE7964">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自由安排</w:t>
            </w:r>
          </w:p>
        </w:tc>
      </w:tr>
      <w:tr w:rsidR="006471AC" w14:paraId="76E82F0C" w14:textId="77777777" w:rsidTr="00411134">
        <w:tc>
          <w:tcPr>
            <w:tcW w:w="1985" w:type="dxa"/>
            <w:vMerge w:val="restart"/>
          </w:tcPr>
          <w:p w14:paraId="669E9F0B" w14:textId="25D0DC0D" w:rsidR="006471AC" w:rsidRDefault="006471AC"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lastRenderedPageBreak/>
              <w:t>第</w:t>
            </w:r>
            <w:r>
              <w:rPr>
                <w:rFonts w:asciiTheme="minorHAnsi" w:eastAsiaTheme="majorEastAsia" w:hAnsiTheme="minorHAnsi" w:cstheme="minorHAnsi" w:hint="eastAsia"/>
                <w:kern w:val="0"/>
                <w:szCs w:val="21"/>
              </w:rPr>
              <w:t>9</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一</w:t>
            </w:r>
          </w:p>
        </w:tc>
        <w:tc>
          <w:tcPr>
            <w:tcW w:w="6095" w:type="dxa"/>
          </w:tcPr>
          <w:p w14:paraId="0A303830" w14:textId="4F1B855D"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【课程评估】课程</w:t>
            </w:r>
            <w:proofErr w:type="gramStart"/>
            <w:r>
              <w:rPr>
                <w:rFonts w:asciiTheme="minorHAnsi" w:eastAsiaTheme="majorEastAsia" w:hAnsiTheme="minorHAnsi" w:cstheme="minorHAnsi" w:hint="eastAsia"/>
                <w:szCs w:val="21"/>
              </w:rPr>
              <w:t>一</w:t>
            </w:r>
            <w:proofErr w:type="gramEnd"/>
            <w:r>
              <w:rPr>
                <w:rFonts w:asciiTheme="minorHAnsi" w:eastAsiaTheme="majorEastAsia" w:hAnsiTheme="minorHAnsi" w:cstheme="minorHAnsi" w:hint="eastAsia"/>
                <w:szCs w:val="21"/>
              </w:rPr>
              <w:t>“国际组织的历史与现状”个人研究展示</w:t>
            </w:r>
          </w:p>
        </w:tc>
      </w:tr>
      <w:tr w:rsidR="006471AC" w14:paraId="6C2F2817" w14:textId="77777777" w:rsidTr="00E12267">
        <w:tc>
          <w:tcPr>
            <w:tcW w:w="1985" w:type="dxa"/>
            <w:vMerge/>
          </w:tcPr>
          <w:p w14:paraId="2C3315E5" w14:textId="77777777" w:rsidR="006471AC" w:rsidRDefault="006471AC" w:rsidP="006471AC">
            <w:pPr>
              <w:spacing w:line="360" w:lineRule="auto"/>
              <w:jc w:val="center"/>
              <w:rPr>
                <w:rFonts w:asciiTheme="minorHAnsi" w:eastAsiaTheme="majorEastAsia" w:hAnsiTheme="minorHAnsi" w:cstheme="minorHAnsi"/>
                <w:szCs w:val="21"/>
              </w:rPr>
            </w:pPr>
          </w:p>
        </w:tc>
        <w:tc>
          <w:tcPr>
            <w:tcW w:w="6095" w:type="dxa"/>
          </w:tcPr>
          <w:p w14:paraId="0CCB3EA6" w14:textId="31F531A2"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【文化活动】泛舟康桥，体验剑桥的旖旎风光</w:t>
            </w:r>
          </w:p>
        </w:tc>
      </w:tr>
      <w:tr w:rsidR="006471AC" w14:paraId="716DEE7E" w14:textId="77777777" w:rsidTr="00662BC2">
        <w:tc>
          <w:tcPr>
            <w:tcW w:w="1985" w:type="dxa"/>
            <w:vMerge w:val="restart"/>
          </w:tcPr>
          <w:p w14:paraId="6821E6A0" w14:textId="78AC19A3" w:rsidR="006471AC" w:rsidRDefault="006471AC"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6095" w:type="dxa"/>
          </w:tcPr>
          <w:p w14:paraId="236EEC5A" w14:textId="11CA1BD6"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【专题讲座】全球治理机构；全球贸易的规则</w:t>
            </w:r>
          </w:p>
        </w:tc>
      </w:tr>
      <w:tr w:rsidR="006471AC" w14:paraId="4CDD489C" w14:textId="77777777" w:rsidTr="00691227">
        <w:tc>
          <w:tcPr>
            <w:tcW w:w="1985" w:type="dxa"/>
            <w:vMerge/>
          </w:tcPr>
          <w:p w14:paraId="15281448" w14:textId="77777777" w:rsidR="006471AC" w:rsidRDefault="006471AC" w:rsidP="006471AC">
            <w:pPr>
              <w:spacing w:line="360" w:lineRule="auto"/>
              <w:jc w:val="center"/>
              <w:rPr>
                <w:rFonts w:asciiTheme="minorHAnsi" w:eastAsiaTheme="majorEastAsia" w:hAnsiTheme="minorHAnsi" w:cstheme="minorHAnsi"/>
                <w:szCs w:val="21"/>
              </w:rPr>
            </w:pPr>
          </w:p>
        </w:tc>
        <w:tc>
          <w:tcPr>
            <w:tcW w:w="6095" w:type="dxa"/>
          </w:tcPr>
          <w:p w14:paraId="112ED63B" w14:textId="13B348E7" w:rsidR="006471AC" w:rsidRPr="00C619C3"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Pr>
                <w:rFonts w:asciiTheme="minorHAnsi" w:hAnsiTheme="minorHAnsi" w:cs="Calibri" w:hint="eastAsia"/>
                <w:szCs w:val="21"/>
              </w:rPr>
              <w:t>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6471AC" w14:paraId="1D888517" w14:textId="77777777" w:rsidTr="00592FBF">
        <w:tc>
          <w:tcPr>
            <w:tcW w:w="1985" w:type="dxa"/>
            <w:vMerge w:val="restart"/>
          </w:tcPr>
          <w:p w14:paraId="603764D5" w14:textId="1E0664F4" w:rsidR="006471AC" w:rsidRDefault="006471AC" w:rsidP="006471AC">
            <w:pPr>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6095" w:type="dxa"/>
          </w:tcPr>
          <w:p w14:paraId="386F3672" w14:textId="1A603F9D" w:rsidR="006471AC" w:rsidRPr="00C12DF0"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21"/>
                <w:szCs w:val="21"/>
              </w:rPr>
              <w:t>主题研讨</w:t>
            </w:r>
            <w:r>
              <w:rPr>
                <w:rFonts w:asciiTheme="minorHAnsi" w:eastAsiaTheme="majorEastAsia" w:hAnsiTheme="minorHAnsi" w:cstheme="minorHAnsi" w:hint="eastAsia"/>
                <w:szCs w:val="21"/>
              </w:rPr>
              <w:t>】用（财务）数字讲故事</w:t>
            </w:r>
          </w:p>
        </w:tc>
      </w:tr>
      <w:tr w:rsidR="006471AC" w14:paraId="649ED5BE" w14:textId="77777777" w:rsidTr="00B56048">
        <w:tc>
          <w:tcPr>
            <w:tcW w:w="1985" w:type="dxa"/>
            <w:vMerge/>
          </w:tcPr>
          <w:p w14:paraId="47DCD2C2" w14:textId="77777777" w:rsidR="006471AC" w:rsidRDefault="006471AC" w:rsidP="006471AC">
            <w:pPr>
              <w:widowControl/>
              <w:spacing w:line="360" w:lineRule="auto"/>
              <w:jc w:val="center"/>
              <w:rPr>
                <w:rFonts w:asciiTheme="minorHAnsi" w:eastAsiaTheme="majorEastAsia" w:hAnsiTheme="minorHAnsi" w:cstheme="minorHAnsi"/>
                <w:szCs w:val="21"/>
              </w:rPr>
            </w:pPr>
          </w:p>
        </w:tc>
        <w:tc>
          <w:tcPr>
            <w:tcW w:w="6095" w:type="dxa"/>
          </w:tcPr>
          <w:p w14:paraId="53259A57" w14:textId="3D90CE9E"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sidR="00140F04">
              <w:rPr>
                <w:rFonts w:asciiTheme="minorHAnsi" w:eastAsiaTheme="majorEastAsia" w:hAnsiTheme="minorHAnsi" w:cstheme="minorHAnsi" w:hint="eastAsia"/>
                <w:szCs w:val="21"/>
              </w:rPr>
              <w:t>在</w:t>
            </w:r>
            <w:r w:rsidR="00140F04">
              <w:rPr>
                <w:rFonts w:asciiTheme="minorHAnsi" w:eastAsiaTheme="majorEastAsia" w:hAnsiTheme="minorHAnsi" w:cstheme="minorHAnsi" w:hint="eastAsia"/>
                <w:szCs w:val="21"/>
              </w:rPr>
              <w:t>S</w:t>
            </w:r>
            <w:r w:rsidR="00140F04">
              <w:rPr>
                <w:rFonts w:asciiTheme="minorHAnsi" w:eastAsiaTheme="majorEastAsia" w:hAnsiTheme="minorHAnsi" w:cstheme="minorHAnsi"/>
                <w:szCs w:val="21"/>
              </w:rPr>
              <w:t>ocial Hub</w:t>
            </w:r>
            <w:r w:rsidR="00140F04">
              <w:rPr>
                <w:rFonts w:asciiTheme="minorHAnsi" w:eastAsiaTheme="majorEastAsia" w:hAnsiTheme="minorHAnsi" w:cstheme="minorHAnsi" w:hint="eastAsia"/>
                <w:szCs w:val="21"/>
              </w:rPr>
              <w:t>参加学生活动</w:t>
            </w:r>
          </w:p>
        </w:tc>
      </w:tr>
      <w:tr w:rsidR="006471AC" w14:paraId="5FA4CC3E" w14:textId="77777777" w:rsidTr="00A83BC1">
        <w:tc>
          <w:tcPr>
            <w:tcW w:w="1985" w:type="dxa"/>
            <w:vMerge w:val="restart"/>
          </w:tcPr>
          <w:p w14:paraId="3C7AC792" w14:textId="5BAFC102" w:rsidR="006471AC" w:rsidRDefault="006471AC"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6095" w:type="dxa"/>
          </w:tcPr>
          <w:p w14:paraId="3EFC7D52" w14:textId="77777777"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【专题讲座】发展学；金融市场与全球经济；</w:t>
            </w:r>
          </w:p>
          <w:p w14:paraId="362FB7A4" w14:textId="792FEF4E"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国际组织嘉宾讲座</w:t>
            </w:r>
          </w:p>
        </w:tc>
      </w:tr>
      <w:tr w:rsidR="006471AC" w14:paraId="329CB3BC" w14:textId="77777777" w:rsidTr="007934B1">
        <w:tc>
          <w:tcPr>
            <w:tcW w:w="1985" w:type="dxa"/>
            <w:vMerge/>
          </w:tcPr>
          <w:p w14:paraId="513D6F3E" w14:textId="77777777" w:rsidR="006471AC" w:rsidRDefault="006471AC" w:rsidP="006471AC">
            <w:pPr>
              <w:widowControl/>
              <w:spacing w:line="360" w:lineRule="auto"/>
              <w:jc w:val="center"/>
              <w:rPr>
                <w:rFonts w:asciiTheme="minorHAnsi" w:eastAsiaTheme="majorEastAsia" w:hAnsiTheme="minorHAnsi" w:cstheme="minorHAnsi"/>
                <w:szCs w:val="21"/>
              </w:rPr>
            </w:pPr>
          </w:p>
        </w:tc>
        <w:tc>
          <w:tcPr>
            <w:tcW w:w="6095" w:type="dxa"/>
          </w:tcPr>
          <w:p w14:paraId="2FAA4819" w14:textId="696744DE"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r w:rsidR="00140F04">
              <w:rPr>
                <w:rFonts w:asciiTheme="minorHAnsi" w:eastAsiaTheme="majorEastAsia" w:hAnsiTheme="minorHAnsi" w:cstheme="minorHAnsi" w:hint="eastAsia"/>
                <w:szCs w:val="21"/>
              </w:rPr>
              <w:t>在格顿学院历史悠久的宴会厅共享晚餐</w:t>
            </w:r>
          </w:p>
        </w:tc>
      </w:tr>
      <w:tr w:rsidR="006471AC" w14:paraId="28D8B26E" w14:textId="77777777" w:rsidTr="00C52585">
        <w:tc>
          <w:tcPr>
            <w:tcW w:w="1985" w:type="dxa"/>
            <w:vMerge w:val="restart"/>
          </w:tcPr>
          <w:p w14:paraId="40A8062B" w14:textId="5B608BCE" w:rsidR="006471AC" w:rsidRDefault="006471AC"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6095" w:type="dxa"/>
          </w:tcPr>
          <w:p w14:paraId="18023C86" w14:textId="6CC6022D"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【专题讲座】危机、疫情与战争</w:t>
            </w:r>
          </w:p>
        </w:tc>
      </w:tr>
      <w:tr w:rsidR="006471AC" w14:paraId="3905BCC1" w14:textId="77777777" w:rsidTr="005704A2">
        <w:tc>
          <w:tcPr>
            <w:tcW w:w="1985" w:type="dxa"/>
            <w:vMerge/>
          </w:tcPr>
          <w:p w14:paraId="573C143D" w14:textId="77777777" w:rsidR="006471AC" w:rsidRDefault="006471AC" w:rsidP="006471AC">
            <w:pPr>
              <w:widowControl/>
              <w:spacing w:line="360" w:lineRule="auto"/>
              <w:jc w:val="center"/>
              <w:rPr>
                <w:rFonts w:asciiTheme="minorHAnsi" w:eastAsiaTheme="majorEastAsia" w:hAnsiTheme="minorHAnsi" w:cstheme="minorHAnsi"/>
                <w:szCs w:val="21"/>
              </w:rPr>
            </w:pPr>
          </w:p>
        </w:tc>
        <w:tc>
          <w:tcPr>
            <w:tcW w:w="6095" w:type="dxa"/>
          </w:tcPr>
          <w:p w14:paraId="7A2F515C" w14:textId="76A78557"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【课程评估】“</w:t>
            </w:r>
            <w:r w:rsidRPr="00515AE4">
              <w:rPr>
                <w:rFonts w:asciiTheme="minorHAnsi" w:eastAsiaTheme="majorEastAsia" w:hAnsiTheme="minorHAnsi" w:cstheme="minorHAnsi" w:hint="eastAsia"/>
                <w:kern w:val="21"/>
                <w:szCs w:val="21"/>
              </w:rPr>
              <w:t>全球化经济</w:t>
            </w:r>
            <w:r>
              <w:rPr>
                <w:rFonts w:asciiTheme="minorHAnsi" w:eastAsiaTheme="majorEastAsia" w:hAnsiTheme="minorHAnsi" w:cstheme="minorHAnsi" w:hint="eastAsia"/>
                <w:szCs w:val="21"/>
              </w:rPr>
              <w:t>”个人研究演示</w:t>
            </w:r>
          </w:p>
          <w:p w14:paraId="04512BB0" w14:textId="608D9AD0"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【文化活动】课程结束，</w:t>
            </w:r>
            <w:proofErr w:type="gramStart"/>
            <w:r>
              <w:rPr>
                <w:rFonts w:asciiTheme="minorHAnsi" w:eastAsiaTheme="majorEastAsia" w:hAnsiTheme="minorHAnsi" w:cstheme="minorHAnsi" w:hint="eastAsia"/>
                <w:szCs w:val="21"/>
              </w:rPr>
              <w:t>结项聚餐</w:t>
            </w:r>
            <w:proofErr w:type="gramEnd"/>
          </w:p>
        </w:tc>
      </w:tr>
      <w:tr w:rsidR="006471AC" w14:paraId="332DC3A7" w14:textId="77777777" w:rsidTr="00FD3876">
        <w:tc>
          <w:tcPr>
            <w:tcW w:w="1985" w:type="dxa"/>
          </w:tcPr>
          <w:p w14:paraId="2C270C56" w14:textId="1A5C5041" w:rsidR="006471AC" w:rsidRDefault="006471AC" w:rsidP="006471AC">
            <w:pPr>
              <w:widowControl/>
              <w:spacing w:line="360" w:lineRule="auto"/>
              <w:jc w:val="center"/>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六</w:t>
            </w:r>
          </w:p>
        </w:tc>
        <w:tc>
          <w:tcPr>
            <w:tcW w:w="6095" w:type="dxa"/>
          </w:tcPr>
          <w:p w14:paraId="7110F902" w14:textId="77777777" w:rsidR="006471AC" w:rsidRDefault="006471AC" w:rsidP="006471AC">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4A249F30" w14:textId="77777777" w:rsidR="001D4C69" w:rsidRPr="00CA52A6" w:rsidRDefault="001D4C69">
      <w:pPr>
        <w:spacing w:line="360" w:lineRule="auto"/>
        <w:rPr>
          <w:rFonts w:asciiTheme="minorHAnsi" w:hAnsiTheme="minorHAnsi" w:cs="Calibri"/>
          <w:szCs w:val="21"/>
        </w:rPr>
      </w:pPr>
    </w:p>
    <w:p w14:paraId="1AC82CA0" w14:textId="3C9B2805"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师资介绍</w:t>
      </w:r>
      <w:r>
        <w:rPr>
          <w:rFonts w:asciiTheme="minorHAnsi" w:hAnsiTheme="minorHAnsi" w:cs="Calibri"/>
          <w:szCs w:val="21"/>
        </w:rPr>
        <w:t>】</w:t>
      </w:r>
      <w:r>
        <w:rPr>
          <w:rFonts w:asciiTheme="minorHAnsi" w:hAnsiTheme="minorHAnsi" w:cs="Calibri" w:hint="eastAsia"/>
          <w:szCs w:val="21"/>
        </w:rPr>
        <w:t>（以实际安排为准）</w:t>
      </w:r>
    </w:p>
    <w:p w14:paraId="0C64C088" w14:textId="49F6E604" w:rsidR="00655ABB" w:rsidRDefault="00000000">
      <w:pPr>
        <w:spacing w:line="360" w:lineRule="auto"/>
        <w:rPr>
          <w:rFonts w:asciiTheme="minorHAnsi" w:hAnsiTheme="minorHAnsi" w:cs="Calibri"/>
          <w:b/>
          <w:bCs/>
          <w:szCs w:val="21"/>
        </w:rPr>
      </w:pPr>
      <w:r>
        <w:rPr>
          <w:rFonts w:asciiTheme="minorHAnsi" w:hAnsiTheme="minorHAnsi" w:cs="Calibri" w:hint="eastAsia"/>
          <w:b/>
          <w:bCs/>
          <w:szCs w:val="21"/>
        </w:rPr>
        <w:t>课程</w:t>
      </w:r>
      <w:proofErr w:type="gramStart"/>
      <w:r>
        <w:rPr>
          <w:rFonts w:asciiTheme="minorHAnsi" w:hAnsiTheme="minorHAnsi" w:cs="Calibri" w:hint="eastAsia"/>
          <w:b/>
          <w:bCs/>
          <w:szCs w:val="21"/>
        </w:rPr>
        <w:t>一</w:t>
      </w:r>
      <w:proofErr w:type="gramEnd"/>
      <w:r>
        <w:rPr>
          <w:rFonts w:asciiTheme="minorHAnsi" w:hAnsiTheme="minorHAnsi" w:cs="Calibri" w:hint="eastAsia"/>
          <w:b/>
          <w:bCs/>
          <w:szCs w:val="21"/>
        </w:rPr>
        <w:t>：</w:t>
      </w:r>
      <w:r>
        <w:rPr>
          <w:rFonts w:asciiTheme="minorHAnsi" w:hAnsiTheme="minorHAnsi" w:cs="Calibri" w:hint="eastAsia"/>
          <w:b/>
          <w:bCs/>
          <w:szCs w:val="21"/>
        </w:rPr>
        <w:t>I</w:t>
      </w:r>
      <w:r w:rsidR="00BF0DC9">
        <w:rPr>
          <w:rFonts w:asciiTheme="minorHAnsi" w:hAnsiTheme="minorHAnsi" w:cs="Calibri"/>
          <w:b/>
          <w:bCs/>
          <w:szCs w:val="21"/>
        </w:rPr>
        <w:t>.</w:t>
      </w:r>
      <w:r>
        <w:rPr>
          <w:rFonts w:asciiTheme="minorHAnsi" w:hAnsiTheme="minorHAnsi" w:cs="Calibri" w:hint="eastAsia"/>
          <w:b/>
          <w:bCs/>
          <w:szCs w:val="21"/>
        </w:rPr>
        <w:t xml:space="preserve"> Shields</w:t>
      </w:r>
      <w:r>
        <w:rPr>
          <w:rFonts w:asciiTheme="minorHAnsi" w:hAnsiTheme="minorHAnsi" w:cs="Calibri" w:hint="eastAsia"/>
          <w:b/>
          <w:bCs/>
          <w:szCs w:val="21"/>
        </w:rPr>
        <w:t>，剑桥大学政治学与国际研究系讲师</w:t>
      </w:r>
    </w:p>
    <w:p w14:paraId="103AE30C"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个人背景：在进入学术界之前，曾担任英国皇家空军的高级军官，在皇家空军服役了</w:t>
      </w:r>
      <w:r>
        <w:rPr>
          <w:rFonts w:asciiTheme="minorHAnsi" w:hAnsiTheme="minorHAnsi" w:cs="Calibri" w:hint="eastAsia"/>
          <w:szCs w:val="21"/>
        </w:rPr>
        <w:t>32</w:t>
      </w:r>
      <w:r>
        <w:rPr>
          <w:rFonts w:asciiTheme="minorHAnsi" w:hAnsiTheme="minorHAnsi" w:cs="Calibri" w:hint="eastAsia"/>
          <w:szCs w:val="21"/>
        </w:rPr>
        <w:t>年之久。退伍后，他曾在伦敦大学亚非学院、伯明翰大学和安格利亚鲁斯金大学等英国高等学府讲授国际关系课程。主要研究方向包括军政关系、全球化的影响、联合国和欧盟</w:t>
      </w:r>
      <w:r>
        <w:rPr>
          <w:rFonts w:asciiTheme="minorHAnsi" w:hAnsiTheme="minorHAnsi" w:cs="Calibri" w:hint="eastAsia"/>
          <w:szCs w:val="21"/>
        </w:rPr>
        <w:t xml:space="preserve"> </w:t>
      </w:r>
    </w:p>
    <w:p w14:paraId="3E24FB55"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等机构的崛起等。</w:t>
      </w:r>
    </w:p>
    <w:p w14:paraId="2BCAB9A8" w14:textId="77777777" w:rsidR="00655ABB" w:rsidRDefault="00655ABB">
      <w:pPr>
        <w:spacing w:line="360" w:lineRule="auto"/>
        <w:rPr>
          <w:rFonts w:asciiTheme="minorHAnsi" w:hAnsiTheme="minorHAnsi" w:cs="Calibri"/>
          <w:szCs w:val="21"/>
        </w:rPr>
      </w:pPr>
    </w:p>
    <w:p w14:paraId="1B412A57" w14:textId="63ACA0CB" w:rsidR="00655ABB" w:rsidRDefault="00000000">
      <w:pPr>
        <w:spacing w:line="360" w:lineRule="auto"/>
        <w:rPr>
          <w:rFonts w:asciiTheme="minorHAnsi" w:hAnsiTheme="minorHAnsi" w:cs="Calibri"/>
          <w:b/>
          <w:bCs/>
          <w:szCs w:val="21"/>
        </w:rPr>
      </w:pPr>
      <w:r>
        <w:rPr>
          <w:rFonts w:asciiTheme="minorHAnsi" w:hAnsiTheme="minorHAnsi" w:cs="Calibri" w:hint="eastAsia"/>
          <w:b/>
          <w:bCs/>
          <w:szCs w:val="21"/>
        </w:rPr>
        <w:t>课程二：</w:t>
      </w:r>
      <w:r>
        <w:rPr>
          <w:rFonts w:asciiTheme="minorHAnsi" w:hAnsiTheme="minorHAnsi" w:cs="Calibri"/>
          <w:b/>
          <w:bCs/>
          <w:szCs w:val="21"/>
        </w:rPr>
        <w:t>R</w:t>
      </w:r>
      <w:r w:rsidR="00BF0DC9">
        <w:rPr>
          <w:rFonts w:asciiTheme="minorHAnsi" w:hAnsiTheme="minorHAnsi" w:cs="Calibri"/>
          <w:b/>
          <w:bCs/>
          <w:szCs w:val="21"/>
        </w:rPr>
        <w:t>.</w:t>
      </w:r>
      <w:r>
        <w:rPr>
          <w:rFonts w:asciiTheme="minorHAnsi" w:hAnsiTheme="minorHAnsi" w:cs="Calibri"/>
          <w:b/>
          <w:bCs/>
          <w:szCs w:val="21"/>
        </w:rPr>
        <w:t xml:space="preserve"> </w:t>
      </w:r>
      <w:proofErr w:type="spellStart"/>
      <w:r>
        <w:rPr>
          <w:rFonts w:asciiTheme="minorHAnsi" w:hAnsiTheme="minorHAnsi" w:cs="Calibri"/>
          <w:b/>
          <w:bCs/>
          <w:szCs w:val="21"/>
        </w:rPr>
        <w:t>Itaman</w:t>
      </w:r>
      <w:proofErr w:type="spellEnd"/>
      <w:r>
        <w:rPr>
          <w:rFonts w:asciiTheme="minorHAnsi" w:hAnsiTheme="minorHAnsi" w:cs="Calibri"/>
          <w:b/>
          <w:bCs/>
          <w:szCs w:val="21"/>
        </w:rPr>
        <w:t>博士</w:t>
      </w:r>
      <w:r>
        <w:rPr>
          <w:rFonts w:asciiTheme="minorHAnsi" w:hAnsiTheme="minorHAnsi" w:cs="Calibri" w:hint="eastAsia"/>
          <w:b/>
          <w:bCs/>
          <w:szCs w:val="21"/>
        </w:rPr>
        <w:t>，剑桥大学耶稣</w:t>
      </w:r>
      <w:r>
        <w:rPr>
          <w:rFonts w:asciiTheme="minorHAnsi" w:hAnsiTheme="minorHAnsi" w:cs="Calibri"/>
          <w:b/>
          <w:bCs/>
          <w:szCs w:val="21"/>
        </w:rPr>
        <w:t>学院</w:t>
      </w:r>
      <w:r>
        <w:rPr>
          <w:rFonts w:asciiTheme="minorHAnsi" w:hAnsiTheme="minorHAnsi" w:cs="Calibri" w:hint="eastAsia"/>
          <w:b/>
          <w:bCs/>
          <w:szCs w:val="21"/>
        </w:rPr>
        <w:t>高级研究员</w:t>
      </w:r>
    </w:p>
    <w:p w14:paraId="2E0209F2" w14:textId="77777777" w:rsidR="00655ABB" w:rsidRDefault="00000000">
      <w:pPr>
        <w:spacing w:line="360" w:lineRule="auto"/>
        <w:rPr>
          <w:rFonts w:asciiTheme="minorHAnsi" w:hAnsiTheme="minorHAnsi" w:cs="Calibri"/>
          <w:szCs w:val="21"/>
        </w:rPr>
      </w:pPr>
      <w:r>
        <w:rPr>
          <w:rFonts w:asciiTheme="minorHAnsi" w:hAnsiTheme="minorHAnsi" w:cs="Calibri" w:hint="eastAsia"/>
          <w:szCs w:val="21"/>
        </w:rPr>
        <w:t>个人背景：伦敦大学经济学博士，现任剑桥大学耶稣</w:t>
      </w:r>
      <w:r>
        <w:rPr>
          <w:rFonts w:asciiTheme="minorHAnsi" w:hAnsiTheme="minorHAnsi" w:cs="Calibri"/>
          <w:szCs w:val="21"/>
        </w:rPr>
        <w:t>学院</w:t>
      </w:r>
      <w:r>
        <w:rPr>
          <w:rFonts w:asciiTheme="minorHAnsi" w:hAnsiTheme="minorHAnsi" w:cs="Calibri" w:hint="eastAsia"/>
          <w:szCs w:val="21"/>
        </w:rPr>
        <w:t>高级研究员，个人主要研究领域包括金融发展、可持续性金融、宏观经济学、结构性变革等。在加入剑桥大学之前，他曾先后在伦敦国王学院、巴斯大学、伦敦大学等英国顶级学府任教，教授宏观经济学、微观经济学、发展经济学等课程，并曾担任联合国开发署计划署的顾问专家。</w:t>
      </w:r>
      <w:r>
        <w:rPr>
          <w:rFonts w:asciiTheme="minorHAnsi" w:hAnsiTheme="minorHAnsi" w:cs="Calibri" w:hint="eastAsia"/>
          <w:szCs w:val="21"/>
        </w:rPr>
        <w:t xml:space="preserve"> </w:t>
      </w:r>
    </w:p>
    <w:p w14:paraId="1F44678D" w14:textId="77777777" w:rsidR="00655ABB" w:rsidRDefault="00655ABB">
      <w:pPr>
        <w:spacing w:line="360" w:lineRule="auto"/>
        <w:rPr>
          <w:rFonts w:asciiTheme="minorHAnsi" w:hAnsiTheme="minorHAnsi" w:cs="Calibri"/>
          <w:szCs w:val="21"/>
        </w:rPr>
      </w:pPr>
    </w:p>
    <w:p w14:paraId="1E454F83" w14:textId="007292E1" w:rsidR="00655ABB"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w:t>
      </w:r>
      <w:r w:rsidR="00CA52A6">
        <w:rPr>
          <w:rFonts w:asciiTheme="minorHAnsi" w:hAnsiTheme="minorHAnsi" w:cs="Calibri" w:hint="eastAsia"/>
          <w:b/>
          <w:szCs w:val="21"/>
        </w:rPr>
        <w:t>收获</w:t>
      </w:r>
      <w:r>
        <w:rPr>
          <w:rFonts w:asciiTheme="minorHAnsi" w:hAnsiTheme="minorHAnsi" w:cs="Calibri"/>
          <w:szCs w:val="21"/>
        </w:rPr>
        <w:t>】</w:t>
      </w:r>
    </w:p>
    <w:p w14:paraId="64080C69" w14:textId="77777777" w:rsidR="00655ABB"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szCs w:val="21"/>
        </w:rPr>
        <w:lastRenderedPageBreak/>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大学颁发的成绩单与项目证书</w:t>
      </w:r>
      <w:r>
        <w:rPr>
          <w:rFonts w:asciiTheme="minorHAnsi" w:eastAsiaTheme="majorEastAsia" w:hAnsiTheme="minorHAnsi" w:cstheme="minorHAnsi"/>
          <w:szCs w:val="21"/>
        </w:rPr>
        <w:t>。</w:t>
      </w:r>
    </w:p>
    <w:p w14:paraId="7FDB3F63" w14:textId="5302F595" w:rsidR="00655ABB" w:rsidRDefault="00C03DBB" w:rsidP="00C03DBB">
      <w:pPr>
        <w:widowControl/>
        <w:spacing w:line="360" w:lineRule="auto"/>
        <w:ind w:firstLineChars="200" w:firstLine="420"/>
        <w:jc w:val="left"/>
        <w:rPr>
          <w:rFonts w:asciiTheme="minorHAnsi" w:eastAsiaTheme="majorEastAsia" w:hAnsiTheme="minorHAnsi" w:cstheme="minorHAnsi"/>
          <w:szCs w:val="21"/>
        </w:rPr>
      </w:pPr>
      <w:r>
        <w:rPr>
          <w:noProof/>
        </w:rPr>
        <w:drawing>
          <wp:anchor distT="0" distB="0" distL="114300" distR="114300" simplePos="0" relativeHeight="251660288" behindDoc="0" locked="0" layoutInCell="1" allowOverlap="1" wp14:anchorId="2054B7AD" wp14:editId="7CDB00EE">
            <wp:simplePos x="0" y="0"/>
            <wp:positionH relativeFrom="column">
              <wp:posOffset>0</wp:posOffset>
            </wp:positionH>
            <wp:positionV relativeFrom="paragraph">
              <wp:posOffset>69215</wp:posOffset>
            </wp:positionV>
            <wp:extent cx="3170555" cy="2273300"/>
            <wp:effectExtent l="0" t="0" r="0" b="0"/>
            <wp:wrapSquare wrapText="bothSides"/>
            <wp:docPr id="56278110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781104" name=""/>
                    <pic:cNvPicPr/>
                  </pic:nvPicPr>
                  <pic:blipFill>
                    <a:blip r:embed="rId8"/>
                    <a:stretch>
                      <a:fillRect/>
                    </a:stretch>
                  </pic:blipFill>
                  <pic:spPr>
                    <a:xfrm>
                      <a:off x="0" y="0"/>
                      <a:ext cx="3170555" cy="2273300"/>
                    </a:xfrm>
                    <a:prstGeom prst="rect">
                      <a:avLst/>
                    </a:prstGeom>
                  </pic:spPr>
                </pic:pic>
              </a:graphicData>
            </a:graphic>
            <wp14:sizeRelH relativeFrom="page">
              <wp14:pctWidth>0</wp14:pctWidth>
            </wp14:sizeRelH>
            <wp14:sizeRelV relativeFrom="page">
              <wp14:pctHeight>0</wp14:pctHeight>
            </wp14:sizeRelV>
          </wp:anchor>
        </w:drawing>
      </w:r>
    </w:p>
    <w:p w14:paraId="191BB08E" w14:textId="77777777" w:rsidR="00655ABB" w:rsidRDefault="00655ABB">
      <w:pPr>
        <w:widowControl/>
        <w:spacing w:line="360" w:lineRule="auto"/>
        <w:jc w:val="left"/>
        <w:rPr>
          <w:rFonts w:asciiTheme="minorHAnsi" w:eastAsiaTheme="majorEastAsia" w:hAnsiTheme="minorHAnsi" w:cstheme="minorHAnsi"/>
          <w:szCs w:val="21"/>
        </w:rPr>
      </w:pPr>
    </w:p>
    <w:p w14:paraId="5650E72A" w14:textId="54083682" w:rsidR="00655ABB" w:rsidRDefault="00C03DBB">
      <w:pPr>
        <w:spacing w:line="360" w:lineRule="auto"/>
        <w:rPr>
          <w:rFonts w:asciiTheme="minorHAnsi" w:hAnsiTheme="minorHAnsi" w:cs="Calibri"/>
          <w:sz w:val="22"/>
          <w:szCs w:val="22"/>
        </w:rPr>
      </w:pPr>
      <w:r>
        <w:rPr>
          <w:noProof/>
        </w:rPr>
        <w:drawing>
          <wp:inline distT="0" distB="0" distL="0" distR="0" wp14:anchorId="5A2009EB" wp14:editId="211588D8">
            <wp:extent cx="3170555" cy="2831671"/>
            <wp:effectExtent l="0" t="0" r="0" b="6985"/>
            <wp:docPr id="124915304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9153047" name=""/>
                    <pic:cNvPicPr/>
                  </pic:nvPicPr>
                  <pic:blipFill>
                    <a:blip r:embed="rId9"/>
                    <a:stretch>
                      <a:fillRect/>
                    </a:stretch>
                  </pic:blipFill>
                  <pic:spPr>
                    <a:xfrm>
                      <a:off x="0" y="0"/>
                      <a:ext cx="3185945" cy="2845416"/>
                    </a:xfrm>
                    <a:prstGeom prst="rect">
                      <a:avLst/>
                    </a:prstGeom>
                  </pic:spPr>
                </pic:pic>
              </a:graphicData>
            </a:graphic>
          </wp:inline>
        </w:drawing>
      </w:r>
    </w:p>
    <w:p w14:paraId="78C11D35" w14:textId="77777777" w:rsidR="00655ABB" w:rsidRDefault="00000000">
      <w:pPr>
        <w:spacing w:line="360" w:lineRule="auto"/>
        <w:rPr>
          <w:rFonts w:asciiTheme="minorHAnsi" w:hAnsiTheme="minorHAnsi" w:cs="Calibri"/>
          <w:sz w:val="22"/>
          <w:szCs w:val="22"/>
        </w:rPr>
      </w:pPr>
      <w:r>
        <w:rPr>
          <w:rFonts w:asciiTheme="minorHAnsi" w:hAnsiTheme="minorHAnsi" w:cs="Calibri" w:hint="eastAsia"/>
          <w:sz w:val="22"/>
          <w:szCs w:val="22"/>
        </w:rPr>
        <w:t>图：项目证书与成绩单样图</w:t>
      </w:r>
    </w:p>
    <w:p w14:paraId="238A6A20" w14:textId="77777777" w:rsidR="00655ABB" w:rsidRDefault="00655ABB">
      <w:pPr>
        <w:widowControl/>
        <w:spacing w:line="360" w:lineRule="auto"/>
        <w:jc w:val="left"/>
        <w:rPr>
          <w:rFonts w:asciiTheme="minorHAnsi" w:eastAsiaTheme="majorEastAsia" w:hAnsiTheme="minorHAnsi" w:cstheme="minorHAnsi"/>
          <w:szCs w:val="21"/>
        </w:rPr>
      </w:pPr>
    </w:p>
    <w:p w14:paraId="10160872" w14:textId="77777777" w:rsidR="00655ABB"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655ABB" w14:paraId="468F1D16" w14:textId="77777777">
        <w:trPr>
          <w:trHeight w:val="477"/>
        </w:trPr>
        <w:tc>
          <w:tcPr>
            <w:tcW w:w="1951" w:type="dxa"/>
          </w:tcPr>
          <w:p w14:paraId="384EC772"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3B1C44FB" w14:textId="61339FDF" w:rsidR="00655ABB" w:rsidRDefault="003A1760">
            <w:pPr>
              <w:spacing w:line="360" w:lineRule="auto"/>
              <w:rPr>
                <w:rFonts w:asciiTheme="minorHAnsi" w:eastAsiaTheme="majorEastAsia" w:hAnsiTheme="minorHAnsi" w:cstheme="minorHAnsi"/>
                <w:szCs w:val="21"/>
              </w:rPr>
            </w:pPr>
            <w:r w:rsidRPr="000F5F95">
              <w:rPr>
                <w:rFonts w:asciiTheme="minorHAnsi" w:eastAsiaTheme="majorEastAsia" w:hAnsiTheme="minorHAnsi" w:cstheme="minorHAnsi" w:hint="eastAsia"/>
                <w:szCs w:val="21"/>
              </w:rPr>
              <w:t>约人民币</w:t>
            </w:r>
            <w:r w:rsidRPr="000F5F95">
              <w:rPr>
                <w:rFonts w:asciiTheme="minorHAnsi" w:eastAsiaTheme="majorEastAsia" w:hAnsiTheme="minorHAnsi" w:cstheme="minorHAnsi"/>
                <w:szCs w:val="21"/>
              </w:rPr>
              <w:t>3</w:t>
            </w:r>
            <w:r w:rsidRPr="000F5F95">
              <w:rPr>
                <w:rFonts w:asciiTheme="minorHAnsi" w:eastAsiaTheme="majorEastAsia" w:hAnsiTheme="minorHAnsi" w:cstheme="minorHAnsi" w:hint="eastAsia"/>
                <w:szCs w:val="21"/>
              </w:rPr>
              <w:t>.</w:t>
            </w:r>
            <w:r w:rsidR="00C03DBB">
              <w:rPr>
                <w:rFonts w:asciiTheme="minorHAnsi" w:eastAsiaTheme="majorEastAsia" w:hAnsiTheme="minorHAnsi" w:cstheme="minorHAnsi"/>
                <w:szCs w:val="21"/>
              </w:rPr>
              <w:t>34</w:t>
            </w:r>
            <w:r w:rsidRPr="000F5F95">
              <w:rPr>
                <w:rFonts w:asciiTheme="minorHAnsi" w:eastAsiaTheme="majorEastAsia" w:hAnsiTheme="minorHAnsi" w:cstheme="minorHAnsi" w:hint="eastAsia"/>
                <w:szCs w:val="21"/>
              </w:rPr>
              <w:t>万元</w:t>
            </w:r>
          </w:p>
        </w:tc>
      </w:tr>
      <w:tr w:rsidR="00655ABB" w14:paraId="69157D13" w14:textId="77777777">
        <w:tc>
          <w:tcPr>
            <w:tcW w:w="1951" w:type="dxa"/>
          </w:tcPr>
          <w:p w14:paraId="7B5BAEE7"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751D2ED"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、校内</w:t>
            </w:r>
            <w:r>
              <w:rPr>
                <w:rFonts w:asciiTheme="minorHAnsi" w:eastAsiaTheme="majorEastAsia" w:hAnsiTheme="minorHAnsi" w:cstheme="minorHAnsi"/>
                <w:szCs w:val="21"/>
              </w:rPr>
              <w:t>住宿</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、餐费（约每日两餐、以及项目所安排的晚宴与下午茶）、文化体验活动、医疗与意外保险、接送机以</w:t>
            </w:r>
            <w:r>
              <w:rPr>
                <w:rFonts w:asciiTheme="minorHAnsi" w:eastAsiaTheme="majorEastAsia" w:hAnsiTheme="minorHAnsi" w:cstheme="minorHAnsi"/>
                <w:szCs w:val="21"/>
              </w:rPr>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655ABB" w14:paraId="1B19CF62" w14:textId="77777777">
        <w:tc>
          <w:tcPr>
            <w:tcW w:w="1951" w:type="dxa"/>
          </w:tcPr>
          <w:p w14:paraId="786C3DD5"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6B8CFEDA" w14:textId="77777777" w:rsidR="00655ABB"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4835A284" w14:textId="77777777" w:rsidR="00655ABB" w:rsidRDefault="00655ABB">
      <w:pPr>
        <w:spacing w:line="360" w:lineRule="auto"/>
        <w:rPr>
          <w:rFonts w:asciiTheme="minorHAnsi" w:eastAsiaTheme="majorEastAsia" w:hAnsiTheme="minorHAnsi" w:cstheme="minorHAnsi"/>
          <w:szCs w:val="21"/>
        </w:rPr>
      </w:pPr>
    </w:p>
    <w:p w14:paraId="4CA87978" w14:textId="77777777" w:rsidR="00655ABB" w:rsidRDefault="00000000">
      <w:pPr>
        <w:spacing w:line="360" w:lineRule="auto"/>
        <w:rPr>
          <w:rFonts w:asciiTheme="minorHAnsi" w:eastAsiaTheme="majorEastAsia" w:hAnsiTheme="minorHAnsi" w:cstheme="minorHAnsi"/>
          <w:b/>
          <w:kern w:val="0"/>
          <w:szCs w:val="21"/>
        </w:rPr>
      </w:pPr>
      <w:bookmarkStart w:id="4" w:name="_Hlk100578901"/>
      <w:r>
        <w:rPr>
          <w:rFonts w:asciiTheme="minorHAnsi" w:eastAsiaTheme="majorEastAsia" w:hAnsiTheme="minorHAnsi" w:cstheme="minorHAnsi" w:hint="eastAsia"/>
          <w:b/>
          <w:bCs/>
          <w:kern w:val="0"/>
          <w:szCs w:val="21"/>
        </w:rPr>
        <w:t>六</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7648D06D" w14:textId="77777777" w:rsidR="00655ABB" w:rsidRDefault="00000000">
      <w:pPr>
        <w:pStyle w:val="10"/>
        <w:widowControl/>
        <w:numPr>
          <w:ilvl w:val="0"/>
          <w:numId w:val="7"/>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Pr>
          <w:rFonts w:asciiTheme="minorHAnsi" w:eastAsiaTheme="majorEastAsia" w:hAnsiTheme="minorHAnsi" w:cstheme="minorHAnsi" w:hint="eastAsia"/>
          <w:szCs w:val="21"/>
        </w:rPr>
        <w:t>：具备优秀的英语基础，达到托福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w:t>
      </w:r>
      <w:proofErr w:type="gramStart"/>
      <w:r>
        <w:rPr>
          <w:rFonts w:asciiTheme="minorHAnsi" w:eastAsiaTheme="majorEastAsia" w:hAnsiTheme="minorHAnsi" w:cstheme="minorHAnsi" w:hint="eastAsia"/>
          <w:szCs w:val="21"/>
        </w:rPr>
        <w:t>或雅思</w:t>
      </w:r>
      <w:proofErr w:type="gramEnd"/>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70</w:t>
      </w:r>
      <w:r>
        <w:rPr>
          <w:rFonts w:asciiTheme="minorHAnsi" w:eastAsiaTheme="majorEastAsia" w:hAnsiTheme="minorHAnsi" w:cstheme="minorHAnsi" w:hint="eastAsia"/>
          <w:szCs w:val="21"/>
        </w:rPr>
        <w:t>分，或</w:t>
      </w:r>
      <w:proofErr w:type="gramStart"/>
      <w:r>
        <w:rPr>
          <w:rFonts w:asciiTheme="minorHAnsi" w:eastAsiaTheme="majorEastAsia" w:hAnsiTheme="minorHAnsi" w:cstheme="minorHAnsi" w:hint="eastAsia"/>
          <w:szCs w:val="21"/>
        </w:rPr>
        <w:t>专四</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专八</w:t>
      </w:r>
      <w:proofErr w:type="gramEnd"/>
      <w:r>
        <w:rPr>
          <w:rFonts w:asciiTheme="minorHAnsi" w:eastAsiaTheme="majorEastAsia" w:hAnsiTheme="minorHAnsi" w:cstheme="minorHAnsi" w:hint="eastAsia"/>
          <w:szCs w:val="21"/>
        </w:rPr>
        <w:t>通过，或</w:t>
      </w:r>
      <w:r>
        <w:rPr>
          <w:rFonts w:asciiTheme="minorHAnsi" w:eastAsiaTheme="majorEastAsia" w:hAnsiTheme="minorHAnsi" w:cstheme="minorHAnsi" w:hint="eastAsia"/>
          <w:szCs w:val="21"/>
        </w:rPr>
        <w:t>Duolingo105</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p>
    <w:p w14:paraId="6270CBA6" w14:textId="77777777" w:rsidR="00655ABB" w:rsidRDefault="00000000">
      <w:pPr>
        <w:pStyle w:val="10"/>
        <w:numPr>
          <w:ilvl w:val="0"/>
          <w:numId w:val="7"/>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报名</w:t>
      </w:r>
      <w:r>
        <w:rPr>
          <w:rFonts w:asciiTheme="minorHAnsi" w:eastAsiaTheme="majorEastAsia" w:hAnsiTheme="minorHAnsi" w:cstheme="minorHAnsi"/>
          <w:b/>
          <w:kern w:val="0"/>
          <w:szCs w:val="21"/>
        </w:rPr>
        <w:t>方式</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szCs w:val="21"/>
        </w:rPr>
        <w:t>全美国际教育协会网站</w:t>
      </w:r>
      <w:hyperlink r:id="rId10" w:history="1">
        <w:r>
          <w:rPr>
            <w:rStyle w:val="af"/>
            <w:rFonts w:asciiTheme="minorHAnsi" w:eastAsiaTheme="majorEastAsia" w:hAnsiTheme="minorHAnsi" w:cstheme="minorHAnsi" w:hint="eastAsia"/>
            <w:szCs w:val="21"/>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p w14:paraId="1C41886E" w14:textId="77777777" w:rsidR="00655ABB"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91BB7BC" w14:textId="77777777" w:rsidR="00655ABB" w:rsidRDefault="00000000">
      <w:pPr>
        <w:widowControl/>
        <w:spacing w:line="360" w:lineRule="auto"/>
        <w:jc w:val="left"/>
        <w:rPr>
          <w:rFonts w:asciiTheme="minorHAnsi" w:hAnsiTheme="minorHAnsi" w:cs="Calibri"/>
          <w:color w:val="0068B7"/>
          <w:kern w:val="0"/>
          <w:sz w:val="22"/>
        </w:rPr>
      </w:pPr>
      <w:r>
        <w:rPr>
          <w:rFonts w:asciiTheme="minorHAnsi" w:hAnsiTheme="minorHAnsi" w:cs="宋体"/>
          <w:kern w:val="0"/>
          <w:sz w:val="20"/>
          <w:szCs w:val="21"/>
        </w:rPr>
        <w:t>项目邮箱咨询：</w:t>
      </w:r>
      <w:hyperlink r:id="rId11" w:history="1">
        <w:r>
          <w:rPr>
            <w:rStyle w:val="af"/>
            <w:rFonts w:asciiTheme="minorHAnsi" w:hAnsiTheme="minorHAnsi" w:cs="宋体"/>
            <w:kern w:val="0"/>
            <w:sz w:val="22"/>
            <w:szCs w:val="22"/>
          </w:rPr>
          <w:t>visitcambridge@yeah.net</w:t>
        </w:r>
      </w:hyperlink>
      <w:r>
        <w:rPr>
          <w:rStyle w:val="af"/>
          <w:rFonts w:asciiTheme="minorHAnsi" w:hAnsiTheme="minorHAnsi" w:cs="宋体"/>
          <w:kern w:val="0"/>
          <w:sz w:val="22"/>
          <w:szCs w:val="22"/>
        </w:rPr>
        <w:t xml:space="preserve"> </w:t>
      </w:r>
    </w:p>
    <w:bookmarkEnd w:id="4"/>
    <w:p w14:paraId="57645D9E" w14:textId="77777777" w:rsidR="00655ABB" w:rsidRDefault="00655ABB">
      <w:pPr>
        <w:spacing w:line="360" w:lineRule="auto"/>
        <w:jc w:val="left"/>
        <w:rPr>
          <w:rFonts w:asciiTheme="minorHAnsi" w:eastAsiaTheme="majorEastAsia" w:hAnsiTheme="minorHAnsi" w:cstheme="minorHAnsi"/>
          <w:szCs w:val="21"/>
        </w:rPr>
      </w:pPr>
    </w:p>
    <w:p w14:paraId="40686AB0" w14:textId="77777777" w:rsidR="00655ABB" w:rsidRDefault="00655ABB">
      <w:pPr>
        <w:spacing w:line="0" w:lineRule="atLeast"/>
        <w:jc w:val="center"/>
        <w:rPr>
          <w:b/>
          <w:color w:val="1F497D"/>
          <w:sz w:val="36"/>
        </w:rPr>
      </w:pPr>
    </w:p>
    <w:sectPr w:rsidR="00655ABB">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7EBB3" w14:textId="77777777" w:rsidR="00870F1E" w:rsidRDefault="00870F1E">
      <w:r>
        <w:separator/>
      </w:r>
    </w:p>
  </w:endnote>
  <w:endnote w:type="continuationSeparator" w:id="0">
    <w:p w14:paraId="7D5291E2" w14:textId="77777777" w:rsidR="00870F1E" w:rsidRDefault="00870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09427" w14:textId="77777777" w:rsidR="00870F1E" w:rsidRDefault="00870F1E">
      <w:r>
        <w:separator/>
      </w:r>
    </w:p>
  </w:footnote>
  <w:footnote w:type="continuationSeparator" w:id="0">
    <w:p w14:paraId="69056F68" w14:textId="77777777" w:rsidR="00870F1E" w:rsidRDefault="00870F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EB4524" w14:textId="77777777" w:rsidR="00655ABB" w:rsidRDefault="00655ABB">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0B9B6139"/>
    <w:multiLevelType w:val="hybridMultilevel"/>
    <w:tmpl w:val="4ADA092C"/>
    <w:lvl w:ilvl="0" w:tplc="04090001">
      <w:start w:val="1"/>
      <w:numFmt w:val="bullet"/>
      <w:lvlText w:val=""/>
      <w:lvlJc w:val="left"/>
      <w:pPr>
        <w:ind w:left="860" w:hanging="440"/>
      </w:pPr>
      <w:rPr>
        <w:rFonts w:ascii="Symbol" w:hAnsi="Symbol" w:hint="default"/>
      </w:rPr>
    </w:lvl>
    <w:lvl w:ilvl="1" w:tplc="04090003" w:tentative="1">
      <w:start w:val="1"/>
      <w:numFmt w:val="bullet"/>
      <w:lvlText w:val=""/>
      <w:lvlJc w:val="left"/>
      <w:pPr>
        <w:ind w:left="1300" w:hanging="440"/>
      </w:pPr>
      <w:rPr>
        <w:rFonts w:ascii="Wingdings" w:hAnsi="Wingdings" w:hint="default"/>
      </w:rPr>
    </w:lvl>
    <w:lvl w:ilvl="2" w:tplc="04090005"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3" w:tentative="1">
      <w:start w:val="1"/>
      <w:numFmt w:val="bullet"/>
      <w:lvlText w:val=""/>
      <w:lvlJc w:val="left"/>
      <w:pPr>
        <w:ind w:left="2620" w:hanging="440"/>
      </w:pPr>
      <w:rPr>
        <w:rFonts w:ascii="Wingdings" w:hAnsi="Wingdings" w:hint="default"/>
      </w:rPr>
    </w:lvl>
    <w:lvl w:ilvl="5" w:tplc="04090005"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3" w:tentative="1">
      <w:start w:val="1"/>
      <w:numFmt w:val="bullet"/>
      <w:lvlText w:val=""/>
      <w:lvlJc w:val="left"/>
      <w:pPr>
        <w:ind w:left="3940" w:hanging="440"/>
      </w:pPr>
      <w:rPr>
        <w:rFonts w:ascii="Wingdings" w:hAnsi="Wingdings" w:hint="default"/>
      </w:rPr>
    </w:lvl>
    <w:lvl w:ilvl="8" w:tplc="04090005" w:tentative="1">
      <w:start w:val="1"/>
      <w:numFmt w:val="bullet"/>
      <w:lvlText w:val=""/>
      <w:lvlJc w:val="left"/>
      <w:pPr>
        <w:ind w:left="4380" w:hanging="440"/>
      </w:pPr>
      <w:rPr>
        <w:rFonts w:ascii="Wingdings" w:hAnsi="Wingdings" w:hint="default"/>
      </w:rPr>
    </w:lvl>
  </w:abstractNum>
  <w:abstractNum w:abstractNumId="2" w15:restartNumberingAfterBreak="0">
    <w:nsid w:val="1BB474CF"/>
    <w:multiLevelType w:val="multilevel"/>
    <w:tmpl w:val="1BB474CF"/>
    <w:lvl w:ilvl="0">
      <w:start w:val="1"/>
      <w:numFmt w:val="decimal"/>
      <w:lvlText w:val="%1."/>
      <w:lvlJc w:val="left"/>
      <w:pPr>
        <w:ind w:left="800" w:hanging="360"/>
      </w:pPr>
      <w:rPr>
        <w:rFonts w:hint="default"/>
      </w:rPr>
    </w:lvl>
    <w:lvl w:ilvl="1">
      <w:start w:val="1"/>
      <w:numFmt w:val="lowerLetter"/>
      <w:lvlText w:val="%2)"/>
      <w:lvlJc w:val="left"/>
      <w:pPr>
        <w:ind w:left="1280" w:hanging="420"/>
      </w:pPr>
    </w:lvl>
    <w:lvl w:ilvl="2">
      <w:start w:val="1"/>
      <w:numFmt w:val="lowerRoman"/>
      <w:lvlText w:val="%3."/>
      <w:lvlJc w:val="right"/>
      <w:pPr>
        <w:ind w:left="1700" w:hanging="420"/>
      </w:pPr>
    </w:lvl>
    <w:lvl w:ilvl="3">
      <w:start w:val="1"/>
      <w:numFmt w:val="decimal"/>
      <w:lvlText w:val="%4."/>
      <w:lvlJc w:val="left"/>
      <w:pPr>
        <w:ind w:left="2120" w:hanging="420"/>
      </w:pPr>
    </w:lvl>
    <w:lvl w:ilvl="4">
      <w:start w:val="1"/>
      <w:numFmt w:val="lowerLetter"/>
      <w:lvlText w:val="%5)"/>
      <w:lvlJc w:val="left"/>
      <w:pPr>
        <w:ind w:left="2540" w:hanging="420"/>
      </w:pPr>
    </w:lvl>
    <w:lvl w:ilvl="5">
      <w:start w:val="1"/>
      <w:numFmt w:val="lowerRoman"/>
      <w:lvlText w:val="%6."/>
      <w:lvlJc w:val="right"/>
      <w:pPr>
        <w:ind w:left="2960" w:hanging="420"/>
      </w:pPr>
    </w:lvl>
    <w:lvl w:ilvl="6">
      <w:start w:val="1"/>
      <w:numFmt w:val="decimal"/>
      <w:lvlText w:val="%7."/>
      <w:lvlJc w:val="left"/>
      <w:pPr>
        <w:ind w:left="3380" w:hanging="420"/>
      </w:pPr>
    </w:lvl>
    <w:lvl w:ilvl="7">
      <w:start w:val="1"/>
      <w:numFmt w:val="lowerLetter"/>
      <w:lvlText w:val="%8)"/>
      <w:lvlJc w:val="left"/>
      <w:pPr>
        <w:ind w:left="3800" w:hanging="420"/>
      </w:pPr>
    </w:lvl>
    <w:lvl w:ilvl="8">
      <w:start w:val="1"/>
      <w:numFmt w:val="lowerRoman"/>
      <w:lvlText w:val="%9."/>
      <w:lvlJc w:val="right"/>
      <w:pPr>
        <w:ind w:left="4220" w:hanging="420"/>
      </w:pPr>
    </w:lvl>
  </w:abstractNum>
  <w:abstractNum w:abstractNumId="3" w15:restartNumberingAfterBreak="0">
    <w:nsid w:val="42463CC3"/>
    <w:multiLevelType w:val="hybridMultilevel"/>
    <w:tmpl w:val="B07E7D2C"/>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5"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5AEF5BE7"/>
    <w:multiLevelType w:val="multilevel"/>
    <w:tmpl w:val="5AEF5BE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7"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91765611">
    <w:abstractNumId w:val="5"/>
  </w:num>
  <w:num w:numId="2" w16cid:durableId="840198170">
    <w:abstractNumId w:val="7"/>
  </w:num>
  <w:num w:numId="3" w16cid:durableId="864296819">
    <w:abstractNumId w:val="4"/>
  </w:num>
  <w:num w:numId="4" w16cid:durableId="967474206">
    <w:abstractNumId w:val="0"/>
  </w:num>
  <w:num w:numId="5" w16cid:durableId="123814122">
    <w:abstractNumId w:val="6"/>
  </w:num>
  <w:num w:numId="6" w16cid:durableId="440731493">
    <w:abstractNumId w:val="2"/>
  </w:num>
  <w:num w:numId="7" w16cid:durableId="1018506442">
    <w:abstractNumId w:val="8"/>
  </w:num>
  <w:num w:numId="8" w16cid:durableId="593901468">
    <w:abstractNumId w:val="1"/>
  </w:num>
  <w:num w:numId="9" w16cid:durableId="4023408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A7B"/>
    <w:rsid w:val="000035D7"/>
    <w:rsid w:val="00003687"/>
    <w:rsid w:val="00003F3F"/>
    <w:rsid w:val="00005020"/>
    <w:rsid w:val="00006712"/>
    <w:rsid w:val="000077A9"/>
    <w:rsid w:val="00010F31"/>
    <w:rsid w:val="000169DD"/>
    <w:rsid w:val="0001734D"/>
    <w:rsid w:val="00022AFD"/>
    <w:rsid w:val="000230BD"/>
    <w:rsid w:val="00023476"/>
    <w:rsid w:val="000236D2"/>
    <w:rsid w:val="00024C64"/>
    <w:rsid w:val="00025206"/>
    <w:rsid w:val="00026847"/>
    <w:rsid w:val="0003068E"/>
    <w:rsid w:val="00030A02"/>
    <w:rsid w:val="00031403"/>
    <w:rsid w:val="000317CD"/>
    <w:rsid w:val="0003562C"/>
    <w:rsid w:val="000362BD"/>
    <w:rsid w:val="0003777C"/>
    <w:rsid w:val="00040016"/>
    <w:rsid w:val="000402B0"/>
    <w:rsid w:val="00041148"/>
    <w:rsid w:val="00041BDA"/>
    <w:rsid w:val="00044B87"/>
    <w:rsid w:val="00046229"/>
    <w:rsid w:val="000519A2"/>
    <w:rsid w:val="00051A3D"/>
    <w:rsid w:val="0005389A"/>
    <w:rsid w:val="00060047"/>
    <w:rsid w:val="0006181E"/>
    <w:rsid w:val="000633FD"/>
    <w:rsid w:val="00065242"/>
    <w:rsid w:val="00066BB4"/>
    <w:rsid w:val="00066CD0"/>
    <w:rsid w:val="00072B90"/>
    <w:rsid w:val="00072FF0"/>
    <w:rsid w:val="000813C1"/>
    <w:rsid w:val="0008167D"/>
    <w:rsid w:val="000820F9"/>
    <w:rsid w:val="000840CC"/>
    <w:rsid w:val="00087A5D"/>
    <w:rsid w:val="00091C7E"/>
    <w:rsid w:val="0009206E"/>
    <w:rsid w:val="00094D41"/>
    <w:rsid w:val="000953D3"/>
    <w:rsid w:val="000954F4"/>
    <w:rsid w:val="000A081D"/>
    <w:rsid w:val="000A0A86"/>
    <w:rsid w:val="000A2A22"/>
    <w:rsid w:val="000A3961"/>
    <w:rsid w:val="000A4030"/>
    <w:rsid w:val="000A5251"/>
    <w:rsid w:val="000B1A29"/>
    <w:rsid w:val="000B346F"/>
    <w:rsid w:val="000B3A73"/>
    <w:rsid w:val="000B621C"/>
    <w:rsid w:val="000B70CB"/>
    <w:rsid w:val="000C2F7C"/>
    <w:rsid w:val="000C3042"/>
    <w:rsid w:val="000C3F5B"/>
    <w:rsid w:val="000C4E56"/>
    <w:rsid w:val="000C5C18"/>
    <w:rsid w:val="000C7F9A"/>
    <w:rsid w:val="000D4BC5"/>
    <w:rsid w:val="000D5021"/>
    <w:rsid w:val="000E1209"/>
    <w:rsid w:val="000E1EBC"/>
    <w:rsid w:val="000E71FC"/>
    <w:rsid w:val="000F168E"/>
    <w:rsid w:val="000F6E7C"/>
    <w:rsid w:val="001013E1"/>
    <w:rsid w:val="0010196F"/>
    <w:rsid w:val="001051AF"/>
    <w:rsid w:val="00106BA3"/>
    <w:rsid w:val="00110B1F"/>
    <w:rsid w:val="00110EDA"/>
    <w:rsid w:val="0011231F"/>
    <w:rsid w:val="00112EFC"/>
    <w:rsid w:val="001131EA"/>
    <w:rsid w:val="00116EF3"/>
    <w:rsid w:val="00120A5E"/>
    <w:rsid w:val="00120BC0"/>
    <w:rsid w:val="0012340B"/>
    <w:rsid w:val="001241E8"/>
    <w:rsid w:val="0012488E"/>
    <w:rsid w:val="00124B0D"/>
    <w:rsid w:val="00125024"/>
    <w:rsid w:val="001262F3"/>
    <w:rsid w:val="00127FE8"/>
    <w:rsid w:val="00130C2B"/>
    <w:rsid w:val="00131C00"/>
    <w:rsid w:val="00131D30"/>
    <w:rsid w:val="00134011"/>
    <w:rsid w:val="00135325"/>
    <w:rsid w:val="00135F93"/>
    <w:rsid w:val="001370FA"/>
    <w:rsid w:val="001373D5"/>
    <w:rsid w:val="00137744"/>
    <w:rsid w:val="00140F04"/>
    <w:rsid w:val="00143294"/>
    <w:rsid w:val="00146AB9"/>
    <w:rsid w:val="00152F88"/>
    <w:rsid w:val="001535A1"/>
    <w:rsid w:val="00153DF4"/>
    <w:rsid w:val="00155FCC"/>
    <w:rsid w:val="0015773D"/>
    <w:rsid w:val="00160616"/>
    <w:rsid w:val="001621FC"/>
    <w:rsid w:val="00167799"/>
    <w:rsid w:val="00170451"/>
    <w:rsid w:val="00171286"/>
    <w:rsid w:val="0017244A"/>
    <w:rsid w:val="001738F0"/>
    <w:rsid w:val="00173AC0"/>
    <w:rsid w:val="00176E73"/>
    <w:rsid w:val="00176F21"/>
    <w:rsid w:val="0018033F"/>
    <w:rsid w:val="00180AB5"/>
    <w:rsid w:val="00182AE1"/>
    <w:rsid w:val="00182E04"/>
    <w:rsid w:val="001834A2"/>
    <w:rsid w:val="0018354F"/>
    <w:rsid w:val="00185175"/>
    <w:rsid w:val="00186190"/>
    <w:rsid w:val="00190118"/>
    <w:rsid w:val="00191EC9"/>
    <w:rsid w:val="00192C0F"/>
    <w:rsid w:val="0019459B"/>
    <w:rsid w:val="001951B2"/>
    <w:rsid w:val="001A0C7A"/>
    <w:rsid w:val="001A0F42"/>
    <w:rsid w:val="001A281F"/>
    <w:rsid w:val="001A4366"/>
    <w:rsid w:val="001A4EDE"/>
    <w:rsid w:val="001A7D56"/>
    <w:rsid w:val="001B0D76"/>
    <w:rsid w:val="001B1730"/>
    <w:rsid w:val="001B1E96"/>
    <w:rsid w:val="001C1A51"/>
    <w:rsid w:val="001C3E35"/>
    <w:rsid w:val="001C3F55"/>
    <w:rsid w:val="001C6985"/>
    <w:rsid w:val="001D01C6"/>
    <w:rsid w:val="001D23C4"/>
    <w:rsid w:val="001D3619"/>
    <w:rsid w:val="001D4042"/>
    <w:rsid w:val="001D458C"/>
    <w:rsid w:val="001D4C69"/>
    <w:rsid w:val="001D4EF4"/>
    <w:rsid w:val="001D5D4C"/>
    <w:rsid w:val="001E31D7"/>
    <w:rsid w:val="001E4E86"/>
    <w:rsid w:val="001E5D98"/>
    <w:rsid w:val="001E5F6F"/>
    <w:rsid w:val="001F1FCF"/>
    <w:rsid w:val="001F4E49"/>
    <w:rsid w:val="001F5524"/>
    <w:rsid w:val="001F67D2"/>
    <w:rsid w:val="00201963"/>
    <w:rsid w:val="00202030"/>
    <w:rsid w:val="00203BFF"/>
    <w:rsid w:val="00205F7F"/>
    <w:rsid w:val="00207110"/>
    <w:rsid w:val="002133F2"/>
    <w:rsid w:val="0021711E"/>
    <w:rsid w:val="00217F17"/>
    <w:rsid w:val="002202A8"/>
    <w:rsid w:val="00220AE0"/>
    <w:rsid w:val="00220E2D"/>
    <w:rsid w:val="002211FB"/>
    <w:rsid w:val="0022214B"/>
    <w:rsid w:val="002274D9"/>
    <w:rsid w:val="00227891"/>
    <w:rsid w:val="00232CC1"/>
    <w:rsid w:val="00233816"/>
    <w:rsid w:val="0023684E"/>
    <w:rsid w:val="002370B2"/>
    <w:rsid w:val="00237A96"/>
    <w:rsid w:val="00240E4E"/>
    <w:rsid w:val="00243F0C"/>
    <w:rsid w:val="002441C6"/>
    <w:rsid w:val="002449A1"/>
    <w:rsid w:val="00251642"/>
    <w:rsid w:val="00254207"/>
    <w:rsid w:val="00254A09"/>
    <w:rsid w:val="00255140"/>
    <w:rsid w:val="00261406"/>
    <w:rsid w:val="00261C11"/>
    <w:rsid w:val="00266D3D"/>
    <w:rsid w:val="002679B3"/>
    <w:rsid w:val="00271BCB"/>
    <w:rsid w:val="00274A34"/>
    <w:rsid w:val="00275270"/>
    <w:rsid w:val="0028056A"/>
    <w:rsid w:val="00280A41"/>
    <w:rsid w:val="002852EE"/>
    <w:rsid w:val="00286224"/>
    <w:rsid w:val="002906DF"/>
    <w:rsid w:val="0029179F"/>
    <w:rsid w:val="00292059"/>
    <w:rsid w:val="00292326"/>
    <w:rsid w:val="00295361"/>
    <w:rsid w:val="002954BF"/>
    <w:rsid w:val="00296088"/>
    <w:rsid w:val="00296348"/>
    <w:rsid w:val="00296493"/>
    <w:rsid w:val="00297E1A"/>
    <w:rsid w:val="002A32D9"/>
    <w:rsid w:val="002A3386"/>
    <w:rsid w:val="002A33B3"/>
    <w:rsid w:val="002A402F"/>
    <w:rsid w:val="002A4B74"/>
    <w:rsid w:val="002A6E42"/>
    <w:rsid w:val="002B4A5A"/>
    <w:rsid w:val="002B5E23"/>
    <w:rsid w:val="002B61DD"/>
    <w:rsid w:val="002B7076"/>
    <w:rsid w:val="002B7158"/>
    <w:rsid w:val="002C2028"/>
    <w:rsid w:val="002C229B"/>
    <w:rsid w:val="002C27D4"/>
    <w:rsid w:val="002C3134"/>
    <w:rsid w:val="002C612F"/>
    <w:rsid w:val="002C6AEB"/>
    <w:rsid w:val="002C722D"/>
    <w:rsid w:val="002D04D0"/>
    <w:rsid w:val="002D0DAC"/>
    <w:rsid w:val="002D4E50"/>
    <w:rsid w:val="002D76B2"/>
    <w:rsid w:val="002D7B20"/>
    <w:rsid w:val="002E0BA0"/>
    <w:rsid w:val="002E1476"/>
    <w:rsid w:val="002E3299"/>
    <w:rsid w:val="002E3A94"/>
    <w:rsid w:val="002E4985"/>
    <w:rsid w:val="002E64CC"/>
    <w:rsid w:val="002F1A53"/>
    <w:rsid w:val="002F1D30"/>
    <w:rsid w:val="002F3568"/>
    <w:rsid w:val="002F7AB9"/>
    <w:rsid w:val="003013CE"/>
    <w:rsid w:val="0030157A"/>
    <w:rsid w:val="00302995"/>
    <w:rsid w:val="00303D3D"/>
    <w:rsid w:val="003047BA"/>
    <w:rsid w:val="00311816"/>
    <w:rsid w:val="00313A58"/>
    <w:rsid w:val="0031712B"/>
    <w:rsid w:val="0032092A"/>
    <w:rsid w:val="00321528"/>
    <w:rsid w:val="00321717"/>
    <w:rsid w:val="00321D5F"/>
    <w:rsid w:val="0032313B"/>
    <w:rsid w:val="003260F0"/>
    <w:rsid w:val="0032647E"/>
    <w:rsid w:val="00330A2B"/>
    <w:rsid w:val="00330EF0"/>
    <w:rsid w:val="00333C15"/>
    <w:rsid w:val="00334EC1"/>
    <w:rsid w:val="00336487"/>
    <w:rsid w:val="003425BF"/>
    <w:rsid w:val="00342D9D"/>
    <w:rsid w:val="00342E7E"/>
    <w:rsid w:val="00345B21"/>
    <w:rsid w:val="0035066E"/>
    <w:rsid w:val="003508E4"/>
    <w:rsid w:val="003518A8"/>
    <w:rsid w:val="00352A1D"/>
    <w:rsid w:val="00353816"/>
    <w:rsid w:val="00355979"/>
    <w:rsid w:val="003574A4"/>
    <w:rsid w:val="00361CCF"/>
    <w:rsid w:val="00362FE1"/>
    <w:rsid w:val="00364A0C"/>
    <w:rsid w:val="003738EA"/>
    <w:rsid w:val="00375491"/>
    <w:rsid w:val="00376FA7"/>
    <w:rsid w:val="0037788D"/>
    <w:rsid w:val="003801DB"/>
    <w:rsid w:val="00381E2C"/>
    <w:rsid w:val="003822A8"/>
    <w:rsid w:val="00383DCC"/>
    <w:rsid w:val="00386A4E"/>
    <w:rsid w:val="00386C51"/>
    <w:rsid w:val="00387362"/>
    <w:rsid w:val="00390C9A"/>
    <w:rsid w:val="00390FCA"/>
    <w:rsid w:val="00394758"/>
    <w:rsid w:val="00394A95"/>
    <w:rsid w:val="00394D71"/>
    <w:rsid w:val="00396306"/>
    <w:rsid w:val="00397742"/>
    <w:rsid w:val="003A1760"/>
    <w:rsid w:val="003A3781"/>
    <w:rsid w:val="003A6BB9"/>
    <w:rsid w:val="003B4151"/>
    <w:rsid w:val="003B596F"/>
    <w:rsid w:val="003B669C"/>
    <w:rsid w:val="003B786E"/>
    <w:rsid w:val="003C30F6"/>
    <w:rsid w:val="003C60A7"/>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4083"/>
    <w:rsid w:val="003E4B4A"/>
    <w:rsid w:val="003E5A15"/>
    <w:rsid w:val="003E7DA0"/>
    <w:rsid w:val="003F050A"/>
    <w:rsid w:val="003F059B"/>
    <w:rsid w:val="003F16A0"/>
    <w:rsid w:val="003F50D1"/>
    <w:rsid w:val="003F5D96"/>
    <w:rsid w:val="003F5F88"/>
    <w:rsid w:val="003F68AC"/>
    <w:rsid w:val="00402B49"/>
    <w:rsid w:val="00404265"/>
    <w:rsid w:val="0041117C"/>
    <w:rsid w:val="0041273F"/>
    <w:rsid w:val="0042204E"/>
    <w:rsid w:val="00426325"/>
    <w:rsid w:val="00430B91"/>
    <w:rsid w:val="00431148"/>
    <w:rsid w:val="004330A9"/>
    <w:rsid w:val="00437A33"/>
    <w:rsid w:val="004402AF"/>
    <w:rsid w:val="00440C9F"/>
    <w:rsid w:val="0044266E"/>
    <w:rsid w:val="00443C5D"/>
    <w:rsid w:val="004469A3"/>
    <w:rsid w:val="0045270B"/>
    <w:rsid w:val="00454C45"/>
    <w:rsid w:val="00455152"/>
    <w:rsid w:val="00460AFB"/>
    <w:rsid w:val="00461EE8"/>
    <w:rsid w:val="004624BE"/>
    <w:rsid w:val="00464F1E"/>
    <w:rsid w:val="00465A92"/>
    <w:rsid w:val="004679CE"/>
    <w:rsid w:val="00467FC8"/>
    <w:rsid w:val="00470200"/>
    <w:rsid w:val="00470270"/>
    <w:rsid w:val="00471CBF"/>
    <w:rsid w:val="00472046"/>
    <w:rsid w:val="00480534"/>
    <w:rsid w:val="00481A67"/>
    <w:rsid w:val="00484C1A"/>
    <w:rsid w:val="00485AD1"/>
    <w:rsid w:val="00486AA5"/>
    <w:rsid w:val="004932B6"/>
    <w:rsid w:val="004946E0"/>
    <w:rsid w:val="00495E6D"/>
    <w:rsid w:val="004A1602"/>
    <w:rsid w:val="004A51A8"/>
    <w:rsid w:val="004B2B70"/>
    <w:rsid w:val="004B4871"/>
    <w:rsid w:val="004B49EE"/>
    <w:rsid w:val="004B4D89"/>
    <w:rsid w:val="004B516E"/>
    <w:rsid w:val="004B6F44"/>
    <w:rsid w:val="004C0E26"/>
    <w:rsid w:val="004C15F5"/>
    <w:rsid w:val="004C343D"/>
    <w:rsid w:val="004C5277"/>
    <w:rsid w:val="004C6632"/>
    <w:rsid w:val="004C7286"/>
    <w:rsid w:val="004C7906"/>
    <w:rsid w:val="004D2423"/>
    <w:rsid w:val="004D2891"/>
    <w:rsid w:val="004D3884"/>
    <w:rsid w:val="004D5BBA"/>
    <w:rsid w:val="004D5D38"/>
    <w:rsid w:val="004E0748"/>
    <w:rsid w:val="004E6298"/>
    <w:rsid w:val="004E728E"/>
    <w:rsid w:val="004F0AAB"/>
    <w:rsid w:val="004F743F"/>
    <w:rsid w:val="004F7C1B"/>
    <w:rsid w:val="00500A8F"/>
    <w:rsid w:val="00500DE1"/>
    <w:rsid w:val="005028D5"/>
    <w:rsid w:val="005043E9"/>
    <w:rsid w:val="00504FF1"/>
    <w:rsid w:val="005060F9"/>
    <w:rsid w:val="0051106C"/>
    <w:rsid w:val="00512BAE"/>
    <w:rsid w:val="005143A6"/>
    <w:rsid w:val="00515AE4"/>
    <w:rsid w:val="00520C0E"/>
    <w:rsid w:val="00521924"/>
    <w:rsid w:val="00522EAE"/>
    <w:rsid w:val="00523C32"/>
    <w:rsid w:val="005250F2"/>
    <w:rsid w:val="00525703"/>
    <w:rsid w:val="00526036"/>
    <w:rsid w:val="005260BE"/>
    <w:rsid w:val="00527573"/>
    <w:rsid w:val="0053259C"/>
    <w:rsid w:val="005326B5"/>
    <w:rsid w:val="005339BB"/>
    <w:rsid w:val="00536F45"/>
    <w:rsid w:val="00537EE6"/>
    <w:rsid w:val="005447E3"/>
    <w:rsid w:val="00546ACA"/>
    <w:rsid w:val="00547E75"/>
    <w:rsid w:val="0055085D"/>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2979"/>
    <w:rsid w:val="00584716"/>
    <w:rsid w:val="005849E3"/>
    <w:rsid w:val="00584E4F"/>
    <w:rsid w:val="00584E6C"/>
    <w:rsid w:val="005851B1"/>
    <w:rsid w:val="005868F6"/>
    <w:rsid w:val="00586D6C"/>
    <w:rsid w:val="00587702"/>
    <w:rsid w:val="00587D18"/>
    <w:rsid w:val="00591238"/>
    <w:rsid w:val="00593AC3"/>
    <w:rsid w:val="00596D1A"/>
    <w:rsid w:val="005A31F5"/>
    <w:rsid w:val="005A65C8"/>
    <w:rsid w:val="005B35AF"/>
    <w:rsid w:val="005B5140"/>
    <w:rsid w:val="005B69C2"/>
    <w:rsid w:val="005C27A1"/>
    <w:rsid w:val="005C28B5"/>
    <w:rsid w:val="005C4BF2"/>
    <w:rsid w:val="005C67D4"/>
    <w:rsid w:val="005C7CC0"/>
    <w:rsid w:val="005D0683"/>
    <w:rsid w:val="005D2011"/>
    <w:rsid w:val="005D474E"/>
    <w:rsid w:val="005D6F09"/>
    <w:rsid w:val="005E09B7"/>
    <w:rsid w:val="005E09FF"/>
    <w:rsid w:val="005E5A41"/>
    <w:rsid w:val="005E674A"/>
    <w:rsid w:val="005E6E17"/>
    <w:rsid w:val="005F0AD3"/>
    <w:rsid w:val="005F6112"/>
    <w:rsid w:val="006001D3"/>
    <w:rsid w:val="00603B0A"/>
    <w:rsid w:val="00606AA2"/>
    <w:rsid w:val="00606C4F"/>
    <w:rsid w:val="0060716E"/>
    <w:rsid w:val="00610563"/>
    <w:rsid w:val="00610575"/>
    <w:rsid w:val="006107E7"/>
    <w:rsid w:val="0061228A"/>
    <w:rsid w:val="006131C5"/>
    <w:rsid w:val="006139AA"/>
    <w:rsid w:val="00617A76"/>
    <w:rsid w:val="00621516"/>
    <w:rsid w:val="00621ED0"/>
    <w:rsid w:val="00622238"/>
    <w:rsid w:val="00624BB2"/>
    <w:rsid w:val="00632329"/>
    <w:rsid w:val="00632490"/>
    <w:rsid w:val="00636A3C"/>
    <w:rsid w:val="00637AD1"/>
    <w:rsid w:val="006415DA"/>
    <w:rsid w:val="00644F46"/>
    <w:rsid w:val="006452B3"/>
    <w:rsid w:val="006471AC"/>
    <w:rsid w:val="00655ABB"/>
    <w:rsid w:val="00657FCD"/>
    <w:rsid w:val="0066295A"/>
    <w:rsid w:val="00663035"/>
    <w:rsid w:val="006631D2"/>
    <w:rsid w:val="00664055"/>
    <w:rsid w:val="00666CF9"/>
    <w:rsid w:val="00667457"/>
    <w:rsid w:val="00667A61"/>
    <w:rsid w:val="00670ED6"/>
    <w:rsid w:val="006740B4"/>
    <w:rsid w:val="00674D28"/>
    <w:rsid w:val="0067541F"/>
    <w:rsid w:val="00680FF7"/>
    <w:rsid w:val="00681291"/>
    <w:rsid w:val="00683559"/>
    <w:rsid w:val="006858D5"/>
    <w:rsid w:val="00687DBB"/>
    <w:rsid w:val="00696B1C"/>
    <w:rsid w:val="006A01E8"/>
    <w:rsid w:val="006A0D12"/>
    <w:rsid w:val="006A2B5F"/>
    <w:rsid w:val="006A2FF7"/>
    <w:rsid w:val="006A32C4"/>
    <w:rsid w:val="006A6080"/>
    <w:rsid w:val="006A72B8"/>
    <w:rsid w:val="006A7C06"/>
    <w:rsid w:val="006B28F7"/>
    <w:rsid w:val="006B32CB"/>
    <w:rsid w:val="006B3F45"/>
    <w:rsid w:val="006B576E"/>
    <w:rsid w:val="006B7C51"/>
    <w:rsid w:val="006B7C8E"/>
    <w:rsid w:val="006C1F05"/>
    <w:rsid w:val="006C2070"/>
    <w:rsid w:val="006C40FF"/>
    <w:rsid w:val="006C4514"/>
    <w:rsid w:val="006D2D80"/>
    <w:rsid w:val="006D5B15"/>
    <w:rsid w:val="006D642C"/>
    <w:rsid w:val="006E1C73"/>
    <w:rsid w:val="006E4D38"/>
    <w:rsid w:val="006F038D"/>
    <w:rsid w:val="006F43A0"/>
    <w:rsid w:val="006F70F8"/>
    <w:rsid w:val="00700EA9"/>
    <w:rsid w:val="0070255A"/>
    <w:rsid w:val="00705986"/>
    <w:rsid w:val="00705BEF"/>
    <w:rsid w:val="00706179"/>
    <w:rsid w:val="0071139B"/>
    <w:rsid w:val="007113DD"/>
    <w:rsid w:val="0071430B"/>
    <w:rsid w:val="007177D4"/>
    <w:rsid w:val="00720659"/>
    <w:rsid w:val="0072201D"/>
    <w:rsid w:val="00725ED4"/>
    <w:rsid w:val="00726857"/>
    <w:rsid w:val="00726D8F"/>
    <w:rsid w:val="00727B01"/>
    <w:rsid w:val="007313BF"/>
    <w:rsid w:val="007328BD"/>
    <w:rsid w:val="00733292"/>
    <w:rsid w:val="00734D73"/>
    <w:rsid w:val="00735A0C"/>
    <w:rsid w:val="00736663"/>
    <w:rsid w:val="00740DD5"/>
    <w:rsid w:val="007423FD"/>
    <w:rsid w:val="00742A7D"/>
    <w:rsid w:val="00743412"/>
    <w:rsid w:val="007506E5"/>
    <w:rsid w:val="00760C7A"/>
    <w:rsid w:val="007619AD"/>
    <w:rsid w:val="00762330"/>
    <w:rsid w:val="007640E0"/>
    <w:rsid w:val="007651F7"/>
    <w:rsid w:val="007652B1"/>
    <w:rsid w:val="00767A55"/>
    <w:rsid w:val="00770616"/>
    <w:rsid w:val="00770E19"/>
    <w:rsid w:val="0077110C"/>
    <w:rsid w:val="00772B66"/>
    <w:rsid w:val="00772E22"/>
    <w:rsid w:val="00774257"/>
    <w:rsid w:val="00775505"/>
    <w:rsid w:val="00776AE1"/>
    <w:rsid w:val="00777630"/>
    <w:rsid w:val="007807CA"/>
    <w:rsid w:val="00781215"/>
    <w:rsid w:val="0078377B"/>
    <w:rsid w:val="00783B2F"/>
    <w:rsid w:val="00785C31"/>
    <w:rsid w:val="0079016E"/>
    <w:rsid w:val="00795004"/>
    <w:rsid w:val="00796C00"/>
    <w:rsid w:val="007977EE"/>
    <w:rsid w:val="007A01B4"/>
    <w:rsid w:val="007A03BE"/>
    <w:rsid w:val="007A07E5"/>
    <w:rsid w:val="007A2996"/>
    <w:rsid w:val="007A385D"/>
    <w:rsid w:val="007A3E79"/>
    <w:rsid w:val="007A7362"/>
    <w:rsid w:val="007B177F"/>
    <w:rsid w:val="007B436B"/>
    <w:rsid w:val="007B5A17"/>
    <w:rsid w:val="007B5F18"/>
    <w:rsid w:val="007B7729"/>
    <w:rsid w:val="007B7D1E"/>
    <w:rsid w:val="007C2153"/>
    <w:rsid w:val="007C348F"/>
    <w:rsid w:val="007C5BAC"/>
    <w:rsid w:val="007C66DE"/>
    <w:rsid w:val="007C6F27"/>
    <w:rsid w:val="007D0350"/>
    <w:rsid w:val="007D0768"/>
    <w:rsid w:val="007D224F"/>
    <w:rsid w:val="007D2FE4"/>
    <w:rsid w:val="007D62F3"/>
    <w:rsid w:val="007D67D4"/>
    <w:rsid w:val="007D6EAD"/>
    <w:rsid w:val="007E0C8A"/>
    <w:rsid w:val="007E26F2"/>
    <w:rsid w:val="007E2951"/>
    <w:rsid w:val="007E32E8"/>
    <w:rsid w:val="007E3816"/>
    <w:rsid w:val="007E3ADE"/>
    <w:rsid w:val="007E7122"/>
    <w:rsid w:val="007F04ED"/>
    <w:rsid w:val="007F341E"/>
    <w:rsid w:val="007F342D"/>
    <w:rsid w:val="007F5700"/>
    <w:rsid w:val="00801EF2"/>
    <w:rsid w:val="00802548"/>
    <w:rsid w:val="00802957"/>
    <w:rsid w:val="00807ACB"/>
    <w:rsid w:val="00814AA6"/>
    <w:rsid w:val="00814CE2"/>
    <w:rsid w:val="008153A8"/>
    <w:rsid w:val="00817410"/>
    <w:rsid w:val="00821DC7"/>
    <w:rsid w:val="00822EED"/>
    <w:rsid w:val="008236C5"/>
    <w:rsid w:val="00826507"/>
    <w:rsid w:val="008267EE"/>
    <w:rsid w:val="0083050D"/>
    <w:rsid w:val="00831C27"/>
    <w:rsid w:val="00832E9B"/>
    <w:rsid w:val="0083616B"/>
    <w:rsid w:val="008365A8"/>
    <w:rsid w:val="00837952"/>
    <w:rsid w:val="008432ED"/>
    <w:rsid w:val="00843F7D"/>
    <w:rsid w:val="008450F3"/>
    <w:rsid w:val="00845245"/>
    <w:rsid w:val="00851871"/>
    <w:rsid w:val="0085233F"/>
    <w:rsid w:val="00853833"/>
    <w:rsid w:val="00854D55"/>
    <w:rsid w:val="00860271"/>
    <w:rsid w:val="0086227D"/>
    <w:rsid w:val="00863FEE"/>
    <w:rsid w:val="008653E0"/>
    <w:rsid w:val="00866BD2"/>
    <w:rsid w:val="00870D6A"/>
    <w:rsid w:val="00870F1E"/>
    <w:rsid w:val="0087133B"/>
    <w:rsid w:val="00872523"/>
    <w:rsid w:val="008733D7"/>
    <w:rsid w:val="008775A8"/>
    <w:rsid w:val="0088020B"/>
    <w:rsid w:val="0088113C"/>
    <w:rsid w:val="00881CA9"/>
    <w:rsid w:val="0088500C"/>
    <w:rsid w:val="00887346"/>
    <w:rsid w:val="0089014A"/>
    <w:rsid w:val="008902CF"/>
    <w:rsid w:val="00894757"/>
    <w:rsid w:val="008966E9"/>
    <w:rsid w:val="008B1A08"/>
    <w:rsid w:val="008B230C"/>
    <w:rsid w:val="008B4949"/>
    <w:rsid w:val="008B4A3B"/>
    <w:rsid w:val="008B56E5"/>
    <w:rsid w:val="008B597E"/>
    <w:rsid w:val="008B7215"/>
    <w:rsid w:val="008B79D1"/>
    <w:rsid w:val="008B7F03"/>
    <w:rsid w:val="008C1F77"/>
    <w:rsid w:val="008C58D9"/>
    <w:rsid w:val="008D3CFE"/>
    <w:rsid w:val="008D55B7"/>
    <w:rsid w:val="008D5E6C"/>
    <w:rsid w:val="008D5FF3"/>
    <w:rsid w:val="008D7F16"/>
    <w:rsid w:val="008E2F80"/>
    <w:rsid w:val="008E4534"/>
    <w:rsid w:val="008E54DB"/>
    <w:rsid w:val="008F1045"/>
    <w:rsid w:val="008F1FD1"/>
    <w:rsid w:val="008F6298"/>
    <w:rsid w:val="009018E4"/>
    <w:rsid w:val="00903AB5"/>
    <w:rsid w:val="00903BED"/>
    <w:rsid w:val="00905613"/>
    <w:rsid w:val="00905BF1"/>
    <w:rsid w:val="00907193"/>
    <w:rsid w:val="00907BE2"/>
    <w:rsid w:val="009126E9"/>
    <w:rsid w:val="00913572"/>
    <w:rsid w:val="00913719"/>
    <w:rsid w:val="009140C4"/>
    <w:rsid w:val="0091436C"/>
    <w:rsid w:val="009171E7"/>
    <w:rsid w:val="00917A3B"/>
    <w:rsid w:val="0092087F"/>
    <w:rsid w:val="00920936"/>
    <w:rsid w:val="00922281"/>
    <w:rsid w:val="0092377F"/>
    <w:rsid w:val="00930271"/>
    <w:rsid w:val="00930DF7"/>
    <w:rsid w:val="00936821"/>
    <w:rsid w:val="009409B4"/>
    <w:rsid w:val="00940A3E"/>
    <w:rsid w:val="0094120B"/>
    <w:rsid w:val="0094276A"/>
    <w:rsid w:val="00942C75"/>
    <w:rsid w:val="009501C8"/>
    <w:rsid w:val="00951195"/>
    <w:rsid w:val="00952045"/>
    <w:rsid w:val="00952679"/>
    <w:rsid w:val="00952BA5"/>
    <w:rsid w:val="009531E1"/>
    <w:rsid w:val="00954D69"/>
    <w:rsid w:val="009554FB"/>
    <w:rsid w:val="00957EEC"/>
    <w:rsid w:val="00961B5B"/>
    <w:rsid w:val="00961BAD"/>
    <w:rsid w:val="00963696"/>
    <w:rsid w:val="009642E6"/>
    <w:rsid w:val="009645E2"/>
    <w:rsid w:val="00965CCC"/>
    <w:rsid w:val="0097060A"/>
    <w:rsid w:val="00972BCD"/>
    <w:rsid w:val="0097304E"/>
    <w:rsid w:val="0097647D"/>
    <w:rsid w:val="00977374"/>
    <w:rsid w:val="009824FC"/>
    <w:rsid w:val="00983752"/>
    <w:rsid w:val="00983EF6"/>
    <w:rsid w:val="00991F39"/>
    <w:rsid w:val="00994EDE"/>
    <w:rsid w:val="009959F3"/>
    <w:rsid w:val="00995FFE"/>
    <w:rsid w:val="009964B0"/>
    <w:rsid w:val="009A11C1"/>
    <w:rsid w:val="009A27F7"/>
    <w:rsid w:val="009A292D"/>
    <w:rsid w:val="009A4CAF"/>
    <w:rsid w:val="009A5C60"/>
    <w:rsid w:val="009A69B5"/>
    <w:rsid w:val="009B0D73"/>
    <w:rsid w:val="009B3167"/>
    <w:rsid w:val="009B523C"/>
    <w:rsid w:val="009B6DCB"/>
    <w:rsid w:val="009B7CCB"/>
    <w:rsid w:val="009C020C"/>
    <w:rsid w:val="009C25A0"/>
    <w:rsid w:val="009C44ED"/>
    <w:rsid w:val="009C5D67"/>
    <w:rsid w:val="009C698C"/>
    <w:rsid w:val="009C7A2D"/>
    <w:rsid w:val="009C7CE4"/>
    <w:rsid w:val="009D0533"/>
    <w:rsid w:val="009D0F6A"/>
    <w:rsid w:val="009D316A"/>
    <w:rsid w:val="009D4AF4"/>
    <w:rsid w:val="009D4F10"/>
    <w:rsid w:val="009E18AF"/>
    <w:rsid w:val="009E4A3B"/>
    <w:rsid w:val="009E5D88"/>
    <w:rsid w:val="009F0653"/>
    <w:rsid w:val="009F1A53"/>
    <w:rsid w:val="009F1FC1"/>
    <w:rsid w:val="009F7FCB"/>
    <w:rsid w:val="00A00B17"/>
    <w:rsid w:val="00A07695"/>
    <w:rsid w:val="00A07DCE"/>
    <w:rsid w:val="00A10177"/>
    <w:rsid w:val="00A1042E"/>
    <w:rsid w:val="00A10667"/>
    <w:rsid w:val="00A14608"/>
    <w:rsid w:val="00A1794D"/>
    <w:rsid w:val="00A207E1"/>
    <w:rsid w:val="00A220C6"/>
    <w:rsid w:val="00A2225A"/>
    <w:rsid w:val="00A22CCB"/>
    <w:rsid w:val="00A2358C"/>
    <w:rsid w:val="00A23C33"/>
    <w:rsid w:val="00A2663A"/>
    <w:rsid w:val="00A30EB1"/>
    <w:rsid w:val="00A31C85"/>
    <w:rsid w:val="00A31DA8"/>
    <w:rsid w:val="00A32B62"/>
    <w:rsid w:val="00A32C2E"/>
    <w:rsid w:val="00A33A9E"/>
    <w:rsid w:val="00A344D7"/>
    <w:rsid w:val="00A446E7"/>
    <w:rsid w:val="00A47EDF"/>
    <w:rsid w:val="00A50BF4"/>
    <w:rsid w:val="00A522F5"/>
    <w:rsid w:val="00A568B0"/>
    <w:rsid w:val="00A57829"/>
    <w:rsid w:val="00A60310"/>
    <w:rsid w:val="00A623DF"/>
    <w:rsid w:val="00A67B5E"/>
    <w:rsid w:val="00A713D2"/>
    <w:rsid w:val="00A72E16"/>
    <w:rsid w:val="00A76003"/>
    <w:rsid w:val="00A76D78"/>
    <w:rsid w:val="00A80554"/>
    <w:rsid w:val="00A814F3"/>
    <w:rsid w:val="00A83140"/>
    <w:rsid w:val="00A83515"/>
    <w:rsid w:val="00A843DA"/>
    <w:rsid w:val="00A84830"/>
    <w:rsid w:val="00A87386"/>
    <w:rsid w:val="00A878D6"/>
    <w:rsid w:val="00A9241D"/>
    <w:rsid w:val="00A92D51"/>
    <w:rsid w:val="00AA1556"/>
    <w:rsid w:val="00AA1738"/>
    <w:rsid w:val="00AA2334"/>
    <w:rsid w:val="00AA4DC4"/>
    <w:rsid w:val="00AA7844"/>
    <w:rsid w:val="00AB05C6"/>
    <w:rsid w:val="00AB66D7"/>
    <w:rsid w:val="00AB694F"/>
    <w:rsid w:val="00AC32C6"/>
    <w:rsid w:val="00AC5E7B"/>
    <w:rsid w:val="00AD37E5"/>
    <w:rsid w:val="00AD3CFD"/>
    <w:rsid w:val="00AD7BA1"/>
    <w:rsid w:val="00AE1029"/>
    <w:rsid w:val="00AE32F1"/>
    <w:rsid w:val="00AE5279"/>
    <w:rsid w:val="00AF1520"/>
    <w:rsid w:val="00AF5247"/>
    <w:rsid w:val="00AF6348"/>
    <w:rsid w:val="00AF78C6"/>
    <w:rsid w:val="00AF7CB4"/>
    <w:rsid w:val="00B00961"/>
    <w:rsid w:val="00B01481"/>
    <w:rsid w:val="00B01ADE"/>
    <w:rsid w:val="00B01F4F"/>
    <w:rsid w:val="00B04E67"/>
    <w:rsid w:val="00B12237"/>
    <w:rsid w:val="00B12F3C"/>
    <w:rsid w:val="00B16ABD"/>
    <w:rsid w:val="00B22841"/>
    <w:rsid w:val="00B24FF7"/>
    <w:rsid w:val="00B2543C"/>
    <w:rsid w:val="00B25CB1"/>
    <w:rsid w:val="00B26192"/>
    <w:rsid w:val="00B262CD"/>
    <w:rsid w:val="00B40A66"/>
    <w:rsid w:val="00B44FDB"/>
    <w:rsid w:val="00B50CF4"/>
    <w:rsid w:val="00B55BC5"/>
    <w:rsid w:val="00B569BB"/>
    <w:rsid w:val="00B569F7"/>
    <w:rsid w:val="00B57B39"/>
    <w:rsid w:val="00B60D2F"/>
    <w:rsid w:val="00B60E9C"/>
    <w:rsid w:val="00B6632A"/>
    <w:rsid w:val="00B67C18"/>
    <w:rsid w:val="00B74F9C"/>
    <w:rsid w:val="00B7569C"/>
    <w:rsid w:val="00B76A1E"/>
    <w:rsid w:val="00B801E0"/>
    <w:rsid w:val="00B803A1"/>
    <w:rsid w:val="00B8044E"/>
    <w:rsid w:val="00B83422"/>
    <w:rsid w:val="00B841C1"/>
    <w:rsid w:val="00B86083"/>
    <w:rsid w:val="00B8765A"/>
    <w:rsid w:val="00B9120D"/>
    <w:rsid w:val="00B95496"/>
    <w:rsid w:val="00B955B3"/>
    <w:rsid w:val="00BA15F6"/>
    <w:rsid w:val="00BA5348"/>
    <w:rsid w:val="00BB0CAA"/>
    <w:rsid w:val="00BB11A8"/>
    <w:rsid w:val="00BB2026"/>
    <w:rsid w:val="00BB7F1E"/>
    <w:rsid w:val="00BC2ABE"/>
    <w:rsid w:val="00BC3433"/>
    <w:rsid w:val="00BC3A3B"/>
    <w:rsid w:val="00BC3B43"/>
    <w:rsid w:val="00BC5535"/>
    <w:rsid w:val="00BD3A1E"/>
    <w:rsid w:val="00BE02A7"/>
    <w:rsid w:val="00BE2788"/>
    <w:rsid w:val="00BE539C"/>
    <w:rsid w:val="00BE6F4C"/>
    <w:rsid w:val="00BE78CF"/>
    <w:rsid w:val="00BE7E70"/>
    <w:rsid w:val="00BF07A8"/>
    <w:rsid w:val="00BF0CFD"/>
    <w:rsid w:val="00BF0DC9"/>
    <w:rsid w:val="00BF460C"/>
    <w:rsid w:val="00BF5F9C"/>
    <w:rsid w:val="00BF7FBE"/>
    <w:rsid w:val="00C02F99"/>
    <w:rsid w:val="00C03DBB"/>
    <w:rsid w:val="00C05D8E"/>
    <w:rsid w:val="00C06B20"/>
    <w:rsid w:val="00C06CBE"/>
    <w:rsid w:val="00C123C3"/>
    <w:rsid w:val="00C126DF"/>
    <w:rsid w:val="00C12DF0"/>
    <w:rsid w:val="00C15DBB"/>
    <w:rsid w:val="00C17D89"/>
    <w:rsid w:val="00C20343"/>
    <w:rsid w:val="00C21C54"/>
    <w:rsid w:val="00C227C2"/>
    <w:rsid w:val="00C249A2"/>
    <w:rsid w:val="00C444EA"/>
    <w:rsid w:val="00C44F99"/>
    <w:rsid w:val="00C50408"/>
    <w:rsid w:val="00C50DF8"/>
    <w:rsid w:val="00C5114A"/>
    <w:rsid w:val="00C51ADE"/>
    <w:rsid w:val="00C55BB5"/>
    <w:rsid w:val="00C61DCC"/>
    <w:rsid w:val="00C64953"/>
    <w:rsid w:val="00C65409"/>
    <w:rsid w:val="00C72F22"/>
    <w:rsid w:val="00C745E3"/>
    <w:rsid w:val="00C7494D"/>
    <w:rsid w:val="00C75614"/>
    <w:rsid w:val="00C75C2E"/>
    <w:rsid w:val="00C766EF"/>
    <w:rsid w:val="00C773FC"/>
    <w:rsid w:val="00C807AA"/>
    <w:rsid w:val="00C80EE6"/>
    <w:rsid w:val="00C817A7"/>
    <w:rsid w:val="00C82075"/>
    <w:rsid w:val="00C861B2"/>
    <w:rsid w:val="00C8729D"/>
    <w:rsid w:val="00CA2A8B"/>
    <w:rsid w:val="00CA31D2"/>
    <w:rsid w:val="00CA52A6"/>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6FC"/>
    <w:rsid w:val="00CE4335"/>
    <w:rsid w:val="00CE764D"/>
    <w:rsid w:val="00CF1B87"/>
    <w:rsid w:val="00CF7797"/>
    <w:rsid w:val="00D03331"/>
    <w:rsid w:val="00D04A33"/>
    <w:rsid w:val="00D05245"/>
    <w:rsid w:val="00D062FA"/>
    <w:rsid w:val="00D073EA"/>
    <w:rsid w:val="00D07A87"/>
    <w:rsid w:val="00D110BB"/>
    <w:rsid w:val="00D12776"/>
    <w:rsid w:val="00D12ABA"/>
    <w:rsid w:val="00D12D35"/>
    <w:rsid w:val="00D14D2A"/>
    <w:rsid w:val="00D16BE4"/>
    <w:rsid w:val="00D2092D"/>
    <w:rsid w:val="00D30EB1"/>
    <w:rsid w:val="00D31AFE"/>
    <w:rsid w:val="00D332D6"/>
    <w:rsid w:val="00D33862"/>
    <w:rsid w:val="00D346FC"/>
    <w:rsid w:val="00D34F90"/>
    <w:rsid w:val="00D351C9"/>
    <w:rsid w:val="00D35444"/>
    <w:rsid w:val="00D35A08"/>
    <w:rsid w:val="00D3691D"/>
    <w:rsid w:val="00D371C4"/>
    <w:rsid w:val="00D42657"/>
    <w:rsid w:val="00D471D1"/>
    <w:rsid w:val="00D50239"/>
    <w:rsid w:val="00D50E81"/>
    <w:rsid w:val="00D5702B"/>
    <w:rsid w:val="00D5744F"/>
    <w:rsid w:val="00D577A0"/>
    <w:rsid w:val="00D634D8"/>
    <w:rsid w:val="00D63C2D"/>
    <w:rsid w:val="00D651FF"/>
    <w:rsid w:val="00D67F89"/>
    <w:rsid w:val="00D7008E"/>
    <w:rsid w:val="00D70197"/>
    <w:rsid w:val="00D71DEB"/>
    <w:rsid w:val="00D7345D"/>
    <w:rsid w:val="00D73882"/>
    <w:rsid w:val="00D74EB3"/>
    <w:rsid w:val="00D754A6"/>
    <w:rsid w:val="00D80609"/>
    <w:rsid w:val="00D82BB6"/>
    <w:rsid w:val="00D87BA3"/>
    <w:rsid w:val="00D933BC"/>
    <w:rsid w:val="00D93BEF"/>
    <w:rsid w:val="00D96CBF"/>
    <w:rsid w:val="00DA100A"/>
    <w:rsid w:val="00DA1E75"/>
    <w:rsid w:val="00DA25AD"/>
    <w:rsid w:val="00DA533E"/>
    <w:rsid w:val="00DA73E5"/>
    <w:rsid w:val="00DB0090"/>
    <w:rsid w:val="00DB1679"/>
    <w:rsid w:val="00DB4A6C"/>
    <w:rsid w:val="00DB7777"/>
    <w:rsid w:val="00DC2F1C"/>
    <w:rsid w:val="00DC2F84"/>
    <w:rsid w:val="00DC4BA2"/>
    <w:rsid w:val="00DC6E53"/>
    <w:rsid w:val="00DC71BB"/>
    <w:rsid w:val="00DD038D"/>
    <w:rsid w:val="00DD4C8D"/>
    <w:rsid w:val="00DD6A4A"/>
    <w:rsid w:val="00DD7FB4"/>
    <w:rsid w:val="00DF065C"/>
    <w:rsid w:val="00DF11F3"/>
    <w:rsid w:val="00DF1C7E"/>
    <w:rsid w:val="00DF2CF8"/>
    <w:rsid w:val="00DF39AB"/>
    <w:rsid w:val="00DF4AB0"/>
    <w:rsid w:val="00DF66EE"/>
    <w:rsid w:val="00E00371"/>
    <w:rsid w:val="00E07A31"/>
    <w:rsid w:val="00E07C58"/>
    <w:rsid w:val="00E1066C"/>
    <w:rsid w:val="00E11D70"/>
    <w:rsid w:val="00E15547"/>
    <w:rsid w:val="00E162DA"/>
    <w:rsid w:val="00E17211"/>
    <w:rsid w:val="00E17346"/>
    <w:rsid w:val="00E178D0"/>
    <w:rsid w:val="00E2219B"/>
    <w:rsid w:val="00E22461"/>
    <w:rsid w:val="00E23047"/>
    <w:rsid w:val="00E23270"/>
    <w:rsid w:val="00E23833"/>
    <w:rsid w:val="00E2596F"/>
    <w:rsid w:val="00E309FD"/>
    <w:rsid w:val="00E34DD0"/>
    <w:rsid w:val="00E3771C"/>
    <w:rsid w:val="00E403D4"/>
    <w:rsid w:val="00E50150"/>
    <w:rsid w:val="00E5049F"/>
    <w:rsid w:val="00E5054E"/>
    <w:rsid w:val="00E562D6"/>
    <w:rsid w:val="00E61308"/>
    <w:rsid w:val="00E61E70"/>
    <w:rsid w:val="00E61EE5"/>
    <w:rsid w:val="00E64653"/>
    <w:rsid w:val="00E67E38"/>
    <w:rsid w:val="00E73F27"/>
    <w:rsid w:val="00E76995"/>
    <w:rsid w:val="00E802E1"/>
    <w:rsid w:val="00E80E43"/>
    <w:rsid w:val="00E8311C"/>
    <w:rsid w:val="00E84910"/>
    <w:rsid w:val="00E85437"/>
    <w:rsid w:val="00E8732B"/>
    <w:rsid w:val="00E87A04"/>
    <w:rsid w:val="00E922B4"/>
    <w:rsid w:val="00E94534"/>
    <w:rsid w:val="00E97970"/>
    <w:rsid w:val="00EA4003"/>
    <w:rsid w:val="00EB0151"/>
    <w:rsid w:val="00EB2B49"/>
    <w:rsid w:val="00EB7ED2"/>
    <w:rsid w:val="00EC0049"/>
    <w:rsid w:val="00EC43C8"/>
    <w:rsid w:val="00EC44E3"/>
    <w:rsid w:val="00EC6520"/>
    <w:rsid w:val="00ED015F"/>
    <w:rsid w:val="00ED0C4B"/>
    <w:rsid w:val="00ED12D7"/>
    <w:rsid w:val="00ED1806"/>
    <w:rsid w:val="00ED296A"/>
    <w:rsid w:val="00ED3F02"/>
    <w:rsid w:val="00ED457C"/>
    <w:rsid w:val="00EE0B92"/>
    <w:rsid w:val="00EE0F0E"/>
    <w:rsid w:val="00EE19C9"/>
    <w:rsid w:val="00EE2A03"/>
    <w:rsid w:val="00EE45C3"/>
    <w:rsid w:val="00EE68D2"/>
    <w:rsid w:val="00EF14B7"/>
    <w:rsid w:val="00EF44AD"/>
    <w:rsid w:val="00F014F8"/>
    <w:rsid w:val="00F018E6"/>
    <w:rsid w:val="00F03C15"/>
    <w:rsid w:val="00F05715"/>
    <w:rsid w:val="00F05CB4"/>
    <w:rsid w:val="00F10A10"/>
    <w:rsid w:val="00F111EB"/>
    <w:rsid w:val="00F12977"/>
    <w:rsid w:val="00F13937"/>
    <w:rsid w:val="00F141F1"/>
    <w:rsid w:val="00F17267"/>
    <w:rsid w:val="00F237B1"/>
    <w:rsid w:val="00F2468D"/>
    <w:rsid w:val="00F26BD5"/>
    <w:rsid w:val="00F27587"/>
    <w:rsid w:val="00F307F9"/>
    <w:rsid w:val="00F3131F"/>
    <w:rsid w:val="00F31BE4"/>
    <w:rsid w:val="00F32538"/>
    <w:rsid w:val="00F34159"/>
    <w:rsid w:val="00F34A00"/>
    <w:rsid w:val="00F34D93"/>
    <w:rsid w:val="00F37067"/>
    <w:rsid w:val="00F401EA"/>
    <w:rsid w:val="00F413B3"/>
    <w:rsid w:val="00F46C9B"/>
    <w:rsid w:val="00F50F82"/>
    <w:rsid w:val="00F535FA"/>
    <w:rsid w:val="00F61472"/>
    <w:rsid w:val="00F618F0"/>
    <w:rsid w:val="00F62AEB"/>
    <w:rsid w:val="00F65201"/>
    <w:rsid w:val="00F65620"/>
    <w:rsid w:val="00F66A6D"/>
    <w:rsid w:val="00F707BD"/>
    <w:rsid w:val="00F72010"/>
    <w:rsid w:val="00F76279"/>
    <w:rsid w:val="00F76428"/>
    <w:rsid w:val="00F77798"/>
    <w:rsid w:val="00F77B4D"/>
    <w:rsid w:val="00F820F7"/>
    <w:rsid w:val="00F82F19"/>
    <w:rsid w:val="00F83A44"/>
    <w:rsid w:val="00F85C22"/>
    <w:rsid w:val="00F86B12"/>
    <w:rsid w:val="00F87AC6"/>
    <w:rsid w:val="00F9126D"/>
    <w:rsid w:val="00F91B05"/>
    <w:rsid w:val="00F943BF"/>
    <w:rsid w:val="00F94E53"/>
    <w:rsid w:val="00F979AC"/>
    <w:rsid w:val="00FA5A8C"/>
    <w:rsid w:val="00FA6353"/>
    <w:rsid w:val="00FB06CA"/>
    <w:rsid w:val="00FB32DE"/>
    <w:rsid w:val="00FB3951"/>
    <w:rsid w:val="00FB5F00"/>
    <w:rsid w:val="00FB7A50"/>
    <w:rsid w:val="00FC0DF5"/>
    <w:rsid w:val="00FC44B5"/>
    <w:rsid w:val="00FC60F3"/>
    <w:rsid w:val="00FC6127"/>
    <w:rsid w:val="00FC7A4D"/>
    <w:rsid w:val="00FD08A0"/>
    <w:rsid w:val="00FD2E42"/>
    <w:rsid w:val="00FD3876"/>
    <w:rsid w:val="00FD4AA6"/>
    <w:rsid w:val="00FE29AF"/>
    <w:rsid w:val="00FE2B9E"/>
    <w:rsid w:val="00FE6123"/>
    <w:rsid w:val="00FE6555"/>
    <w:rsid w:val="00FF111F"/>
    <w:rsid w:val="00FF188C"/>
    <w:rsid w:val="00FF2A73"/>
    <w:rsid w:val="00FF3A60"/>
    <w:rsid w:val="00FF51E1"/>
    <w:rsid w:val="00FF5702"/>
    <w:rsid w:val="00FF5942"/>
    <w:rsid w:val="00FF7250"/>
    <w:rsid w:val="115C7FC7"/>
    <w:rsid w:val="1FDE805B"/>
    <w:rsid w:val="27D07CD3"/>
    <w:rsid w:val="4E6F9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64A4CD9B"/>
  <w15:docId w15:val="{B8B6E777-FCEE-4203-857F-740DBE8F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qFormat/>
    <w:rPr>
      <w:b/>
      <w:bCs/>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FollowedHyperlink"/>
    <w:basedOn w:val="a0"/>
    <w:qFormat/>
    <w:rPr>
      <w:color w:val="800080" w:themeColor="followedHyperlink"/>
      <w:u w:val="single"/>
    </w:rPr>
  </w:style>
  <w:style w:type="character" w:styleId="af">
    <w:name w:val="Hyperlink"/>
    <w:qFormat/>
    <w:rPr>
      <w:color w:val="0068B7"/>
      <w:u w:val="none"/>
    </w:rPr>
  </w:style>
  <w:style w:type="character" w:styleId="af0">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customStyle="1" w:styleId="10">
    <w:name w:val="列表段落1"/>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b">
    <w:name w:val="批注主题 字符"/>
    <w:basedOn w:val="a4"/>
    <w:link w:val="aa"/>
    <w:qFormat/>
    <w:rPr>
      <w:b/>
      <w:bCs/>
      <w:kern w:val="2"/>
      <w:sz w:val="21"/>
      <w:szCs w:val="24"/>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styleId="af1">
    <w:name w:val="List Paragraph"/>
    <w:basedOn w:val="a"/>
    <w:uiPriority w:val="34"/>
    <w:qFormat/>
    <w:pPr>
      <w:ind w:firstLineChars="200" w:firstLine="420"/>
    </w:pPr>
  </w:style>
  <w:style w:type="character" w:styleId="af2">
    <w:name w:val="Emphasis"/>
    <w:basedOn w:val="a0"/>
    <w:uiPriority w:val="20"/>
    <w:qFormat/>
    <w:rsid w:val="00644F4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sitcambridge@yeah.net" TargetMode="External"/><Relationship Id="rId5" Type="http://schemas.openxmlformats.org/officeDocument/2006/relationships/footnotes" Target="footnotes.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379</TotalTime>
  <Pages>7</Pages>
  <Words>528</Words>
  <Characters>3015</Characters>
  <Application>Microsoft Office Word</Application>
  <DocSecurity>0</DocSecurity>
  <Lines>25</Lines>
  <Paragraphs>7</Paragraphs>
  <ScaleCrop>false</ScaleCrop>
  <Company>Microsoft</Company>
  <LinksUpToDate>false</LinksUpToDate>
  <CharactersWithSpaces>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38</cp:revision>
  <cp:lastPrinted>2011-12-17T00:54:00Z</cp:lastPrinted>
  <dcterms:created xsi:type="dcterms:W3CDTF">2023-03-13T08:18:00Z</dcterms:created>
  <dcterms:modified xsi:type="dcterms:W3CDTF">2023-11-11T12:12:00Z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C4C855E7BA284FD5A307FECF6A4E7C0F</vt:lpwstr>
  </property>
</Properties>
</file>