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3D1AF0B" w:rsidR="00EB1589" w:rsidRPr="00995424"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570D5C" w:rsidRPr="00995424">
        <w:rPr>
          <w:rFonts w:ascii="Cambria" w:hAnsi="Cambria"/>
        </w:rPr>
        <w:t>Child Online Protection Intern</w:t>
      </w:r>
    </w:p>
    <w:p w14:paraId="2D70E5F6" w14:textId="0BFB8737" w:rsidR="00ED3D4B" w:rsidRPr="00995424" w:rsidRDefault="00462308" w:rsidP="007A6C06">
      <w:pPr>
        <w:spacing w:after="0" w:line="240" w:lineRule="auto"/>
        <w:ind w:left="1701" w:hanging="1701"/>
        <w:jc w:val="both"/>
        <w:rPr>
          <w:rFonts w:ascii="Cambria" w:hAnsi="Cambria"/>
          <w:sz w:val="24"/>
          <w:szCs w:val="24"/>
          <w:lang w:val="fr-CH"/>
        </w:rPr>
      </w:pPr>
      <w:r w:rsidRPr="00995424">
        <w:rPr>
          <w:rFonts w:ascii="Cambria" w:hAnsi="Cambria"/>
          <w:sz w:val="24"/>
          <w:szCs w:val="24"/>
          <w:lang w:val="fr-CH"/>
        </w:rPr>
        <w:t>Bureau/Dept/</w:t>
      </w:r>
      <w:proofErr w:type="gramStart"/>
      <w:r w:rsidRPr="00995424">
        <w:rPr>
          <w:rFonts w:ascii="Cambria" w:hAnsi="Cambria"/>
          <w:sz w:val="24"/>
          <w:szCs w:val="24"/>
          <w:lang w:val="fr-CH"/>
        </w:rPr>
        <w:t>Unit</w:t>
      </w:r>
      <w:r w:rsidR="00ED3D4B" w:rsidRPr="00995424">
        <w:rPr>
          <w:rFonts w:ascii="Cambria" w:hAnsi="Cambria"/>
          <w:sz w:val="24"/>
          <w:szCs w:val="24"/>
          <w:lang w:val="fr-CH"/>
        </w:rPr>
        <w:t>:</w:t>
      </w:r>
      <w:proofErr w:type="gramEnd"/>
      <w:r w:rsidR="00ED3D4B" w:rsidRPr="00995424">
        <w:rPr>
          <w:rFonts w:ascii="Cambria" w:hAnsi="Cambria"/>
          <w:sz w:val="24"/>
          <w:szCs w:val="24"/>
          <w:lang w:val="fr-CH"/>
        </w:rPr>
        <w:tab/>
      </w:r>
      <w:r w:rsidR="00895125" w:rsidRPr="00995424">
        <w:rPr>
          <w:rFonts w:ascii="Cambria" w:hAnsi="Cambria"/>
          <w:sz w:val="24"/>
          <w:szCs w:val="24"/>
          <w:lang w:val="fr-CH"/>
        </w:rPr>
        <w:t>BDT/DNS/DGS</w:t>
      </w:r>
    </w:p>
    <w:p w14:paraId="5F32DC84" w14:textId="401E543D" w:rsidR="00ED3D4B" w:rsidRPr="00995424" w:rsidRDefault="00ED3D4B" w:rsidP="00895125">
      <w:pPr>
        <w:spacing w:after="0" w:line="240" w:lineRule="auto"/>
        <w:ind w:left="1701" w:hanging="1701"/>
        <w:rPr>
          <w:rFonts w:ascii="Cambria" w:hAnsi="Cambria"/>
          <w:sz w:val="24"/>
          <w:szCs w:val="24"/>
        </w:rPr>
      </w:pPr>
      <w:r w:rsidRPr="45D2C779">
        <w:rPr>
          <w:rFonts w:ascii="Cambria" w:hAnsi="Cambria"/>
          <w:sz w:val="24"/>
          <w:szCs w:val="24"/>
        </w:rPr>
        <w:t>Supervision:</w:t>
      </w:r>
      <w:r>
        <w:tab/>
      </w:r>
      <w:r>
        <w:tab/>
      </w:r>
      <w:r w:rsidR="00895125" w:rsidRPr="45D2C779">
        <w:rPr>
          <w:rFonts w:ascii="Cambria" w:hAnsi="Cambria"/>
          <w:sz w:val="24"/>
          <w:szCs w:val="24"/>
        </w:rPr>
        <w:t>Child (Online) Protection Officer</w:t>
      </w:r>
      <w:r w:rsidR="4C28E0A0" w:rsidRPr="45D2C779">
        <w:rPr>
          <w:rFonts w:ascii="Cambria" w:hAnsi="Cambria"/>
          <w:sz w:val="24"/>
          <w:szCs w:val="24"/>
        </w:rPr>
        <w:t xml:space="preserve">, </w:t>
      </w:r>
    </w:p>
    <w:p w14:paraId="3D429F1A" w14:textId="77777777" w:rsidR="00ED3D4B" w:rsidRPr="00995424" w:rsidRDefault="00ED3D4B" w:rsidP="00ED3D4B">
      <w:pPr>
        <w:spacing w:after="0" w:line="240" w:lineRule="auto"/>
        <w:ind w:left="1701" w:hanging="1701"/>
        <w:jc w:val="both"/>
        <w:rPr>
          <w:rFonts w:ascii="Cambria" w:hAnsi="Cambria"/>
          <w:sz w:val="24"/>
          <w:szCs w:val="24"/>
        </w:rPr>
      </w:pPr>
      <w:r w:rsidRPr="00995424">
        <w:rPr>
          <w:rFonts w:ascii="Cambria" w:hAnsi="Cambria"/>
          <w:sz w:val="24"/>
          <w:szCs w:val="24"/>
        </w:rPr>
        <w:t xml:space="preserve">Duration: </w:t>
      </w:r>
      <w:r w:rsidRPr="00995424">
        <w:rPr>
          <w:rFonts w:ascii="Cambria" w:hAnsi="Cambria"/>
          <w:sz w:val="24"/>
          <w:szCs w:val="24"/>
        </w:rPr>
        <w:tab/>
      </w:r>
      <w:r w:rsidR="00462308" w:rsidRPr="00995424">
        <w:rPr>
          <w:rFonts w:ascii="Cambria" w:hAnsi="Cambria"/>
          <w:sz w:val="24"/>
          <w:szCs w:val="24"/>
        </w:rPr>
        <w:tab/>
      </w:r>
      <w:r w:rsidR="00C5422D" w:rsidRPr="00995424">
        <w:rPr>
          <w:rFonts w:ascii="Cambria" w:hAnsi="Cambria"/>
          <w:sz w:val="24"/>
          <w:szCs w:val="24"/>
        </w:rPr>
        <w:t>6 to 11 months maximum</w:t>
      </w:r>
      <w:r w:rsidRPr="00995424">
        <w:rPr>
          <w:rFonts w:ascii="Cambria" w:hAnsi="Cambria"/>
          <w:sz w:val="24"/>
          <w:szCs w:val="24"/>
        </w:rPr>
        <w:t xml:space="preserve"> </w:t>
      </w:r>
    </w:p>
    <w:p w14:paraId="3FDE788B" w14:textId="3E15E921" w:rsidR="00ED3D4B" w:rsidRPr="007A6C06" w:rsidRDefault="00ED3D4B" w:rsidP="00ED3D4B">
      <w:pPr>
        <w:spacing w:after="0" w:line="240" w:lineRule="auto"/>
        <w:ind w:left="1701" w:hanging="1701"/>
        <w:jc w:val="both"/>
        <w:rPr>
          <w:rFonts w:ascii="Cambria" w:hAnsi="Cambria"/>
          <w:sz w:val="24"/>
          <w:szCs w:val="24"/>
        </w:rPr>
      </w:pPr>
      <w:r w:rsidRPr="00995424">
        <w:rPr>
          <w:rFonts w:ascii="Cambria" w:hAnsi="Cambria"/>
          <w:sz w:val="24"/>
          <w:szCs w:val="24"/>
        </w:rPr>
        <w:t xml:space="preserve">Location: </w:t>
      </w:r>
      <w:r w:rsidRPr="00995424">
        <w:rPr>
          <w:rFonts w:ascii="Cambria" w:hAnsi="Cambria"/>
          <w:sz w:val="24"/>
          <w:szCs w:val="24"/>
        </w:rPr>
        <w:tab/>
      </w:r>
      <w:r w:rsidR="00462308" w:rsidRPr="00995424">
        <w:rPr>
          <w:rFonts w:ascii="Cambria" w:hAnsi="Cambria"/>
          <w:sz w:val="24"/>
          <w:szCs w:val="24"/>
        </w:rPr>
        <w:tab/>
      </w:r>
      <w:r w:rsidRPr="00995424">
        <w:rPr>
          <w:rFonts w:ascii="Cambria" w:hAnsi="Cambria"/>
          <w:sz w:val="24"/>
          <w:szCs w:val="24"/>
        </w:rPr>
        <w:t>ITU Headquarter</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0D68A9EA" w14:textId="77777777" w:rsidR="00512A0B" w:rsidRPr="00512A0B" w:rsidRDefault="00512A0B" w:rsidP="00512A0B">
      <w:pPr>
        <w:autoSpaceDE w:val="0"/>
        <w:autoSpaceDN w:val="0"/>
        <w:adjustRightInd w:val="0"/>
        <w:spacing w:after="0" w:line="240" w:lineRule="auto"/>
        <w:rPr>
          <w:rFonts w:ascii="Cambria" w:hAnsi="Cambria" w:cs="Helvetica"/>
          <w:sz w:val="24"/>
          <w:szCs w:val="24"/>
        </w:rPr>
      </w:pPr>
      <w:r w:rsidRPr="00512A0B">
        <w:rPr>
          <w:rFonts w:ascii="Cambria" w:hAnsi="Cambria" w:cs="Helvetica"/>
          <w:sz w:val="24"/>
          <w:szCs w:val="24"/>
        </w:rPr>
        <w:t xml:space="preserve">The Telecommunication Development Bureau (BDT) is responsible for the organization and coordination of the work of the Telecommunication Development Sector (ITU-D) of the Union which deals mainly with ICT-focused development policies, </w:t>
      </w:r>
      <w:proofErr w:type="gramStart"/>
      <w:r w:rsidRPr="00512A0B">
        <w:rPr>
          <w:rFonts w:ascii="Cambria" w:hAnsi="Cambria" w:cs="Helvetica"/>
          <w:sz w:val="24"/>
          <w:szCs w:val="24"/>
        </w:rPr>
        <w:t>strategies</w:t>
      </w:r>
      <w:proofErr w:type="gramEnd"/>
      <w:r w:rsidRPr="00512A0B">
        <w:rPr>
          <w:rFonts w:ascii="Cambria" w:hAnsi="Cambria" w:cs="Helvetica"/>
          <w:sz w:val="24"/>
          <w:szCs w:val="24"/>
        </w:rPr>
        <w:t xml:space="preserve"> and </w:t>
      </w:r>
      <w:proofErr w:type="spellStart"/>
      <w:r w:rsidRPr="00512A0B">
        <w:rPr>
          <w:rFonts w:ascii="Cambria" w:hAnsi="Cambria" w:cs="Helvetica"/>
          <w:sz w:val="24"/>
          <w:szCs w:val="24"/>
        </w:rPr>
        <w:t>programmes</w:t>
      </w:r>
      <w:proofErr w:type="spellEnd"/>
      <w:r w:rsidRPr="00512A0B">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512A0B">
        <w:rPr>
          <w:rFonts w:ascii="Cambria" w:hAnsi="Cambria" w:cs="Helvetica"/>
          <w:sz w:val="24"/>
          <w:szCs w:val="24"/>
        </w:rPr>
        <w:t>effectively and efficiently serve the needs of ITU members</w:t>
      </w:r>
      <w:proofErr w:type="gramEnd"/>
      <w:r w:rsidRPr="00512A0B">
        <w:rPr>
          <w:rFonts w:ascii="Cambria" w:hAnsi="Cambria" w:cs="Helvetica"/>
          <w:sz w:val="24"/>
          <w:szCs w:val="24"/>
        </w:rPr>
        <w:t>, BDT is organized into four functional areas:</w:t>
      </w:r>
    </w:p>
    <w:p w14:paraId="034B2105" w14:textId="77777777" w:rsidR="00512A0B" w:rsidRPr="00512A0B" w:rsidRDefault="00512A0B" w:rsidP="00512A0B">
      <w:pPr>
        <w:autoSpaceDE w:val="0"/>
        <w:autoSpaceDN w:val="0"/>
        <w:adjustRightInd w:val="0"/>
        <w:spacing w:after="0" w:line="240" w:lineRule="auto"/>
        <w:rPr>
          <w:rFonts w:ascii="Cambria" w:hAnsi="Cambria" w:cs="Helvetica"/>
          <w:sz w:val="24"/>
          <w:szCs w:val="24"/>
        </w:rPr>
      </w:pPr>
      <w:r w:rsidRPr="00512A0B">
        <w:rPr>
          <w:rFonts w:ascii="Cambria" w:hAnsi="Cambria" w:cs="Helvetica"/>
          <w:sz w:val="24"/>
          <w:szCs w:val="24"/>
        </w:rPr>
        <w:t>-</w:t>
      </w:r>
      <w:r w:rsidRPr="00512A0B">
        <w:rPr>
          <w:rFonts w:ascii="Cambria" w:hAnsi="Cambria" w:cs="Helvetica"/>
          <w:sz w:val="24"/>
          <w:szCs w:val="24"/>
        </w:rPr>
        <w:tab/>
        <w:t>Office of the Deputy to the Director and Field Operations Coordination Department</w:t>
      </w:r>
    </w:p>
    <w:p w14:paraId="743E7A54" w14:textId="77777777" w:rsidR="00512A0B" w:rsidRPr="00512A0B" w:rsidRDefault="00512A0B" w:rsidP="00512A0B">
      <w:pPr>
        <w:autoSpaceDE w:val="0"/>
        <w:autoSpaceDN w:val="0"/>
        <w:adjustRightInd w:val="0"/>
        <w:spacing w:after="0" w:line="240" w:lineRule="auto"/>
        <w:rPr>
          <w:rFonts w:ascii="Cambria" w:hAnsi="Cambria" w:cs="Helvetica"/>
          <w:sz w:val="24"/>
          <w:szCs w:val="24"/>
        </w:rPr>
      </w:pPr>
      <w:r w:rsidRPr="00512A0B">
        <w:rPr>
          <w:rFonts w:ascii="Cambria" w:hAnsi="Cambria" w:cs="Helvetica"/>
          <w:sz w:val="24"/>
          <w:szCs w:val="24"/>
        </w:rPr>
        <w:t>-</w:t>
      </w:r>
      <w:r w:rsidRPr="00512A0B">
        <w:rPr>
          <w:rFonts w:ascii="Cambria" w:hAnsi="Cambria" w:cs="Helvetica"/>
          <w:sz w:val="24"/>
          <w:szCs w:val="24"/>
        </w:rPr>
        <w:tab/>
        <w:t>Partnerships for Digital Development Department</w:t>
      </w:r>
    </w:p>
    <w:p w14:paraId="1BE7ED98" w14:textId="77777777" w:rsidR="00512A0B" w:rsidRPr="00512A0B" w:rsidRDefault="00512A0B" w:rsidP="00512A0B">
      <w:pPr>
        <w:autoSpaceDE w:val="0"/>
        <w:autoSpaceDN w:val="0"/>
        <w:adjustRightInd w:val="0"/>
        <w:spacing w:after="0" w:line="240" w:lineRule="auto"/>
        <w:rPr>
          <w:rFonts w:ascii="Cambria" w:hAnsi="Cambria" w:cs="Helvetica"/>
          <w:sz w:val="24"/>
          <w:szCs w:val="24"/>
        </w:rPr>
      </w:pPr>
      <w:r w:rsidRPr="00512A0B">
        <w:rPr>
          <w:rFonts w:ascii="Cambria" w:hAnsi="Cambria" w:cs="Helvetica"/>
          <w:sz w:val="24"/>
          <w:szCs w:val="24"/>
        </w:rPr>
        <w:lastRenderedPageBreak/>
        <w:t>-</w:t>
      </w:r>
      <w:r w:rsidRPr="00512A0B">
        <w:rPr>
          <w:rFonts w:ascii="Cambria" w:hAnsi="Cambria" w:cs="Helvetica"/>
          <w:sz w:val="24"/>
          <w:szCs w:val="24"/>
        </w:rPr>
        <w:tab/>
        <w:t>Digital Networks &amp; Society Department</w:t>
      </w:r>
    </w:p>
    <w:p w14:paraId="2B929B30" w14:textId="77777777" w:rsidR="00512A0B" w:rsidRPr="00512A0B" w:rsidRDefault="00512A0B" w:rsidP="00512A0B">
      <w:pPr>
        <w:autoSpaceDE w:val="0"/>
        <w:autoSpaceDN w:val="0"/>
        <w:adjustRightInd w:val="0"/>
        <w:spacing w:after="0" w:line="240" w:lineRule="auto"/>
        <w:rPr>
          <w:rFonts w:ascii="Cambria" w:hAnsi="Cambria" w:cs="Helvetica"/>
          <w:sz w:val="24"/>
          <w:szCs w:val="24"/>
        </w:rPr>
      </w:pPr>
      <w:r w:rsidRPr="00512A0B">
        <w:rPr>
          <w:rFonts w:ascii="Cambria" w:hAnsi="Cambria" w:cs="Helvetica"/>
          <w:sz w:val="24"/>
          <w:szCs w:val="24"/>
        </w:rPr>
        <w:t>-</w:t>
      </w:r>
      <w:r w:rsidRPr="00512A0B">
        <w:rPr>
          <w:rFonts w:ascii="Cambria" w:hAnsi="Cambria" w:cs="Helvetica"/>
          <w:sz w:val="24"/>
          <w:szCs w:val="24"/>
        </w:rPr>
        <w:tab/>
        <w:t>Digital Knowledge Hub Department</w:t>
      </w:r>
    </w:p>
    <w:p w14:paraId="32585868" w14:textId="77777777" w:rsidR="00512A0B" w:rsidRPr="00512A0B" w:rsidRDefault="00512A0B" w:rsidP="00512A0B">
      <w:pPr>
        <w:autoSpaceDE w:val="0"/>
        <w:autoSpaceDN w:val="0"/>
        <w:adjustRightInd w:val="0"/>
        <w:spacing w:after="0" w:line="240" w:lineRule="auto"/>
        <w:rPr>
          <w:rFonts w:ascii="Cambria" w:hAnsi="Cambria" w:cs="Helvetica"/>
          <w:sz w:val="24"/>
          <w:szCs w:val="24"/>
        </w:rPr>
      </w:pPr>
    </w:p>
    <w:p w14:paraId="124F2A66" w14:textId="02444AB4" w:rsidR="00366A6D" w:rsidRDefault="00512A0B" w:rsidP="00512A0B">
      <w:pPr>
        <w:autoSpaceDE w:val="0"/>
        <w:autoSpaceDN w:val="0"/>
        <w:adjustRightInd w:val="0"/>
        <w:spacing w:after="0" w:line="240" w:lineRule="auto"/>
        <w:rPr>
          <w:rFonts w:ascii="Cambria" w:hAnsi="Cambria" w:cs="Helvetica"/>
          <w:sz w:val="24"/>
          <w:szCs w:val="24"/>
        </w:rPr>
      </w:pPr>
      <w:r w:rsidRPr="00512A0B">
        <w:rPr>
          <w:rFonts w:ascii="Cambria" w:hAnsi="Cambria" w:cs="Helvetica"/>
          <w:sz w:val="24"/>
          <w:szCs w:val="24"/>
        </w:rPr>
        <w:t xml:space="preserve">The Digital Networks &amp; Society Department (DNS) is responsible for BDT activities in the areas of spectrum management, network development, </w:t>
      </w:r>
      <w:proofErr w:type="gramStart"/>
      <w:r w:rsidRPr="00512A0B">
        <w:rPr>
          <w:rFonts w:ascii="Cambria" w:hAnsi="Cambria" w:cs="Helvetica"/>
          <w:sz w:val="24"/>
          <w:szCs w:val="24"/>
        </w:rPr>
        <w:t>cybersecurity</w:t>
      </w:r>
      <w:proofErr w:type="gramEnd"/>
      <w:r w:rsidRPr="00512A0B">
        <w:rPr>
          <w:rFonts w:ascii="Cambria" w:hAnsi="Cambria" w:cs="Helvetica"/>
          <w:sz w:val="24"/>
          <w:szCs w:val="24"/>
        </w:rPr>
        <w:t xml:space="preserve"> and emergency telecommunications. This department is also responsible for supporting ITU Member States in their transition to digital societies by providing tools and guidelines to address environmental challenges (in particular, climate change and e-waste), and for promoting innovation, ICT applications/services, digital </w:t>
      </w:r>
      <w:proofErr w:type="gramStart"/>
      <w:r w:rsidRPr="00512A0B">
        <w:rPr>
          <w:rFonts w:ascii="Cambria" w:hAnsi="Cambria" w:cs="Helvetica"/>
          <w:sz w:val="24"/>
          <w:szCs w:val="24"/>
        </w:rPr>
        <w:t>inclusion</w:t>
      </w:r>
      <w:proofErr w:type="gramEnd"/>
      <w:r w:rsidRPr="00512A0B">
        <w:rPr>
          <w:rFonts w:ascii="Cambria" w:hAnsi="Cambria" w:cs="Helvetica"/>
          <w:sz w:val="24"/>
          <w:szCs w:val="24"/>
        </w:rPr>
        <w:t xml:space="preserve"> and ecosystems, with the ultimate goal to 'leave no one behind'.</w:t>
      </w:r>
    </w:p>
    <w:p w14:paraId="210A23F2" w14:textId="77777777" w:rsidR="00512A0B" w:rsidRDefault="00512A0B"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784EAB9E" w14:textId="3573A271" w:rsidR="00366A6D" w:rsidRPr="00995424" w:rsidRDefault="00F73449" w:rsidP="00995424">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tc>
      </w:tr>
    </w:tbl>
    <w:p w14:paraId="01FC619D" w14:textId="77777777" w:rsidR="00366A6D" w:rsidRPr="00995424" w:rsidRDefault="00366A6D" w:rsidP="00366A6D">
      <w:pPr>
        <w:autoSpaceDE w:val="0"/>
        <w:autoSpaceDN w:val="0"/>
        <w:adjustRightInd w:val="0"/>
        <w:spacing w:after="0" w:line="240" w:lineRule="auto"/>
        <w:rPr>
          <w:rFonts w:ascii="Cambria" w:hAnsi="Cambria" w:cs="Helvetica"/>
          <w:sz w:val="24"/>
          <w:szCs w:val="24"/>
          <w:lang w:val="en-GB"/>
        </w:rPr>
      </w:pPr>
      <w:r w:rsidRPr="00995424">
        <w:rPr>
          <w:rFonts w:ascii="Cambria" w:hAnsi="Cambria" w:cs="Helvetica"/>
          <w:sz w:val="24"/>
          <w:szCs w:val="24"/>
          <w:lang w:val="en-GB"/>
        </w:rPr>
        <w:t>The rapid developments in Information and Communication Technologies (ICTs) have increased the opportunities children have access to online, as well as the risks they are presented with. The ITU has been engaging in efforts to better protect and empower children online for more than a decade, notably by facilitating collaborative effort of 80 experts, from different sectors, including government stakeholders, international organizations, NGOs, academia, and the private sector to create the ITU Guidelines on Child Online Protection. These guidelines are a comprehensive set of recommendations for all relevant stakeholders on how to contribute to the development of a safe and empowering online environment for children and young people.</w:t>
      </w:r>
    </w:p>
    <w:p w14:paraId="6A32E812" w14:textId="77777777" w:rsidR="00366A6D" w:rsidRPr="00995424" w:rsidRDefault="00366A6D" w:rsidP="00366A6D">
      <w:pPr>
        <w:autoSpaceDE w:val="0"/>
        <w:autoSpaceDN w:val="0"/>
        <w:adjustRightInd w:val="0"/>
        <w:spacing w:after="0" w:line="240" w:lineRule="auto"/>
        <w:rPr>
          <w:rFonts w:ascii="Cambria" w:hAnsi="Cambria" w:cs="Helvetica"/>
          <w:sz w:val="24"/>
          <w:szCs w:val="24"/>
          <w:lang w:val="en-GB"/>
        </w:rPr>
      </w:pPr>
    </w:p>
    <w:p w14:paraId="4A398419" w14:textId="46CA05FB" w:rsidR="00366A6D" w:rsidRPr="00995424" w:rsidRDefault="00366A6D" w:rsidP="00366A6D">
      <w:pPr>
        <w:autoSpaceDE w:val="0"/>
        <w:autoSpaceDN w:val="0"/>
        <w:adjustRightInd w:val="0"/>
        <w:spacing w:after="0" w:line="240" w:lineRule="auto"/>
        <w:rPr>
          <w:rFonts w:ascii="Cambria" w:hAnsi="Cambria" w:cs="Helvetica"/>
          <w:sz w:val="24"/>
          <w:szCs w:val="24"/>
          <w:lang w:val="en-GB"/>
        </w:rPr>
      </w:pPr>
      <w:proofErr w:type="gramStart"/>
      <w:r w:rsidRPr="00995424">
        <w:rPr>
          <w:rFonts w:ascii="Cambria" w:hAnsi="Cambria" w:cs="Helvetica"/>
          <w:sz w:val="24"/>
          <w:szCs w:val="24"/>
          <w:lang w:val="en-GB"/>
        </w:rPr>
        <w:t>In an effort to</w:t>
      </w:r>
      <w:proofErr w:type="gramEnd"/>
      <w:r w:rsidRPr="00995424">
        <w:rPr>
          <w:rFonts w:ascii="Cambria" w:hAnsi="Cambria" w:cs="Helvetica"/>
          <w:sz w:val="24"/>
          <w:szCs w:val="24"/>
          <w:lang w:val="en-GB"/>
        </w:rPr>
        <w:t xml:space="preserve"> build on these guidelines and implement concrete projects in this space, the ITU, in collaboration with the National Cybersecurity Authority (NCA) of the Kingdom of Saudi Arabia, launched in December 2020 a global programme to "Create a Safe and Prosperous Cyberspace for Children". The global programme aims to foster innovative policies, ensure upgrading of skills, promote global dialogue and strengthen global efforts to implement the ITU Child Online Protection Guidelines. A key workstream in this project is capacity building, an effort to make sure that all relevant stakeholders are offered the awareness, knowledge, and skills to effectively creating a safe and empowering online experience for children globally; these include children, parents, carers, educators, social workers, ICT industry and policymakers.</w:t>
      </w:r>
    </w:p>
    <w:p w14:paraId="017EFC8A" w14:textId="77777777" w:rsidR="00366A6D" w:rsidRPr="00995424" w:rsidRDefault="00366A6D" w:rsidP="00366A6D">
      <w:pPr>
        <w:autoSpaceDE w:val="0"/>
        <w:autoSpaceDN w:val="0"/>
        <w:adjustRightInd w:val="0"/>
        <w:spacing w:after="0" w:line="240" w:lineRule="auto"/>
        <w:rPr>
          <w:rFonts w:ascii="Cambria" w:hAnsi="Cambria" w:cs="Helvetica"/>
          <w:sz w:val="24"/>
          <w:szCs w:val="24"/>
          <w:lang w:val="en-GB"/>
        </w:rPr>
      </w:pPr>
    </w:p>
    <w:p w14:paraId="07CEF12B" w14:textId="6EE40F09" w:rsidR="00F73449" w:rsidRPr="00F73449" w:rsidRDefault="00366A6D" w:rsidP="00366A6D">
      <w:pPr>
        <w:autoSpaceDE w:val="0"/>
        <w:autoSpaceDN w:val="0"/>
        <w:adjustRightInd w:val="0"/>
        <w:spacing w:after="0" w:line="240" w:lineRule="auto"/>
        <w:rPr>
          <w:rFonts w:ascii="Cambria" w:hAnsi="Cambria" w:cs="Helvetica"/>
          <w:sz w:val="24"/>
          <w:szCs w:val="24"/>
          <w:lang w:val="en-GB"/>
        </w:rPr>
      </w:pPr>
      <w:r w:rsidRPr="00995424">
        <w:rPr>
          <w:rFonts w:ascii="Cambria" w:hAnsi="Cambria" w:cs="Helvetica"/>
          <w:sz w:val="24"/>
          <w:szCs w:val="24"/>
          <w:lang w:val="en-GB"/>
        </w:rPr>
        <w:t>ITU is seeking an intern to support the implementation of ITU led activities and projects related to the Child Online Protection Initiative.</w:t>
      </w: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6187C966" w:rsidR="003857A7" w:rsidRPr="00995424" w:rsidRDefault="00C5422D" w:rsidP="003857A7">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p>
    <w:p w14:paraId="7B61EED5" w14:textId="21CB3D60" w:rsidR="00895125" w:rsidRPr="00995424" w:rsidRDefault="007A6C06" w:rsidP="00895125">
      <w:pPr>
        <w:spacing w:line="240" w:lineRule="auto"/>
        <w:rPr>
          <w:rFonts w:ascii="Cambria" w:eastAsia="Times New Roman" w:hAnsi="Cambria" w:cs="Arial"/>
          <w:color w:val="000000"/>
          <w:sz w:val="24"/>
          <w:szCs w:val="24"/>
        </w:rPr>
      </w:pPr>
      <w:r w:rsidRPr="45D2C779">
        <w:rPr>
          <w:rFonts w:ascii="Cambria" w:eastAsia="Times New Roman" w:hAnsi="Cambria" w:cs="Arial"/>
          <w:color w:val="000000" w:themeColor="text1"/>
          <w:sz w:val="24"/>
          <w:szCs w:val="24"/>
        </w:rPr>
        <w:t xml:space="preserve">Under the supervision of </w:t>
      </w:r>
      <w:r w:rsidR="4A66CC28" w:rsidRPr="45D2C779">
        <w:rPr>
          <w:rFonts w:ascii="Cambria" w:hAnsi="Cambria"/>
          <w:sz w:val="24"/>
          <w:szCs w:val="24"/>
        </w:rPr>
        <w:t xml:space="preserve">the child online protection </w:t>
      </w:r>
      <w:proofErr w:type="spellStart"/>
      <w:r w:rsidR="4A66CC28" w:rsidRPr="45D2C779">
        <w:rPr>
          <w:rFonts w:ascii="Cambria" w:hAnsi="Cambria"/>
          <w:sz w:val="24"/>
          <w:szCs w:val="24"/>
        </w:rPr>
        <w:t>programme</w:t>
      </w:r>
      <w:proofErr w:type="spellEnd"/>
      <w:r w:rsidR="4A66CC28" w:rsidRPr="45D2C779">
        <w:rPr>
          <w:rFonts w:ascii="Cambria" w:hAnsi="Cambria"/>
          <w:sz w:val="24"/>
          <w:szCs w:val="24"/>
        </w:rPr>
        <w:t xml:space="preserve"> officer and the digital inclusion senior coordinator</w:t>
      </w:r>
      <w:r w:rsidRPr="45D2C779">
        <w:rPr>
          <w:rFonts w:ascii="Cambria" w:eastAsia="Times New Roman" w:hAnsi="Cambria" w:cs="Arial"/>
          <w:color w:val="000000" w:themeColor="text1"/>
          <w:sz w:val="24"/>
          <w:szCs w:val="24"/>
        </w:rPr>
        <w:t xml:space="preserve">, the </w:t>
      </w:r>
      <w:r w:rsidR="005F4A50" w:rsidRPr="45D2C779">
        <w:rPr>
          <w:rFonts w:ascii="Cambria" w:eastAsia="Times New Roman" w:hAnsi="Cambria" w:cs="Arial"/>
          <w:color w:val="000000" w:themeColor="text1"/>
          <w:sz w:val="24"/>
          <w:szCs w:val="24"/>
        </w:rPr>
        <w:t>Intern</w:t>
      </w:r>
      <w:r w:rsidRPr="45D2C779">
        <w:rPr>
          <w:rFonts w:ascii="Cambria" w:eastAsia="Times New Roman" w:hAnsi="Cambria" w:cs="Arial"/>
          <w:color w:val="000000" w:themeColor="text1"/>
          <w:sz w:val="24"/>
          <w:szCs w:val="24"/>
        </w:rPr>
        <w:t xml:space="preserve"> will</w:t>
      </w:r>
      <w:r w:rsidR="00895125">
        <w:t xml:space="preserve"> </w:t>
      </w:r>
      <w:r w:rsidR="00895125" w:rsidRPr="45D2C779">
        <w:rPr>
          <w:rFonts w:ascii="Cambria" w:eastAsia="Times New Roman" w:hAnsi="Cambria" w:cs="Arial"/>
          <w:color w:val="000000" w:themeColor="text1"/>
          <w:sz w:val="24"/>
          <w:szCs w:val="24"/>
        </w:rPr>
        <w:t>be assigned to support the Child Online Protection Initiative, and related</w:t>
      </w:r>
      <w:r w:rsidR="00366A6D" w:rsidRPr="45D2C779">
        <w:rPr>
          <w:rFonts w:ascii="Cambria" w:eastAsia="Times New Roman" w:hAnsi="Cambria" w:cs="Arial"/>
          <w:color w:val="000000" w:themeColor="text1"/>
          <w:sz w:val="24"/>
          <w:szCs w:val="24"/>
        </w:rPr>
        <w:t xml:space="preserve"> </w:t>
      </w:r>
      <w:r w:rsidR="00895125" w:rsidRPr="45D2C779">
        <w:rPr>
          <w:rFonts w:ascii="Cambria" w:eastAsia="Times New Roman" w:hAnsi="Cambria" w:cs="Arial"/>
          <w:color w:val="000000" w:themeColor="text1"/>
          <w:sz w:val="24"/>
          <w:szCs w:val="24"/>
        </w:rPr>
        <w:t>programming at the global level.</w:t>
      </w:r>
    </w:p>
    <w:p w14:paraId="7714543E" w14:textId="77777777" w:rsidR="00895125" w:rsidRPr="00995424" w:rsidRDefault="00895125" w:rsidP="00895125">
      <w:p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Purpose for the placement:</w:t>
      </w:r>
    </w:p>
    <w:p w14:paraId="22D8112E" w14:textId="1D527B27" w:rsidR="00895125" w:rsidRPr="00995424" w:rsidRDefault="00895125" w:rsidP="00895125">
      <w:p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The main responsibilities of the intern will be related to providing support to leverage ITUs</w:t>
      </w:r>
      <w:r w:rsidR="00E72A08"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 xml:space="preserve">engagement for issues related to Child Online Protection both at the global level and </w:t>
      </w:r>
      <w:proofErr w:type="gramStart"/>
      <w:r w:rsidRPr="00995424">
        <w:rPr>
          <w:rFonts w:ascii="Cambria" w:eastAsia="Times New Roman" w:hAnsi="Cambria" w:cs="Arial"/>
          <w:color w:val="000000"/>
          <w:sz w:val="24"/>
          <w:szCs w:val="24"/>
        </w:rPr>
        <w:t>with regard to</w:t>
      </w:r>
      <w:proofErr w:type="gramEnd"/>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the implementation of the C</w:t>
      </w:r>
      <w:r w:rsidR="00E72A08" w:rsidRPr="00995424">
        <w:rPr>
          <w:rFonts w:ascii="Cambria" w:eastAsia="Times New Roman" w:hAnsi="Cambria" w:cs="Arial"/>
          <w:color w:val="000000"/>
          <w:sz w:val="24"/>
          <w:szCs w:val="24"/>
        </w:rPr>
        <w:t>hild Online Protection</w:t>
      </w:r>
      <w:r w:rsidRPr="00995424">
        <w:rPr>
          <w:rFonts w:ascii="Cambria" w:eastAsia="Times New Roman" w:hAnsi="Cambria" w:cs="Arial"/>
          <w:color w:val="000000"/>
          <w:sz w:val="24"/>
          <w:szCs w:val="24"/>
        </w:rPr>
        <w:t xml:space="preserve"> Guidelines.</w:t>
      </w:r>
    </w:p>
    <w:p w14:paraId="5617E6C1" w14:textId="77777777" w:rsidR="00895125" w:rsidRPr="00995424" w:rsidRDefault="00895125" w:rsidP="00895125">
      <w:p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lastRenderedPageBreak/>
        <w:t>Key functions and accountabilities:</w:t>
      </w:r>
    </w:p>
    <w:p w14:paraId="6DFC5A2B" w14:textId="0009FDA9" w:rsidR="00895125" w:rsidRPr="00995424" w:rsidRDefault="00895125" w:rsidP="00366A6D">
      <w:pPr>
        <w:pStyle w:val="ListParagraph"/>
        <w:numPr>
          <w:ilvl w:val="0"/>
          <w:numId w:val="16"/>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 xml:space="preserve">Support the development of internal and external communication </w:t>
      </w:r>
      <w:proofErr w:type="gramStart"/>
      <w:r w:rsidRPr="00995424">
        <w:rPr>
          <w:rFonts w:ascii="Cambria" w:eastAsia="Times New Roman" w:hAnsi="Cambria" w:cs="Arial"/>
          <w:color w:val="000000"/>
          <w:sz w:val="24"/>
          <w:szCs w:val="24"/>
        </w:rPr>
        <w:t>material</w:t>
      </w:r>
      <w:proofErr w:type="gramEnd"/>
    </w:p>
    <w:p w14:paraId="051C1E95" w14:textId="099507FD" w:rsidR="00895125" w:rsidRPr="00995424" w:rsidRDefault="00895125" w:rsidP="00366A6D">
      <w:pPr>
        <w:pStyle w:val="ListParagraph"/>
        <w:numPr>
          <w:ilvl w:val="0"/>
          <w:numId w:val="16"/>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Support knowledge and information management</w:t>
      </w:r>
    </w:p>
    <w:p w14:paraId="22CDF074" w14:textId="1B011100" w:rsidR="00895125" w:rsidRPr="00995424" w:rsidRDefault="00895125" w:rsidP="00366A6D">
      <w:pPr>
        <w:pStyle w:val="ListParagraph"/>
        <w:numPr>
          <w:ilvl w:val="0"/>
          <w:numId w:val="16"/>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Support in coordinating the global implementation of the 2020 C</w:t>
      </w:r>
      <w:r w:rsidR="00E72A08" w:rsidRPr="00995424">
        <w:rPr>
          <w:rFonts w:ascii="Cambria" w:eastAsia="Times New Roman" w:hAnsi="Cambria" w:cs="Arial"/>
          <w:color w:val="000000"/>
          <w:sz w:val="24"/>
          <w:szCs w:val="24"/>
        </w:rPr>
        <w:t>hild Online Protection</w:t>
      </w:r>
      <w:r w:rsidRPr="00995424">
        <w:rPr>
          <w:rFonts w:ascii="Cambria" w:eastAsia="Times New Roman" w:hAnsi="Cambria" w:cs="Arial"/>
          <w:color w:val="000000"/>
          <w:sz w:val="24"/>
          <w:szCs w:val="24"/>
        </w:rPr>
        <w:t xml:space="preserve"> Guidelines</w:t>
      </w:r>
    </w:p>
    <w:p w14:paraId="667627AA" w14:textId="65E5F71D" w:rsidR="00366A6D" w:rsidRPr="00995424" w:rsidRDefault="00895125" w:rsidP="00366A6D">
      <w:pPr>
        <w:pStyle w:val="ListParagraph"/>
        <w:numPr>
          <w:ilvl w:val="0"/>
          <w:numId w:val="16"/>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 xml:space="preserve">Assist in research, contribute to the analysis of </w:t>
      </w:r>
      <w:proofErr w:type="gramStart"/>
      <w:r w:rsidRPr="00995424">
        <w:rPr>
          <w:rFonts w:ascii="Cambria" w:eastAsia="Times New Roman" w:hAnsi="Cambria" w:cs="Arial"/>
          <w:color w:val="000000"/>
          <w:sz w:val="24"/>
          <w:szCs w:val="24"/>
        </w:rPr>
        <w:t>information</w:t>
      </w:r>
      <w:proofErr w:type="gramEnd"/>
    </w:p>
    <w:p w14:paraId="5E08426B" w14:textId="03978280" w:rsidR="00895125" w:rsidRPr="00995424" w:rsidRDefault="00895125" w:rsidP="00366A6D">
      <w:pPr>
        <w:pStyle w:val="ListParagraph"/>
        <w:numPr>
          <w:ilvl w:val="0"/>
          <w:numId w:val="16"/>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Support event management</w:t>
      </w:r>
    </w:p>
    <w:p w14:paraId="7DE8DF54" w14:textId="2A91F619" w:rsidR="00895125" w:rsidRPr="00995424" w:rsidRDefault="00895125" w:rsidP="00895125">
      <w:p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 xml:space="preserve">Research, </w:t>
      </w:r>
      <w:proofErr w:type="gramStart"/>
      <w:r w:rsidRPr="00995424">
        <w:rPr>
          <w:rFonts w:ascii="Cambria" w:eastAsia="Times New Roman" w:hAnsi="Cambria" w:cs="Arial"/>
          <w:color w:val="000000"/>
          <w:sz w:val="24"/>
          <w:szCs w:val="24"/>
        </w:rPr>
        <w:t>Policy</w:t>
      </w:r>
      <w:proofErr w:type="gramEnd"/>
      <w:r w:rsidRPr="00995424">
        <w:rPr>
          <w:rFonts w:ascii="Cambria" w:eastAsia="Times New Roman" w:hAnsi="Cambria" w:cs="Arial"/>
          <w:color w:val="000000"/>
          <w:sz w:val="24"/>
          <w:szCs w:val="24"/>
        </w:rPr>
        <w:t xml:space="preserve"> and Data Analysis </w:t>
      </w:r>
    </w:p>
    <w:p w14:paraId="25D5D3AA" w14:textId="77777777" w:rsidR="00366A6D" w:rsidRPr="00995424" w:rsidRDefault="00895125" w:rsidP="00895125">
      <w:pPr>
        <w:pStyle w:val="ListParagraph"/>
        <w:numPr>
          <w:ilvl w:val="0"/>
          <w:numId w:val="17"/>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Assist in Research on policy and technical issues related to the role of Information and</w:t>
      </w:r>
    </w:p>
    <w:p w14:paraId="3653CCDD" w14:textId="77777777" w:rsidR="00366A6D" w:rsidRPr="00995424" w:rsidRDefault="00895125" w:rsidP="00366A6D">
      <w:pPr>
        <w:pStyle w:val="ListParagraph"/>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Communication Technologies (ICTs) in relation to global challenges and Human Rights / Child</w:t>
      </w:r>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Rights as well as the global digital divide</w:t>
      </w:r>
    </w:p>
    <w:p w14:paraId="37E992CB" w14:textId="5FC9C396" w:rsidR="00895125" w:rsidRPr="00995424" w:rsidRDefault="00895125" w:rsidP="00895125">
      <w:pPr>
        <w:pStyle w:val="ListParagraph"/>
        <w:numPr>
          <w:ilvl w:val="0"/>
          <w:numId w:val="17"/>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Help to follow up discussions at the UN level in the areas covered by the research, supporting</w:t>
      </w:r>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ITU participation at selected ITU and UN events linked with the areas covered in the research,</w:t>
      </w:r>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such as Human Rights Council, Committee on the Rights of the Child, among others.</w:t>
      </w:r>
    </w:p>
    <w:p w14:paraId="2518A480" w14:textId="11F5CD2E" w:rsidR="00895125" w:rsidRPr="00995424" w:rsidRDefault="00895125" w:rsidP="00895125">
      <w:pPr>
        <w:pStyle w:val="ListParagraph"/>
        <w:numPr>
          <w:ilvl w:val="0"/>
          <w:numId w:val="17"/>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 xml:space="preserve">Participate in the production of briefings, </w:t>
      </w:r>
      <w:proofErr w:type="gramStart"/>
      <w:r w:rsidRPr="00995424">
        <w:rPr>
          <w:rFonts w:ascii="Cambria" w:eastAsia="Times New Roman" w:hAnsi="Cambria" w:cs="Arial"/>
          <w:color w:val="000000"/>
          <w:sz w:val="24"/>
          <w:szCs w:val="24"/>
        </w:rPr>
        <w:t>content</w:t>
      </w:r>
      <w:proofErr w:type="gramEnd"/>
      <w:r w:rsidRPr="00995424">
        <w:rPr>
          <w:rFonts w:ascii="Cambria" w:eastAsia="Times New Roman" w:hAnsi="Cambria" w:cs="Arial"/>
          <w:color w:val="000000"/>
          <w:sz w:val="24"/>
          <w:szCs w:val="24"/>
        </w:rPr>
        <w:t xml:space="preserve"> and background reports to support the</w:t>
      </w:r>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development of ITU strategy and position in the issues covered in the research. The content</w:t>
      </w:r>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produced may be featured in ITU official documents, communication channels, as well as in future</w:t>
      </w:r>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ITU publications.</w:t>
      </w:r>
    </w:p>
    <w:p w14:paraId="6CF1A209" w14:textId="77777777" w:rsidR="00366A6D" w:rsidRPr="00995424" w:rsidRDefault="00895125" w:rsidP="00895125">
      <w:pPr>
        <w:pStyle w:val="ListParagraph"/>
        <w:numPr>
          <w:ilvl w:val="0"/>
          <w:numId w:val="17"/>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 xml:space="preserve">Support data gathering on ICT networks, </w:t>
      </w:r>
      <w:proofErr w:type="gramStart"/>
      <w:r w:rsidRPr="00995424">
        <w:rPr>
          <w:rFonts w:ascii="Cambria" w:eastAsia="Times New Roman" w:hAnsi="Cambria" w:cs="Arial"/>
          <w:color w:val="000000"/>
          <w:sz w:val="24"/>
          <w:szCs w:val="24"/>
        </w:rPr>
        <w:t>services</w:t>
      </w:r>
      <w:proofErr w:type="gramEnd"/>
      <w:r w:rsidRPr="00995424">
        <w:rPr>
          <w:rFonts w:ascii="Cambria" w:eastAsia="Times New Roman" w:hAnsi="Cambria" w:cs="Arial"/>
          <w:color w:val="000000"/>
          <w:sz w:val="24"/>
          <w:szCs w:val="24"/>
        </w:rPr>
        <w:t xml:space="preserve"> and applications, as well as on the use of ICTs,</w:t>
      </w:r>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organizing, processing and analyzing for ITU databases and websites.</w:t>
      </w:r>
      <w:r w:rsidR="00366A6D" w:rsidRPr="00995424">
        <w:rPr>
          <w:rFonts w:ascii="Cambria" w:eastAsia="Times New Roman" w:hAnsi="Cambria" w:cs="Arial"/>
          <w:color w:val="000000"/>
          <w:sz w:val="24"/>
          <w:szCs w:val="24"/>
        </w:rPr>
        <w:t xml:space="preserve"> </w:t>
      </w:r>
    </w:p>
    <w:p w14:paraId="5AE0B185" w14:textId="77777777" w:rsidR="00366A6D" w:rsidRPr="00995424" w:rsidRDefault="00366A6D" w:rsidP="00366A6D">
      <w:pPr>
        <w:pStyle w:val="ListParagraph"/>
        <w:spacing w:line="240" w:lineRule="auto"/>
        <w:rPr>
          <w:rFonts w:ascii="Cambria" w:eastAsia="Times New Roman" w:hAnsi="Cambria" w:cs="Arial"/>
          <w:color w:val="000000"/>
          <w:sz w:val="24"/>
          <w:szCs w:val="24"/>
        </w:rPr>
      </w:pPr>
    </w:p>
    <w:p w14:paraId="46838270" w14:textId="513DE9B2" w:rsidR="00895125" w:rsidRPr="00995424" w:rsidRDefault="00895125" w:rsidP="00366A6D">
      <w:pPr>
        <w:spacing w:line="240" w:lineRule="auto"/>
        <w:rPr>
          <w:rFonts w:ascii="Cambria" w:eastAsia="Times New Roman" w:hAnsi="Cambria" w:cs="Arial"/>
          <w:color w:val="000000"/>
          <w:sz w:val="24"/>
          <w:szCs w:val="24"/>
        </w:rPr>
      </w:pPr>
      <w:r w:rsidRPr="45D2C779">
        <w:rPr>
          <w:rFonts w:ascii="Cambria" w:eastAsia="Times New Roman" w:hAnsi="Cambria" w:cs="Arial"/>
          <w:color w:val="000000" w:themeColor="text1"/>
          <w:sz w:val="24"/>
          <w:szCs w:val="24"/>
        </w:rPr>
        <w:t>C</w:t>
      </w:r>
      <w:r w:rsidR="5BE57A12" w:rsidRPr="45D2C779">
        <w:rPr>
          <w:rFonts w:ascii="Cambria" w:eastAsia="Times New Roman" w:hAnsi="Cambria" w:cs="Arial"/>
          <w:color w:val="000000" w:themeColor="text1"/>
          <w:sz w:val="24"/>
          <w:szCs w:val="24"/>
        </w:rPr>
        <w:t>hild Online Protection</w:t>
      </w:r>
      <w:r w:rsidRPr="45D2C779">
        <w:rPr>
          <w:rFonts w:ascii="Cambria" w:eastAsia="Times New Roman" w:hAnsi="Cambria" w:cs="Arial"/>
          <w:color w:val="000000" w:themeColor="text1"/>
          <w:sz w:val="24"/>
          <w:szCs w:val="24"/>
        </w:rPr>
        <w:t xml:space="preserve"> Project </w:t>
      </w:r>
      <w:r w:rsidR="29A5C581" w:rsidRPr="45D2C779">
        <w:rPr>
          <w:rFonts w:ascii="Cambria" w:eastAsia="Times New Roman" w:hAnsi="Cambria" w:cs="Arial"/>
          <w:color w:val="000000" w:themeColor="text1"/>
          <w:sz w:val="24"/>
          <w:szCs w:val="24"/>
        </w:rPr>
        <w:t>A</w:t>
      </w:r>
      <w:r w:rsidRPr="45D2C779">
        <w:rPr>
          <w:rFonts w:ascii="Cambria" w:eastAsia="Times New Roman" w:hAnsi="Cambria" w:cs="Arial"/>
          <w:color w:val="000000" w:themeColor="text1"/>
          <w:sz w:val="24"/>
          <w:szCs w:val="24"/>
        </w:rPr>
        <w:t xml:space="preserve">ssistance </w:t>
      </w:r>
    </w:p>
    <w:p w14:paraId="6B80F3C9" w14:textId="77777777" w:rsidR="00366A6D" w:rsidRPr="00995424" w:rsidRDefault="00895125" w:rsidP="00895125">
      <w:pPr>
        <w:pStyle w:val="ListParagraph"/>
        <w:numPr>
          <w:ilvl w:val="0"/>
          <w:numId w:val="18"/>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 xml:space="preserve">Assist in creating, maintaining and updating the </w:t>
      </w:r>
      <w:proofErr w:type="spellStart"/>
      <w:r w:rsidRPr="00995424">
        <w:rPr>
          <w:rFonts w:ascii="Cambria" w:eastAsia="Times New Roman" w:hAnsi="Cambria" w:cs="Arial"/>
          <w:color w:val="000000"/>
          <w:sz w:val="24"/>
          <w:szCs w:val="24"/>
        </w:rPr>
        <w:t>Programme</w:t>
      </w:r>
      <w:proofErr w:type="spellEnd"/>
      <w:r w:rsidRPr="00995424">
        <w:rPr>
          <w:rFonts w:ascii="Cambria" w:eastAsia="Times New Roman" w:hAnsi="Cambria" w:cs="Arial"/>
          <w:color w:val="000000"/>
          <w:sz w:val="24"/>
          <w:szCs w:val="24"/>
        </w:rPr>
        <w:t xml:space="preserve"> management </w:t>
      </w:r>
      <w:proofErr w:type="gramStart"/>
      <w:r w:rsidRPr="00995424">
        <w:rPr>
          <w:rFonts w:ascii="Cambria" w:eastAsia="Times New Roman" w:hAnsi="Cambria" w:cs="Arial"/>
          <w:color w:val="000000"/>
          <w:sz w:val="24"/>
          <w:szCs w:val="24"/>
        </w:rPr>
        <w:t>databases;</w:t>
      </w:r>
      <w:proofErr w:type="gramEnd"/>
    </w:p>
    <w:p w14:paraId="4BF8201C" w14:textId="77777777" w:rsidR="00366A6D" w:rsidRPr="00995424" w:rsidRDefault="00895125" w:rsidP="00895125">
      <w:pPr>
        <w:pStyle w:val="ListParagraph"/>
        <w:numPr>
          <w:ilvl w:val="0"/>
          <w:numId w:val="18"/>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Support towards the improvement of performance management mechanisms and development of</w:t>
      </w:r>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 xml:space="preserve">cost benefit analyses to measure efficiency and effectiveness of the regional and national </w:t>
      </w:r>
      <w:proofErr w:type="gramStart"/>
      <w:r w:rsidRPr="00995424">
        <w:rPr>
          <w:rFonts w:ascii="Cambria" w:eastAsia="Times New Roman" w:hAnsi="Cambria" w:cs="Arial"/>
          <w:color w:val="000000"/>
          <w:sz w:val="24"/>
          <w:szCs w:val="24"/>
        </w:rPr>
        <w:t>projects;</w:t>
      </w:r>
      <w:proofErr w:type="gramEnd"/>
    </w:p>
    <w:p w14:paraId="73764A35" w14:textId="77777777" w:rsidR="00366A6D" w:rsidRPr="00995424" w:rsidRDefault="00895125" w:rsidP="00895125">
      <w:pPr>
        <w:pStyle w:val="ListParagraph"/>
        <w:numPr>
          <w:ilvl w:val="0"/>
          <w:numId w:val="18"/>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Support towards the capture, management and analysis of data/</w:t>
      </w:r>
      <w:proofErr w:type="gramStart"/>
      <w:r w:rsidRPr="00995424">
        <w:rPr>
          <w:rFonts w:ascii="Cambria" w:eastAsia="Times New Roman" w:hAnsi="Cambria" w:cs="Arial"/>
          <w:color w:val="000000"/>
          <w:sz w:val="24"/>
          <w:szCs w:val="24"/>
        </w:rPr>
        <w:t>information;</w:t>
      </w:r>
      <w:proofErr w:type="gramEnd"/>
    </w:p>
    <w:p w14:paraId="1865FD49" w14:textId="77777777" w:rsidR="00366A6D" w:rsidRPr="00995424" w:rsidRDefault="00895125" w:rsidP="00895125">
      <w:pPr>
        <w:pStyle w:val="ListParagraph"/>
        <w:numPr>
          <w:ilvl w:val="0"/>
          <w:numId w:val="18"/>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 xml:space="preserve">Assist in the administrative management aspects of </w:t>
      </w:r>
      <w:proofErr w:type="spellStart"/>
      <w:r w:rsidRPr="00995424">
        <w:rPr>
          <w:rFonts w:ascii="Cambria" w:eastAsia="Times New Roman" w:hAnsi="Cambria" w:cs="Arial"/>
          <w:color w:val="000000"/>
          <w:sz w:val="24"/>
          <w:szCs w:val="24"/>
        </w:rPr>
        <w:t>programme</w:t>
      </w:r>
      <w:proofErr w:type="spellEnd"/>
      <w:r w:rsidRPr="00995424">
        <w:rPr>
          <w:rFonts w:ascii="Cambria" w:eastAsia="Times New Roman" w:hAnsi="Cambria" w:cs="Arial"/>
          <w:color w:val="000000"/>
          <w:sz w:val="24"/>
          <w:szCs w:val="24"/>
        </w:rPr>
        <w:t xml:space="preserve"> management including but no</w:t>
      </w:r>
      <w:r w:rsidR="00366A6D" w:rsidRPr="00995424">
        <w:rPr>
          <w:rFonts w:ascii="Cambria" w:eastAsia="Times New Roman" w:hAnsi="Cambria" w:cs="Arial"/>
          <w:color w:val="000000"/>
          <w:sz w:val="24"/>
          <w:szCs w:val="24"/>
        </w:rPr>
        <w:t xml:space="preserve">t </w:t>
      </w:r>
      <w:r w:rsidRPr="00995424">
        <w:rPr>
          <w:rFonts w:ascii="Cambria" w:eastAsia="Times New Roman" w:hAnsi="Cambria" w:cs="Arial"/>
          <w:color w:val="000000"/>
          <w:sz w:val="24"/>
          <w:szCs w:val="24"/>
        </w:rPr>
        <w:t xml:space="preserve">limited to financial monitoring, review and </w:t>
      </w:r>
      <w:proofErr w:type="gramStart"/>
      <w:r w:rsidRPr="00995424">
        <w:rPr>
          <w:rFonts w:ascii="Cambria" w:eastAsia="Times New Roman" w:hAnsi="Cambria" w:cs="Arial"/>
          <w:color w:val="000000"/>
          <w:sz w:val="24"/>
          <w:szCs w:val="24"/>
        </w:rPr>
        <w:t>reporting;</w:t>
      </w:r>
      <w:proofErr w:type="gramEnd"/>
    </w:p>
    <w:p w14:paraId="43C43C81" w14:textId="242A9BA2" w:rsidR="007A6C06" w:rsidRPr="00995424" w:rsidRDefault="00895125" w:rsidP="00895125">
      <w:pPr>
        <w:pStyle w:val="ListParagraph"/>
        <w:numPr>
          <w:ilvl w:val="0"/>
          <w:numId w:val="18"/>
        </w:numPr>
        <w:spacing w:line="240" w:lineRule="auto"/>
        <w:rPr>
          <w:rFonts w:ascii="Cambria" w:eastAsia="Times New Roman" w:hAnsi="Cambria" w:cs="Arial"/>
          <w:color w:val="000000"/>
          <w:sz w:val="24"/>
          <w:szCs w:val="24"/>
        </w:rPr>
      </w:pPr>
      <w:r w:rsidRPr="00995424">
        <w:rPr>
          <w:rFonts w:ascii="Cambria" w:eastAsia="Times New Roman" w:hAnsi="Cambria" w:cs="Arial"/>
          <w:color w:val="000000"/>
          <w:sz w:val="24"/>
          <w:szCs w:val="24"/>
        </w:rPr>
        <w:t>Using MS Excel, PowerPoint and SharePoint/ Microsoft Teams support in updating data for the</w:t>
      </w:r>
      <w:r w:rsidR="00366A6D" w:rsidRPr="00995424">
        <w:rPr>
          <w:rFonts w:ascii="Cambria" w:eastAsia="Times New Roman" w:hAnsi="Cambria" w:cs="Arial"/>
          <w:color w:val="000000"/>
          <w:sz w:val="24"/>
          <w:szCs w:val="24"/>
        </w:rPr>
        <w:t xml:space="preserve"> </w:t>
      </w:r>
      <w:r w:rsidRPr="00995424">
        <w:rPr>
          <w:rFonts w:ascii="Cambria" w:eastAsia="Times New Roman" w:hAnsi="Cambria" w:cs="Arial"/>
          <w:color w:val="000000"/>
          <w:sz w:val="24"/>
          <w:szCs w:val="24"/>
        </w:rPr>
        <w:t xml:space="preserve">existed </w:t>
      </w:r>
      <w:proofErr w:type="spellStart"/>
      <w:r w:rsidRPr="00995424">
        <w:rPr>
          <w:rFonts w:ascii="Cambria" w:eastAsia="Times New Roman" w:hAnsi="Cambria" w:cs="Arial"/>
          <w:color w:val="000000"/>
          <w:sz w:val="24"/>
          <w:szCs w:val="24"/>
        </w:rPr>
        <w:t>Programme</w:t>
      </w:r>
      <w:proofErr w:type="spellEnd"/>
      <w:r w:rsidRPr="00995424">
        <w:rPr>
          <w:rFonts w:ascii="Cambria" w:eastAsia="Times New Roman" w:hAnsi="Cambria" w:cs="Arial"/>
          <w:color w:val="000000"/>
          <w:sz w:val="24"/>
          <w:szCs w:val="24"/>
        </w:rPr>
        <w:t xml:space="preserve"> manage.</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4562306A" w14:textId="77777777" w:rsidR="00366A6D" w:rsidRPr="00995424" w:rsidRDefault="00366A6D" w:rsidP="00366A6D">
      <w:pPr>
        <w:pStyle w:val="Default"/>
        <w:numPr>
          <w:ilvl w:val="0"/>
          <w:numId w:val="15"/>
        </w:numPr>
        <w:spacing w:before="120"/>
        <w:jc w:val="both"/>
        <w:rPr>
          <w:rFonts w:ascii="Cambria" w:hAnsi="Cambria"/>
        </w:rPr>
      </w:pPr>
      <w:r w:rsidRPr="00995424">
        <w:rPr>
          <w:rFonts w:ascii="Cambria" w:hAnsi="Cambria"/>
        </w:rPr>
        <w:t>Basic knowledge and experience specifically on protection and children's meaningful participation online.</w:t>
      </w:r>
    </w:p>
    <w:p w14:paraId="008F9D48" w14:textId="77777777" w:rsidR="00366A6D" w:rsidRPr="00995424" w:rsidRDefault="00366A6D" w:rsidP="00366A6D">
      <w:pPr>
        <w:pStyle w:val="Default"/>
        <w:numPr>
          <w:ilvl w:val="0"/>
          <w:numId w:val="15"/>
        </w:numPr>
        <w:spacing w:before="120"/>
        <w:jc w:val="both"/>
        <w:rPr>
          <w:rFonts w:ascii="Cambria" w:hAnsi="Cambria"/>
        </w:rPr>
      </w:pPr>
      <w:r w:rsidRPr="00995424">
        <w:rPr>
          <w:rFonts w:ascii="Cambria" w:hAnsi="Cambria"/>
        </w:rPr>
        <w:t xml:space="preserve">Ability to prepare written material in a clear, </w:t>
      </w:r>
      <w:proofErr w:type="gramStart"/>
      <w:r w:rsidRPr="00995424">
        <w:rPr>
          <w:rFonts w:ascii="Cambria" w:hAnsi="Cambria"/>
        </w:rPr>
        <w:t>concise</w:t>
      </w:r>
      <w:proofErr w:type="gramEnd"/>
      <w:r w:rsidRPr="00995424">
        <w:rPr>
          <w:rFonts w:ascii="Cambria" w:hAnsi="Cambria"/>
        </w:rPr>
        <w:t xml:space="preserve"> and meaningful manner.</w:t>
      </w:r>
    </w:p>
    <w:p w14:paraId="0C36EBE3" w14:textId="77777777" w:rsidR="00366A6D" w:rsidRPr="00995424" w:rsidRDefault="00366A6D" w:rsidP="00366A6D">
      <w:pPr>
        <w:pStyle w:val="Default"/>
        <w:numPr>
          <w:ilvl w:val="0"/>
          <w:numId w:val="15"/>
        </w:numPr>
        <w:spacing w:before="120"/>
        <w:jc w:val="both"/>
        <w:rPr>
          <w:rFonts w:ascii="Cambria" w:hAnsi="Cambria"/>
        </w:rPr>
      </w:pPr>
      <w:r w:rsidRPr="00995424">
        <w:rPr>
          <w:rFonts w:ascii="Cambria" w:hAnsi="Cambria"/>
        </w:rPr>
        <w:t>Basic knowledge of project management principles and methodologies.</w:t>
      </w:r>
    </w:p>
    <w:p w14:paraId="08010D92" w14:textId="62DB32AE" w:rsidR="009F5CD7" w:rsidRPr="00995424" w:rsidRDefault="00366A6D" w:rsidP="00366A6D">
      <w:pPr>
        <w:pStyle w:val="Default"/>
        <w:numPr>
          <w:ilvl w:val="0"/>
          <w:numId w:val="15"/>
        </w:numPr>
        <w:spacing w:before="120"/>
        <w:jc w:val="both"/>
        <w:rPr>
          <w:rFonts w:ascii="Cambria" w:hAnsi="Cambria"/>
        </w:rPr>
      </w:pPr>
      <w:r w:rsidRPr="45D2C779">
        <w:rPr>
          <w:rFonts w:ascii="Cambria" w:hAnsi="Cambria"/>
        </w:rPr>
        <w:lastRenderedPageBreak/>
        <w:t>Good research, drafting and analytical skills.</w:t>
      </w:r>
    </w:p>
    <w:p w14:paraId="44843C81" w14:textId="311237A1" w:rsidR="2EEEF205" w:rsidRDefault="2EEEF205" w:rsidP="45D2C779">
      <w:pPr>
        <w:pStyle w:val="Default"/>
        <w:numPr>
          <w:ilvl w:val="0"/>
          <w:numId w:val="15"/>
        </w:numPr>
        <w:spacing w:before="120"/>
        <w:jc w:val="both"/>
        <w:rPr>
          <w:rFonts w:ascii="Cambria" w:hAnsi="Cambria"/>
          <w:color w:val="000000" w:themeColor="text1"/>
        </w:rPr>
      </w:pPr>
      <w:r w:rsidRPr="45D2C779">
        <w:rPr>
          <w:rFonts w:ascii="Cambria" w:hAnsi="Cambria"/>
          <w:color w:val="000000" w:themeColor="text1"/>
        </w:rPr>
        <w:t>Good coordination, and documentation skills.</w:t>
      </w:r>
    </w:p>
    <w:p w14:paraId="039C7EE0" w14:textId="77777777" w:rsidR="00366A6D" w:rsidRDefault="00366A6D" w:rsidP="00366A6D">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6903B33C" w14:textId="0BB0ADCB" w:rsidR="00366A6D" w:rsidRPr="007A6C06" w:rsidRDefault="00366A6D" w:rsidP="009D49D9">
      <w:pPr>
        <w:pStyle w:val="Default"/>
        <w:spacing w:before="120"/>
        <w:jc w:val="both"/>
        <w:rPr>
          <w:rFonts w:ascii="Cambria" w:eastAsia="Times New Roman" w:hAnsi="Cambria" w:cs="Arial"/>
        </w:rPr>
      </w:pPr>
      <w:r w:rsidRPr="00995424">
        <w:rPr>
          <w:rFonts w:ascii="Cambria" w:eastAsia="Times New Roman" w:hAnsi="Cambria" w:cs="Arial"/>
        </w:rPr>
        <w:t xml:space="preserve">First university degree in education, children’s rights, telecommunication, political </w:t>
      </w:r>
      <w:proofErr w:type="gramStart"/>
      <w:r w:rsidRPr="00995424">
        <w:rPr>
          <w:rFonts w:ascii="Cambria" w:eastAsia="Times New Roman" w:hAnsi="Cambria" w:cs="Arial"/>
        </w:rPr>
        <w:t>science</w:t>
      </w:r>
      <w:proofErr w:type="gramEnd"/>
      <w:r w:rsidRPr="00995424">
        <w:rPr>
          <w:rFonts w:ascii="Cambria" w:eastAsia="Times New Roman" w:hAnsi="Cambria" w:cs="Arial"/>
        </w:rPr>
        <w:t xml:space="preserve"> or any of the related fields. A</w:t>
      </w:r>
      <w:r w:rsidR="001C129F" w:rsidRPr="00995424">
        <w:rPr>
          <w:rFonts w:ascii="Cambria" w:eastAsia="Times New Roman" w:hAnsi="Cambria" w:cs="Arial"/>
        </w:rPr>
        <w:t>n a</w:t>
      </w:r>
      <w:r w:rsidRPr="00995424">
        <w:rPr>
          <w:rFonts w:ascii="Cambria" w:eastAsia="Times New Roman" w:hAnsi="Cambria" w:cs="Arial"/>
        </w:rPr>
        <w:t>dvanced degree would be an advantage.</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sidRPr="00995424">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3547350E" w14:textId="1D7FF339" w:rsidR="005F4A50" w:rsidRPr="00995424" w:rsidRDefault="00ED3D4B" w:rsidP="005F4A50">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366A6D" w:rsidRPr="00995424">
        <w:rPr>
          <w:rFonts w:ascii="Cambria" w:eastAsia="SimSun" w:hAnsi="Cambria"/>
          <w:sz w:val="24"/>
          <w:szCs w:val="24"/>
          <w:lang w:val="en-GB"/>
        </w:rPr>
        <w:t>Excellent knowledge of English for conducting research, producing documents (drafting and editing</w:t>
      </w:r>
      <w:proofErr w:type="gramStart"/>
      <w:r w:rsidR="00366A6D" w:rsidRPr="00995424">
        <w:rPr>
          <w:rFonts w:ascii="Cambria" w:eastAsia="SimSun" w:hAnsi="Cambria"/>
          <w:sz w:val="24"/>
          <w:szCs w:val="24"/>
          <w:lang w:val="en-GB"/>
        </w:rPr>
        <w:t>)</w:t>
      </w:r>
      <w:proofErr w:type="gramEnd"/>
      <w:r w:rsidR="00366A6D" w:rsidRPr="00995424">
        <w:rPr>
          <w:rFonts w:ascii="Cambria" w:eastAsia="SimSun" w:hAnsi="Cambria"/>
          <w:sz w:val="24"/>
          <w:szCs w:val="24"/>
          <w:lang w:val="en-GB"/>
        </w:rPr>
        <w:t xml:space="preserve"> and interacting with partners and beneficiaries of projects.</w:t>
      </w:r>
      <w:r w:rsidR="00E72A08" w:rsidRPr="00995424">
        <w:rPr>
          <w:rFonts w:ascii="Cambria" w:eastAsia="SimSun" w:hAnsi="Cambria"/>
          <w:sz w:val="24"/>
          <w:szCs w:val="24"/>
          <w:lang w:val="en-GB"/>
        </w:rPr>
        <w:t xml:space="preserve"> Proficiency in an additional language other than English, especially one of the official languages of the United Nations, would be an advantage.</w:t>
      </w:r>
    </w:p>
    <w:p w14:paraId="5DAAABAC" w14:textId="77777777" w:rsidR="001C129F" w:rsidRPr="001C129F" w:rsidRDefault="001C129F" w:rsidP="001C129F">
      <w:pPr>
        <w:pStyle w:val="ListParagraph"/>
        <w:snapToGrid w:val="0"/>
        <w:spacing w:before="120"/>
        <w:ind w:left="284"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6EBEFF79" w:rsidR="007A6C06" w:rsidRPr="00995424" w:rsidRDefault="007A6C06" w:rsidP="007A6C06">
      <w:pPr>
        <w:snapToGrid w:val="0"/>
        <w:spacing w:before="120" w:after="0" w:line="240" w:lineRule="auto"/>
        <w:jc w:val="both"/>
        <w:rPr>
          <w:rFonts w:ascii="Cambria" w:hAnsi="Cambria"/>
          <w:sz w:val="24"/>
          <w:szCs w:val="24"/>
        </w:rPr>
      </w:pPr>
      <w:r w:rsidRPr="00995424">
        <w:rPr>
          <w:rFonts w:ascii="Cambria" w:hAnsi="Cambria"/>
          <w:sz w:val="24"/>
          <w:szCs w:val="24"/>
        </w:rPr>
        <w:t xml:space="preserve">The </w:t>
      </w:r>
      <w:r w:rsidR="005F4A50" w:rsidRPr="00995424">
        <w:rPr>
          <w:rFonts w:ascii="Cambria" w:hAnsi="Cambria"/>
          <w:sz w:val="24"/>
          <w:szCs w:val="24"/>
        </w:rPr>
        <w:t>intern</w:t>
      </w:r>
      <w:r w:rsidRPr="00995424">
        <w:rPr>
          <w:rFonts w:ascii="Cambria" w:hAnsi="Cambria"/>
          <w:sz w:val="24"/>
          <w:szCs w:val="24"/>
        </w:rPr>
        <w:t xml:space="preserve"> will acquire excellent knowledge and experience</w:t>
      </w:r>
      <w:r w:rsidR="00E72A08" w:rsidRPr="00995424">
        <w:rPr>
          <w:rFonts w:ascii="Cambria" w:hAnsi="Cambria"/>
          <w:sz w:val="24"/>
          <w:szCs w:val="24"/>
        </w:rPr>
        <w:t>:</w:t>
      </w:r>
    </w:p>
    <w:p w14:paraId="4FA3A58D" w14:textId="77777777" w:rsidR="007A6C06" w:rsidRPr="00995424" w:rsidRDefault="007A6C06" w:rsidP="007A6C06">
      <w:pPr>
        <w:jc w:val="both"/>
        <w:rPr>
          <w:rFonts w:ascii="Cambria" w:hAnsi="Cambria" w:cstheme="minorHAnsi"/>
          <w:sz w:val="24"/>
          <w:szCs w:val="24"/>
        </w:rPr>
      </w:pPr>
    </w:p>
    <w:p w14:paraId="2AD6BC0E" w14:textId="18AE2053" w:rsidR="00022D14" w:rsidRPr="00995424" w:rsidRDefault="00E72A08" w:rsidP="00022D14">
      <w:pPr>
        <w:jc w:val="both"/>
        <w:rPr>
          <w:rFonts w:ascii="Cambria" w:hAnsi="Cambria" w:cstheme="minorHAnsi"/>
          <w:sz w:val="24"/>
          <w:szCs w:val="24"/>
        </w:rPr>
      </w:pPr>
      <w:r w:rsidRPr="00995424">
        <w:rPr>
          <w:rFonts w:ascii="Cambria" w:hAnsi="Cambria" w:cstheme="minorHAnsi"/>
          <w:sz w:val="24"/>
          <w:szCs w:val="24"/>
        </w:rPr>
        <w:t>Knowledge</w:t>
      </w:r>
      <w:r w:rsidR="00022D14" w:rsidRPr="00995424">
        <w:rPr>
          <w:rFonts w:ascii="Cambria" w:hAnsi="Cambria" w:cstheme="minorHAnsi"/>
          <w:sz w:val="24"/>
          <w:szCs w:val="24"/>
        </w:rPr>
        <w:t>:</w:t>
      </w:r>
    </w:p>
    <w:p w14:paraId="151B50DA" w14:textId="77777777" w:rsidR="00022D14" w:rsidRPr="00995424" w:rsidRDefault="00022D14" w:rsidP="00022D14">
      <w:pPr>
        <w:pStyle w:val="ListParagraph"/>
        <w:numPr>
          <w:ilvl w:val="0"/>
          <w:numId w:val="19"/>
        </w:numPr>
        <w:jc w:val="both"/>
        <w:rPr>
          <w:rFonts w:ascii="Cambria" w:hAnsi="Cambria" w:cstheme="minorHAnsi"/>
          <w:sz w:val="24"/>
          <w:szCs w:val="24"/>
        </w:rPr>
      </w:pPr>
      <w:r w:rsidRPr="00995424">
        <w:rPr>
          <w:rFonts w:ascii="Cambria" w:hAnsi="Cambria" w:cstheme="minorHAnsi"/>
          <w:sz w:val="24"/>
          <w:szCs w:val="24"/>
        </w:rPr>
        <w:t>Ability to create clear and concise communication materials, both internally and externally.</w:t>
      </w:r>
    </w:p>
    <w:p w14:paraId="53F981C7" w14:textId="082EFB18" w:rsidR="00022D14" w:rsidRPr="00995424" w:rsidRDefault="00022D14" w:rsidP="00022D14">
      <w:pPr>
        <w:pStyle w:val="ListParagraph"/>
        <w:numPr>
          <w:ilvl w:val="0"/>
          <w:numId w:val="19"/>
        </w:numPr>
        <w:jc w:val="both"/>
        <w:rPr>
          <w:rFonts w:ascii="Cambria" w:hAnsi="Cambria" w:cstheme="minorHAnsi"/>
          <w:sz w:val="24"/>
          <w:szCs w:val="24"/>
        </w:rPr>
      </w:pPr>
      <w:r w:rsidRPr="00995424">
        <w:rPr>
          <w:rFonts w:ascii="Cambria" w:hAnsi="Cambria" w:cstheme="minorHAnsi"/>
          <w:sz w:val="24"/>
          <w:szCs w:val="24"/>
        </w:rPr>
        <w:t>Knowledge and experience in information management.</w:t>
      </w:r>
    </w:p>
    <w:p w14:paraId="25F48D2E" w14:textId="77777777" w:rsidR="00022D14" w:rsidRPr="00995424" w:rsidRDefault="00022D14" w:rsidP="00022D14">
      <w:pPr>
        <w:pStyle w:val="ListParagraph"/>
        <w:numPr>
          <w:ilvl w:val="0"/>
          <w:numId w:val="19"/>
        </w:numPr>
        <w:jc w:val="both"/>
        <w:rPr>
          <w:rFonts w:ascii="Cambria" w:hAnsi="Cambria" w:cstheme="minorHAnsi"/>
          <w:sz w:val="24"/>
          <w:szCs w:val="24"/>
        </w:rPr>
      </w:pPr>
      <w:r w:rsidRPr="00995424">
        <w:rPr>
          <w:rFonts w:ascii="Cambria" w:hAnsi="Cambria" w:cstheme="minorHAnsi"/>
          <w:sz w:val="24"/>
          <w:szCs w:val="24"/>
        </w:rPr>
        <w:t>Coordination skills in supporting the global implementation of Child Online Protection Guidelines.</w:t>
      </w:r>
    </w:p>
    <w:p w14:paraId="31D8E80A" w14:textId="77777777" w:rsidR="00022D14" w:rsidRPr="00995424" w:rsidRDefault="00022D14" w:rsidP="00022D14">
      <w:pPr>
        <w:pStyle w:val="ListParagraph"/>
        <w:numPr>
          <w:ilvl w:val="0"/>
          <w:numId w:val="19"/>
        </w:numPr>
        <w:jc w:val="both"/>
        <w:rPr>
          <w:rFonts w:ascii="Cambria" w:hAnsi="Cambria" w:cstheme="minorHAnsi"/>
          <w:sz w:val="24"/>
          <w:szCs w:val="24"/>
        </w:rPr>
      </w:pPr>
      <w:r w:rsidRPr="00995424">
        <w:rPr>
          <w:rFonts w:ascii="Cambria" w:hAnsi="Cambria" w:cstheme="minorHAnsi"/>
          <w:sz w:val="24"/>
          <w:szCs w:val="24"/>
        </w:rPr>
        <w:t>Research skills, including policy and technical issues related to ICTs and global challenges.</w:t>
      </w:r>
    </w:p>
    <w:p w14:paraId="694AA8AA" w14:textId="77777777" w:rsidR="00022D14" w:rsidRPr="00995424" w:rsidRDefault="00022D14" w:rsidP="00022D14">
      <w:pPr>
        <w:pStyle w:val="ListParagraph"/>
        <w:numPr>
          <w:ilvl w:val="0"/>
          <w:numId w:val="19"/>
        </w:numPr>
        <w:jc w:val="both"/>
        <w:rPr>
          <w:rFonts w:ascii="Cambria" w:hAnsi="Cambria" w:cstheme="minorHAnsi"/>
          <w:sz w:val="24"/>
          <w:szCs w:val="24"/>
        </w:rPr>
      </w:pPr>
      <w:r w:rsidRPr="00995424">
        <w:rPr>
          <w:rFonts w:ascii="Cambria" w:hAnsi="Cambria" w:cstheme="minorHAnsi"/>
          <w:sz w:val="24"/>
          <w:szCs w:val="24"/>
        </w:rPr>
        <w:t>Ability to analyze information and contribute to data analysis.</w:t>
      </w:r>
    </w:p>
    <w:p w14:paraId="70356436" w14:textId="77777777" w:rsidR="00022D14" w:rsidRPr="00995424" w:rsidRDefault="00022D14" w:rsidP="00022D14">
      <w:pPr>
        <w:pStyle w:val="ListParagraph"/>
        <w:numPr>
          <w:ilvl w:val="0"/>
          <w:numId w:val="19"/>
        </w:numPr>
        <w:jc w:val="both"/>
        <w:rPr>
          <w:rFonts w:ascii="Cambria" w:hAnsi="Cambria" w:cstheme="minorHAnsi"/>
          <w:sz w:val="24"/>
          <w:szCs w:val="24"/>
        </w:rPr>
      </w:pPr>
      <w:r w:rsidRPr="00995424">
        <w:rPr>
          <w:rFonts w:ascii="Cambria" w:hAnsi="Cambria" w:cstheme="minorHAnsi"/>
          <w:sz w:val="24"/>
          <w:szCs w:val="24"/>
        </w:rPr>
        <w:t>Event management support skills.</w:t>
      </w:r>
    </w:p>
    <w:p w14:paraId="4B525F62" w14:textId="77777777" w:rsidR="00022D14" w:rsidRPr="00995424" w:rsidRDefault="00022D14" w:rsidP="00022D14">
      <w:pPr>
        <w:pStyle w:val="ListParagraph"/>
        <w:numPr>
          <w:ilvl w:val="0"/>
          <w:numId w:val="19"/>
        </w:numPr>
        <w:jc w:val="both"/>
        <w:rPr>
          <w:rFonts w:ascii="Cambria" w:hAnsi="Cambria" w:cstheme="minorHAnsi"/>
          <w:sz w:val="24"/>
          <w:szCs w:val="24"/>
        </w:rPr>
      </w:pPr>
      <w:r w:rsidRPr="00995424">
        <w:rPr>
          <w:rFonts w:ascii="Cambria" w:hAnsi="Cambria" w:cstheme="minorHAnsi"/>
          <w:sz w:val="24"/>
          <w:szCs w:val="24"/>
        </w:rPr>
        <w:t>Familiarity with administrative aspects of program management, including financial monitoring and reporting.</w:t>
      </w:r>
    </w:p>
    <w:p w14:paraId="33E5CEEF" w14:textId="7698F0BC" w:rsidR="00022D14" w:rsidRPr="00995424" w:rsidRDefault="00022D14" w:rsidP="00022D14">
      <w:pPr>
        <w:jc w:val="both"/>
        <w:rPr>
          <w:rFonts w:ascii="Cambria" w:hAnsi="Cambria" w:cstheme="minorHAnsi"/>
          <w:sz w:val="24"/>
          <w:szCs w:val="24"/>
        </w:rPr>
      </w:pPr>
      <w:r w:rsidRPr="00995424">
        <w:rPr>
          <w:rFonts w:ascii="Cambria" w:hAnsi="Cambria" w:cstheme="minorHAnsi"/>
          <w:sz w:val="24"/>
          <w:szCs w:val="24"/>
        </w:rPr>
        <w:t>Experience:</w:t>
      </w:r>
    </w:p>
    <w:p w14:paraId="12407C19" w14:textId="77777777" w:rsidR="00022D14" w:rsidRPr="00995424" w:rsidRDefault="00022D14" w:rsidP="00022D14">
      <w:pPr>
        <w:pStyle w:val="ListParagraph"/>
        <w:numPr>
          <w:ilvl w:val="0"/>
          <w:numId w:val="20"/>
        </w:numPr>
        <w:jc w:val="both"/>
        <w:rPr>
          <w:rFonts w:ascii="Cambria" w:hAnsi="Cambria" w:cstheme="minorHAnsi"/>
          <w:sz w:val="24"/>
          <w:szCs w:val="24"/>
        </w:rPr>
      </w:pPr>
      <w:r w:rsidRPr="00995424">
        <w:rPr>
          <w:rFonts w:ascii="Cambria" w:hAnsi="Cambria" w:cstheme="minorHAnsi"/>
          <w:sz w:val="24"/>
          <w:szCs w:val="24"/>
        </w:rPr>
        <w:t>Engagement in policy and technical research related to ICTs and human rights, particularly children's rights online.</w:t>
      </w:r>
    </w:p>
    <w:p w14:paraId="4EE57351" w14:textId="77777777" w:rsidR="00022D14" w:rsidRPr="00995424" w:rsidRDefault="00022D14" w:rsidP="00022D14">
      <w:pPr>
        <w:pStyle w:val="ListParagraph"/>
        <w:numPr>
          <w:ilvl w:val="0"/>
          <w:numId w:val="20"/>
        </w:numPr>
        <w:jc w:val="both"/>
        <w:rPr>
          <w:rFonts w:ascii="Cambria" w:hAnsi="Cambria" w:cstheme="minorHAnsi"/>
          <w:sz w:val="24"/>
          <w:szCs w:val="24"/>
        </w:rPr>
      </w:pPr>
      <w:r w:rsidRPr="00995424">
        <w:rPr>
          <w:rFonts w:ascii="Cambria" w:hAnsi="Cambria" w:cstheme="minorHAnsi"/>
          <w:sz w:val="24"/>
          <w:szCs w:val="24"/>
        </w:rPr>
        <w:t>Participation in discussions at the UN level on issues covered in the research.</w:t>
      </w:r>
    </w:p>
    <w:p w14:paraId="5385D905" w14:textId="77777777" w:rsidR="00022D14" w:rsidRPr="00995424" w:rsidRDefault="00022D14" w:rsidP="00022D14">
      <w:pPr>
        <w:pStyle w:val="ListParagraph"/>
        <w:numPr>
          <w:ilvl w:val="0"/>
          <w:numId w:val="20"/>
        </w:numPr>
        <w:jc w:val="both"/>
        <w:rPr>
          <w:rFonts w:ascii="Cambria" w:hAnsi="Cambria" w:cstheme="minorHAnsi"/>
          <w:sz w:val="24"/>
          <w:szCs w:val="24"/>
        </w:rPr>
      </w:pPr>
      <w:r w:rsidRPr="00995424">
        <w:rPr>
          <w:rFonts w:ascii="Cambria" w:hAnsi="Cambria" w:cstheme="minorHAnsi"/>
          <w:sz w:val="24"/>
          <w:szCs w:val="24"/>
        </w:rPr>
        <w:t>Contribution to the development of ITU strategy and positions through briefings, reports, and content creation.</w:t>
      </w:r>
    </w:p>
    <w:p w14:paraId="50E3728D" w14:textId="77777777" w:rsidR="00022D14" w:rsidRPr="00995424" w:rsidRDefault="00022D14" w:rsidP="00022D14">
      <w:pPr>
        <w:pStyle w:val="ListParagraph"/>
        <w:numPr>
          <w:ilvl w:val="0"/>
          <w:numId w:val="20"/>
        </w:numPr>
        <w:jc w:val="both"/>
        <w:rPr>
          <w:rFonts w:ascii="Cambria" w:hAnsi="Cambria" w:cstheme="minorHAnsi"/>
          <w:sz w:val="24"/>
          <w:szCs w:val="24"/>
        </w:rPr>
      </w:pPr>
      <w:r w:rsidRPr="00995424">
        <w:rPr>
          <w:rFonts w:ascii="Cambria" w:hAnsi="Cambria" w:cstheme="minorHAnsi"/>
          <w:sz w:val="24"/>
          <w:szCs w:val="24"/>
        </w:rPr>
        <w:t>Involvement in data gathering, organizing, processing, and analysis for ITU databases and websites.</w:t>
      </w:r>
    </w:p>
    <w:p w14:paraId="40AE6DFA" w14:textId="77777777" w:rsidR="00022D14" w:rsidRPr="00995424" w:rsidRDefault="00022D14" w:rsidP="00022D14">
      <w:pPr>
        <w:pStyle w:val="ListParagraph"/>
        <w:numPr>
          <w:ilvl w:val="0"/>
          <w:numId w:val="20"/>
        </w:numPr>
        <w:jc w:val="both"/>
        <w:rPr>
          <w:rFonts w:ascii="Cambria" w:hAnsi="Cambria" w:cstheme="minorHAnsi"/>
          <w:sz w:val="24"/>
          <w:szCs w:val="24"/>
        </w:rPr>
      </w:pPr>
      <w:r w:rsidRPr="00995424">
        <w:rPr>
          <w:rFonts w:ascii="Cambria" w:hAnsi="Cambria" w:cstheme="minorHAnsi"/>
          <w:sz w:val="24"/>
          <w:szCs w:val="24"/>
        </w:rPr>
        <w:t>Assistance in creating, maintaining, and updating program management databases.</w:t>
      </w:r>
    </w:p>
    <w:p w14:paraId="7EBDF917" w14:textId="77777777" w:rsidR="00022D14" w:rsidRPr="00995424" w:rsidRDefault="00022D14" w:rsidP="00022D14">
      <w:pPr>
        <w:pStyle w:val="ListParagraph"/>
        <w:numPr>
          <w:ilvl w:val="0"/>
          <w:numId w:val="20"/>
        </w:numPr>
        <w:jc w:val="both"/>
        <w:rPr>
          <w:rFonts w:ascii="Cambria" w:hAnsi="Cambria" w:cstheme="minorHAnsi"/>
          <w:sz w:val="24"/>
          <w:szCs w:val="24"/>
        </w:rPr>
      </w:pPr>
      <w:r w:rsidRPr="00995424">
        <w:rPr>
          <w:rFonts w:ascii="Cambria" w:hAnsi="Cambria" w:cstheme="minorHAnsi"/>
          <w:sz w:val="24"/>
          <w:szCs w:val="24"/>
        </w:rPr>
        <w:lastRenderedPageBreak/>
        <w:t>Support for performance management mechanisms and cost-benefit analyses of projects.</w:t>
      </w:r>
    </w:p>
    <w:p w14:paraId="5909EF6D" w14:textId="77777777" w:rsidR="00022D14" w:rsidRPr="00995424" w:rsidRDefault="00022D14" w:rsidP="00022D14">
      <w:pPr>
        <w:pStyle w:val="ListParagraph"/>
        <w:numPr>
          <w:ilvl w:val="0"/>
          <w:numId w:val="20"/>
        </w:numPr>
        <w:jc w:val="both"/>
        <w:rPr>
          <w:rFonts w:ascii="Cambria" w:hAnsi="Cambria" w:cstheme="minorHAnsi"/>
          <w:sz w:val="24"/>
          <w:szCs w:val="24"/>
        </w:rPr>
      </w:pPr>
      <w:r w:rsidRPr="00995424">
        <w:rPr>
          <w:rFonts w:ascii="Cambria" w:hAnsi="Cambria" w:cstheme="minorHAnsi"/>
          <w:sz w:val="24"/>
          <w:szCs w:val="24"/>
        </w:rPr>
        <w:t>Administrative management involvement, including financial monitoring, review, and reporting.</w:t>
      </w:r>
    </w:p>
    <w:p w14:paraId="78554CAF" w14:textId="6C13F327" w:rsidR="001B6438" w:rsidRPr="001B6438" w:rsidRDefault="001B6438" w:rsidP="001B6438">
      <w:pPr>
        <w:jc w:val="both"/>
        <w:rPr>
          <w:rFonts w:ascii="Cambria" w:hAnsi="Cambria" w:cs="Verdana"/>
          <w:bCs/>
          <w:i/>
          <w:color w:val="000000"/>
          <w:sz w:val="20"/>
          <w:szCs w:val="20"/>
        </w:rPr>
      </w:pPr>
    </w:p>
    <w:sectPr w:rsidR="001B6438" w:rsidRPr="001B6438" w:rsidSect="005F3C56">
      <w:headerReference w:type="default" r:id="rId11"/>
      <w:footerReference w:type="default" r:id="rId12"/>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CC8A1" w14:textId="77777777" w:rsidR="005F3C56" w:rsidRDefault="005F3C56" w:rsidP="00EB1589">
      <w:pPr>
        <w:spacing w:after="0" w:line="240" w:lineRule="auto"/>
      </w:pPr>
      <w:r>
        <w:separator/>
      </w:r>
    </w:p>
  </w:endnote>
  <w:endnote w:type="continuationSeparator" w:id="0">
    <w:p w14:paraId="100DF25B" w14:textId="77777777" w:rsidR="005F3C56" w:rsidRDefault="005F3C56"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21722" w14:textId="77777777" w:rsidR="005F3C56" w:rsidRDefault="005F3C56" w:rsidP="00EB1589">
      <w:pPr>
        <w:spacing w:after="0" w:line="240" w:lineRule="auto"/>
      </w:pPr>
      <w:r>
        <w:separator/>
      </w:r>
    </w:p>
  </w:footnote>
  <w:footnote w:type="continuationSeparator" w:id="0">
    <w:p w14:paraId="610EBE13" w14:textId="77777777" w:rsidR="005F3C56" w:rsidRDefault="005F3C56"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CF3DD6"/>
    <w:multiLevelType w:val="hybridMultilevel"/>
    <w:tmpl w:val="1C78A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7D6F12"/>
    <w:multiLevelType w:val="hybridMultilevel"/>
    <w:tmpl w:val="958A5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79D4255"/>
    <w:multiLevelType w:val="hybridMultilevel"/>
    <w:tmpl w:val="ED161F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E4401CF"/>
    <w:multiLevelType w:val="hybridMultilevel"/>
    <w:tmpl w:val="10EA2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7C191A"/>
    <w:multiLevelType w:val="hybridMultilevel"/>
    <w:tmpl w:val="5ECAE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2A2995"/>
    <w:multiLevelType w:val="hybridMultilevel"/>
    <w:tmpl w:val="FED24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7"/>
  </w:num>
  <w:num w:numId="2" w16cid:durableId="2080520469">
    <w:abstractNumId w:val="13"/>
  </w:num>
  <w:num w:numId="3" w16cid:durableId="1010371184">
    <w:abstractNumId w:val="14"/>
  </w:num>
  <w:num w:numId="4" w16cid:durableId="838807718">
    <w:abstractNumId w:val="2"/>
  </w:num>
  <w:num w:numId="5" w16cid:durableId="481047802">
    <w:abstractNumId w:val="9"/>
  </w:num>
  <w:num w:numId="6" w16cid:durableId="1964269443">
    <w:abstractNumId w:val="0"/>
  </w:num>
  <w:num w:numId="7" w16cid:durableId="468403368">
    <w:abstractNumId w:val="17"/>
  </w:num>
  <w:num w:numId="8" w16cid:durableId="1591889622">
    <w:abstractNumId w:val="11"/>
  </w:num>
  <w:num w:numId="9" w16cid:durableId="500896963">
    <w:abstractNumId w:val="10"/>
  </w:num>
  <w:num w:numId="10" w16cid:durableId="368845409">
    <w:abstractNumId w:val="12"/>
  </w:num>
  <w:num w:numId="11" w16cid:durableId="1741832073">
    <w:abstractNumId w:val="6"/>
  </w:num>
  <w:num w:numId="12" w16cid:durableId="1162231846">
    <w:abstractNumId w:val="3"/>
  </w:num>
  <w:num w:numId="13" w16cid:durableId="148181075">
    <w:abstractNumId w:val="1"/>
  </w:num>
  <w:num w:numId="14" w16cid:durableId="1269385012">
    <w:abstractNumId w:val="19"/>
  </w:num>
  <w:num w:numId="15" w16cid:durableId="1044258066">
    <w:abstractNumId w:val="16"/>
  </w:num>
  <w:num w:numId="16" w16cid:durableId="262807771">
    <w:abstractNumId w:val="8"/>
  </w:num>
  <w:num w:numId="17" w16cid:durableId="108669411">
    <w:abstractNumId w:val="5"/>
  </w:num>
  <w:num w:numId="18" w16cid:durableId="886336022">
    <w:abstractNumId w:val="4"/>
  </w:num>
  <w:num w:numId="19" w16cid:durableId="580872415">
    <w:abstractNumId w:val="18"/>
  </w:num>
  <w:num w:numId="20" w16cid:durableId="181193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22D14"/>
    <w:rsid w:val="00050547"/>
    <w:rsid w:val="000D21EA"/>
    <w:rsid w:val="001879E6"/>
    <w:rsid w:val="001B3C8E"/>
    <w:rsid w:val="001B5FC8"/>
    <w:rsid w:val="001B6438"/>
    <w:rsid w:val="001C129F"/>
    <w:rsid w:val="002768D0"/>
    <w:rsid w:val="00322179"/>
    <w:rsid w:val="00366A6D"/>
    <w:rsid w:val="003852AC"/>
    <w:rsid w:val="003857A7"/>
    <w:rsid w:val="004521F6"/>
    <w:rsid w:val="00462308"/>
    <w:rsid w:val="00512A0B"/>
    <w:rsid w:val="00527FA9"/>
    <w:rsid w:val="00570D5C"/>
    <w:rsid w:val="005B6FBD"/>
    <w:rsid w:val="005F3C56"/>
    <w:rsid w:val="005F4A50"/>
    <w:rsid w:val="0060012A"/>
    <w:rsid w:val="00630769"/>
    <w:rsid w:val="006C3D64"/>
    <w:rsid w:val="006F68BE"/>
    <w:rsid w:val="007A6C06"/>
    <w:rsid w:val="00895125"/>
    <w:rsid w:val="008B6D63"/>
    <w:rsid w:val="00932E31"/>
    <w:rsid w:val="009727D9"/>
    <w:rsid w:val="00995424"/>
    <w:rsid w:val="009D49D9"/>
    <w:rsid w:val="009D5B4A"/>
    <w:rsid w:val="009F5CD7"/>
    <w:rsid w:val="00A05E02"/>
    <w:rsid w:val="00A134E7"/>
    <w:rsid w:val="00B421B1"/>
    <w:rsid w:val="00B848E5"/>
    <w:rsid w:val="00BF21F2"/>
    <w:rsid w:val="00C5422D"/>
    <w:rsid w:val="00C90A4E"/>
    <w:rsid w:val="00CD4E39"/>
    <w:rsid w:val="00CF6CCB"/>
    <w:rsid w:val="00D36A7F"/>
    <w:rsid w:val="00DC2D90"/>
    <w:rsid w:val="00DD67AB"/>
    <w:rsid w:val="00E1748E"/>
    <w:rsid w:val="00E72A08"/>
    <w:rsid w:val="00E95ED6"/>
    <w:rsid w:val="00EB1589"/>
    <w:rsid w:val="00EC1F4F"/>
    <w:rsid w:val="00ED3D4B"/>
    <w:rsid w:val="00F347AA"/>
    <w:rsid w:val="00F45A26"/>
    <w:rsid w:val="00F73449"/>
    <w:rsid w:val="00FF12B1"/>
    <w:rsid w:val="29A5C581"/>
    <w:rsid w:val="2DA9A444"/>
    <w:rsid w:val="2EEEF205"/>
    <w:rsid w:val="45D2C779"/>
    <w:rsid w:val="4A66CC28"/>
    <w:rsid w:val="4C28E0A0"/>
    <w:rsid w:val="52D6E72B"/>
    <w:rsid w:val="5BE57A12"/>
    <w:rsid w:val="5D32C7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uiPriority w:val="9"/>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821693-a2f2-4497-a909-07460881c924" xsi:nil="true"/>
    <lcf76f155ced4ddcb4097134ff3c332f xmlns="2dfbb2a9-9046-4b7d-bc0f-b7b915b8a872">
      <Terms xmlns="http://schemas.microsoft.com/office/infopath/2007/PartnerControls"/>
    </lcf76f155ced4ddcb4097134ff3c332f>
    <SharedWithUsers xmlns="00821693-a2f2-4497-a909-07460881c924">
      <UserInfo>
        <DisplayName>Rotino, Fanny</DisplayName>
        <AccountId>19</AccountId>
        <AccountType/>
      </UserInfo>
      <UserInfo>
        <DisplayName>Licciardello, Carla</DisplayName>
        <AccountId>11</AccountId>
        <AccountType/>
      </UserInfo>
      <UserInfo>
        <DisplayName>Andrea Gonzalez, Adrian</DisplayName>
        <AccountId>109</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F0D4921E1BEE64C9967543FFC1FD641" ma:contentTypeVersion="17" ma:contentTypeDescription="Create a new document." ma:contentTypeScope="" ma:versionID="c8c9429767a151e34a9e876c2d665458">
  <xsd:schema xmlns:xsd="http://www.w3.org/2001/XMLSchema" xmlns:xs="http://www.w3.org/2001/XMLSchema" xmlns:p="http://schemas.microsoft.com/office/2006/metadata/properties" xmlns:ns2="2dfbb2a9-9046-4b7d-bc0f-b7b915b8a872" xmlns:ns3="00821693-a2f2-4497-a909-07460881c924" targetNamespace="http://schemas.microsoft.com/office/2006/metadata/properties" ma:root="true" ma:fieldsID="c4ab64c1e1ced33c2a7a5bdb6eaf0f71" ns2:_="" ns3:_="">
    <xsd:import namespace="2dfbb2a9-9046-4b7d-bc0f-b7b915b8a872"/>
    <xsd:import namespace="00821693-a2f2-4497-a909-07460881c9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fbb2a9-9046-4b7d-bc0f-b7b915b8a8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821693-a2f2-4497-a909-07460881c92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3e9fcb9-ce78-4558-a736-147b24ab26be}" ma:internalName="TaxCatchAll" ma:showField="CatchAllData" ma:web="00821693-a2f2-4497-a909-07460881c9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FC6AA-D94B-4885-9AA0-D7209549911C}">
  <ds:schemaRefs>
    <ds:schemaRef ds:uri="http://schemas.microsoft.com/office/2006/metadata/properties"/>
    <ds:schemaRef ds:uri="http://schemas.microsoft.com/office/infopath/2007/PartnerControls"/>
    <ds:schemaRef ds:uri="00821693-a2f2-4497-a909-07460881c924"/>
    <ds:schemaRef ds:uri="2dfbb2a9-9046-4b7d-bc0f-b7b915b8a872"/>
  </ds:schemaRefs>
</ds:datastoreItem>
</file>

<file path=customXml/itemProps2.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3.xml><?xml version="1.0" encoding="utf-8"?>
<ds:datastoreItem xmlns:ds="http://schemas.openxmlformats.org/officeDocument/2006/customXml" ds:itemID="{39E170D3-4100-4EB1-AE8D-EA9010CC1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fbb2a9-9046-4b7d-bc0f-b7b915b8a872"/>
    <ds:schemaRef ds:uri="00821693-a2f2-4497-a909-07460881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50DC64-FE80-426C-A341-A62F350B7B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1454</Words>
  <Characters>8291</Characters>
  <Application>Microsoft Office Word</Application>
  <DocSecurity>0</DocSecurity>
  <Lines>69</Lines>
  <Paragraphs>19</Paragraphs>
  <ScaleCrop>false</ScaleCrop>
  <Company>ITU</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2024-02-23T16:10:00Z</dcterms:created>
  <dcterms:modified xsi:type="dcterms:W3CDTF">2024-02-23T16:11:00Z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0x010100FF0D4921E1BEE64C9967543FFC1FD641</vt:lpwstr>
  </property>
  <property fmtid="{D5CDD505-2E9C-101B-9397-08002B2CF9AE}" pid="3" name="MediaServiceImageTags">
    <vt:lpwstr/>
  </property>
</Properties>
</file>