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Pr="002A5481" w:rsidRDefault="005570B5" w:rsidP="005570B5">
      <w:pPr>
        <w:jc w:val="center"/>
        <w:rPr>
          <w:rFonts w:asciiTheme="minorHAnsi" w:hAnsiTheme="minorHAnsi" w:cs="Arial"/>
          <w:b/>
          <w:caps/>
          <w:sz w:val="32"/>
          <w:szCs w:val="32"/>
          <w:lang w:val="en-GB"/>
        </w:rPr>
      </w:pPr>
      <w:r w:rsidRPr="002A5481">
        <w:rPr>
          <w:rFonts w:asciiTheme="minorHAnsi" w:hAnsiTheme="minorHAnsi" w:cs="Arial"/>
          <w:b/>
          <w:caps/>
          <w:sz w:val="32"/>
          <w:szCs w:val="32"/>
          <w:lang w:val="en-GB"/>
        </w:rPr>
        <w:t>Externally funded internship/</w:t>
      </w:r>
      <w:r w:rsidR="00172D88" w:rsidRPr="002A5481">
        <w:rPr>
          <w:rFonts w:asciiTheme="minorHAnsi" w:hAnsiTheme="minorHAnsi" w:cs="Arial"/>
          <w:b/>
          <w:caps/>
          <w:sz w:val="32"/>
          <w:szCs w:val="32"/>
          <w:lang w:val="en-GB"/>
        </w:rPr>
        <w:t>FELLOWSHIP</w:t>
      </w:r>
      <w:r w:rsidR="00313014" w:rsidRPr="002A5481">
        <w:rPr>
          <w:rFonts w:asciiTheme="minorHAnsi" w:hAnsiTheme="minorHAnsi" w:cs="Arial"/>
          <w:b/>
          <w:caps/>
          <w:sz w:val="32"/>
          <w:szCs w:val="32"/>
          <w:lang w:val="en-GB"/>
        </w:rPr>
        <w:t xml:space="preserve"> </w:t>
      </w:r>
    </w:p>
    <w:p w14:paraId="59D4FC25" w14:textId="7B3CFE85" w:rsidR="00A601F8" w:rsidRPr="002A5481" w:rsidRDefault="00313014" w:rsidP="00A13D39">
      <w:pPr>
        <w:jc w:val="center"/>
        <w:rPr>
          <w:rFonts w:asciiTheme="minorHAnsi" w:hAnsiTheme="minorHAnsi" w:cs="Arial"/>
          <w:b/>
          <w:caps/>
          <w:sz w:val="32"/>
          <w:szCs w:val="32"/>
          <w:lang w:val="en-GB"/>
        </w:rPr>
      </w:pPr>
      <w:r w:rsidRPr="002A5481">
        <w:rPr>
          <w:rFonts w:asciiTheme="minorHAnsi" w:hAnsiTheme="minorHAnsi" w:cs="Arial"/>
          <w:b/>
          <w:caps/>
          <w:sz w:val="32"/>
          <w:szCs w:val="32"/>
          <w:lang w:val="en-GB"/>
        </w:rPr>
        <w:t>TERMS oF reference</w:t>
      </w:r>
    </w:p>
    <w:p w14:paraId="09040904" w14:textId="77777777" w:rsidR="007B5C19" w:rsidRPr="002A5481" w:rsidRDefault="007B5C19" w:rsidP="00A13D39">
      <w:pPr>
        <w:jc w:val="center"/>
        <w:rPr>
          <w:rFonts w:asciiTheme="minorHAnsi" w:hAnsiTheme="minorHAnsi" w:cs="Arial"/>
          <w:b/>
          <w:caps/>
          <w:sz w:val="32"/>
          <w:szCs w:val="32"/>
          <w:lang w:val="en-GB"/>
        </w:rPr>
      </w:pPr>
    </w:p>
    <w:p w14:paraId="470398EF" w14:textId="313E1F30" w:rsidR="000C0960" w:rsidRPr="002A5481" w:rsidRDefault="000C0960" w:rsidP="00A601F8">
      <w:pPr>
        <w:rPr>
          <w:rFonts w:asciiTheme="minorHAnsi" w:hAnsiTheme="minorHAnsi" w:cs="Arial"/>
          <w:lang w:val="en-GB"/>
        </w:rPr>
      </w:pPr>
    </w:p>
    <w:p w14:paraId="373F5193" w14:textId="77777777" w:rsidR="00D20CAA" w:rsidRPr="002A5481" w:rsidRDefault="00D20CAA" w:rsidP="00A601F8">
      <w:pPr>
        <w:rPr>
          <w:rFonts w:asciiTheme="minorHAnsi" w:hAnsiTheme="minorHAnsi" w:cs="Arial"/>
          <w:lang w:val="en-GB"/>
        </w:rPr>
      </w:pPr>
    </w:p>
    <w:p w14:paraId="50BF7FE7" w14:textId="77777777" w:rsidR="00A601F8" w:rsidRPr="002A5481" w:rsidRDefault="007F5D82" w:rsidP="00A601F8">
      <w:pPr>
        <w:rPr>
          <w:rFonts w:asciiTheme="minorHAnsi" w:hAnsiTheme="minorHAnsi" w:cs="Arial"/>
          <w:b/>
          <w:caps/>
          <w:lang w:val="en-GB"/>
        </w:rPr>
      </w:pPr>
      <w:r w:rsidRPr="002A5481">
        <w:rPr>
          <w:rFonts w:asciiTheme="minorHAnsi" w:hAnsiTheme="minorHAnsi" w:cs="Arial"/>
          <w:b/>
          <w:caps/>
          <w:lang w:val="en-GB"/>
        </w:rPr>
        <w:t xml:space="preserve">I. </w:t>
      </w:r>
      <w:r w:rsidR="00A601F8" w:rsidRPr="002A5481">
        <w:rPr>
          <w:rFonts w:asciiTheme="minorHAnsi" w:hAnsiTheme="minorHAnsi" w:cs="Arial"/>
          <w:b/>
          <w:caps/>
          <w:lang w:val="en-GB"/>
        </w:rPr>
        <w:t>Identification of the post</w:t>
      </w:r>
    </w:p>
    <w:p w14:paraId="443D4CEA" w14:textId="77777777" w:rsidR="00617B12" w:rsidRPr="002A5481" w:rsidRDefault="00617B12" w:rsidP="00A601F8">
      <w:pPr>
        <w:rPr>
          <w:rFonts w:asciiTheme="minorHAnsi" w:hAnsiTheme="minorHAnsi" w:cs="Arial"/>
          <w:lang w:val="en-GB"/>
        </w:rPr>
      </w:pPr>
    </w:p>
    <w:p w14:paraId="130CA9AA" w14:textId="62217CAC" w:rsidR="00A601F8" w:rsidRPr="002A5481" w:rsidRDefault="00A601F8" w:rsidP="00A601F8">
      <w:pPr>
        <w:rPr>
          <w:rFonts w:asciiTheme="minorHAnsi" w:hAnsiTheme="minorHAnsi" w:cs="Arial"/>
          <w:lang w:val="en-GB"/>
        </w:rPr>
      </w:pPr>
      <w:r w:rsidRPr="002A5481">
        <w:rPr>
          <w:rFonts w:asciiTheme="minorHAnsi" w:hAnsiTheme="minorHAnsi" w:cs="Arial"/>
          <w:lang w:val="en-GB"/>
        </w:rPr>
        <w:t xml:space="preserve">Title: </w:t>
      </w:r>
      <w:r w:rsidR="000F0AE5">
        <w:rPr>
          <w:rFonts w:asciiTheme="minorHAnsi" w:hAnsiTheme="minorHAnsi" w:cs="Arial"/>
          <w:lang w:val="en-GB"/>
        </w:rPr>
        <w:tab/>
      </w:r>
      <w:r w:rsidR="000F0AE5">
        <w:rPr>
          <w:rFonts w:asciiTheme="minorHAnsi" w:hAnsiTheme="minorHAnsi" w:cs="Arial"/>
          <w:lang w:val="en-GB"/>
        </w:rPr>
        <w:tab/>
      </w:r>
      <w:r w:rsidR="000F0AE5">
        <w:rPr>
          <w:rFonts w:asciiTheme="minorHAnsi" w:hAnsiTheme="minorHAnsi" w:cs="Arial"/>
          <w:lang w:val="en-GB"/>
        </w:rPr>
        <w:tab/>
      </w:r>
      <w:r w:rsidR="000F0AE5">
        <w:rPr>
          <w:rFonts w:asciiTheme="minorHAnsi" w:hAnsiTheme="minorHAnsi" w:cs="Arial"/>
          <w:lang w:val="en-GB"/>
        </w:rPr>
        <w:tab/>
      </w:r>
      <w:r w:rsidR="006711E6" w:rsidRPr="002A5481">
        <w:rPr>
          <w:rFonts w:asciiTheme="minorHAnsi" w:hAnsiTheme="minorHAnsi" w:cs="Arial"/>
          <w:lang w:val="en-GB"/>
        </w:rPr>
        <w:t xml:space="preserve">Programme </w:t>
      </w:r>
      <w:r w:rsidR="000F0AE5">
        <w:rPr>
          <w:rFonts w:asciiTheme="minorHAnsi" w:hAnsiTheme="minorHAnsi" w:cs="Arial"/>
          <w:lang w:val="en-GB"/>
        </w:rPr>
        <w:t>Fellow/Intern</w:t>
      </w:r>
      <w:r w:rsidRPr="002A5481">
        <w:rPr>
          <w:rFonts w:asciiTheme="minorHAnsi" w:hAnsiTheme="minorHAnsi" w:cs="Arial"/>
          <w:lang w:val="en-GB"/>
        </w:rPr>
        <w:tab/>
      </w:r>
      <w:r w:rsidRPr="002A5481">
        <w:rPr>
          <w:rFonts w:asciiTheme="minorHAnsi" w:hAnsiTheme="minorHAnsi" w:cs="Arial"/>
          <w:lang w:val="en-GB"/>
        </w:rPr>
        <w:tab/>
      </w:r>
      <w:r w:rsidRPr="002A5481">
        <w:rPr>
          <w:rFonts w:asciiTheme="minorHAnsi" w:hAnsiTheme="minorHAnsi" w:cs="Arial"/>
          <w:lang w:val="en-GB"/>
        </w:rPr>
        <w:tab/>
      </w:r>
      <w:r w:rsidR="00313014" w:rsidRPr="002A5481">
        <w:rPr>
          <w:rFonts w:asciiTheme="minorHAnsi" w:hAnsiTheme="minorHAnsi" w:cs="Arial"/>
          <w:lang w:val="en-GB"/>
        </w:rPr>
        <w:tab/>
      </w:r>
    </w:p>
    <w:p w14:paraId="6A233EF0" w14:textId="658DE22D" w:rsidR="003F47AD" w:rsidRPr="002A5481" w:rsidRDefault="003F47AD" w:rsidP="00A601F8">
      <w:pPr>
        <w:rPr>
          <w:rFonts w:asciiTheme="minorHAnsi" w:hAnsiTheme="minorHAnsi" w:cs="Arial"/>
        </w:rPr>
      </w:pPr>
      <w:r w:rsidRPr="002A5481">
        <w:rPr>
          <w:rFonts w:asciiTheme="minorHAnsi" w:hAnsiTheme="minorHAnsi" w:cs="Arial"/>
          <w:lang w:val="en-GB"/>
        </w:rPr>
        <w:t>Sector of assignment:</w:t>
      </w:r>
      <w:r w:rsidR="005539A9" w:rsidRPr="002A5481">
        <w:rPr>
          <w:rFonts w:asciiTheme="minorHAnsi" w:hAnsiTheme="minorHAnsi" w:cs="Arial"/>
          <w:lang w:val="en-GB"/>
        </w:rPr>
        <w:tab/>
      </w:r>
      <w:r w:rsidR="005539A9" w:rsidRPr="002A5481">
        <w:rPr>
          <w:rFonts w:asciiTheme="minorHAnsi" w:hAnsiTheme="minorHAnsi" w:cs="Arial"/>
          <w:lang w:val="en-GB"/>
        </w:rPr>
        <w:tab/>
      </w:r>
      <w:r w:rsidR="006711E6" w:rsidRPr="002A5481">
        <w:rPr>
          <w:rFonts w:asciiTheme="minorHAnsi" w:hAnsiTheme="minorHAnsi" w:cs="Arial"/>
          <w:lang w:val="en-GB"/>
        </w:rPr>
        <w:t xml:space="preserve">Democratic Governance </w:t>
      </w:r>
    </w:p>
    <w:p w14:paraId="67D59395" w14:textId="4FD163BA" w:rsidR="00A601F8" w:rsidRPr="002A5481" w:rsidRDefault="00A601F8" w:rsidP="00A601F8">
      <w:pPr>
        <w:rPr>
          <w:rFonts w:asciiTheme="minorHAnsi" w:hAnsiTheme="minorHAnsi" w:cs="Arial"/>
          <w:lang w:val="en-GB"/>
        </w:rPr>
      </w:pPr>
      <w:r w:rsidRPr="002A5481">
        <w:rPr>
          <w:rFonts w:asciiTheme="minorHAnsi" w:hAnsiTheme="minorHAnsi" w:cs="Arial"/>
          <w:lang w:val="en-GB"/>
        </w:rPr>
        <w:t xml:space="preserve">Organizational </w:t>
      </w:r>
      <w:r w:rsidR="00B12B04" w:rsidRPr="002A5481">
        <w:rPr>
          <w:rFonts w:asciiTheme="minorHAnsi" w:hAnsiTheme="minorHAnsi" w:cs="Arial"/>
          <w:lang w:val="en-GB"/>
        </w:rPr>
        <w:t>u</w:t>
      </w:r>
      <w:r w:rsidRPr="002A5481">
        <w:rPr>
          <w:rFonts w:asciiTheme="minorHAnsi" w:hAnsiTheme="minorHAnsi" w:cs="Arial"/>
          <w:lang w:val="en-GB"/>
        </w:rPr>
        <w:t xml:space="preserve">nit: </w:t>
      </w:r>
      <w:r w:rsidRPr="002A5481">
        <w:rPr>
          <w:rFonts w:asciiTheme="minorHAnsi" w:hAnsiTheme="minorHAnsi" w:cs="Arial"/>
          <w:lang w:val="en-GB"/>
        </w:rPr>
        <w:tab/>
      </w:r>
      <w:r w:rsidR="007F5D82" w:rsidRPr="002A5481">
        <w:rPr>
          <w:rFonts w:asciiTheme="minorHAnsi" w:hAnsiTheme="minorHAnsi" w:cs="Arial"/>
          <w:lang w:val="en-GB"/>
        </w:rPr>
        <w:t xml:space="preserve"> </w:t>
      </w:r>
      <w:r w:rsidR="00313014" w:rsidRPr="002A5481">
        <w:rPr>
          <w:rFonts w:asciiTheme="minorHAnsi" w:hAnsiTheme="minorHAnsi" w:cs="Arial"/>
          <w:lang w:val="en-GB"/>
        </w:rPr>
        <w:tab/>
      </w:r>
      <w:r w:rsidR="006711E6" w:rsidRPr="002A5481">
        <w:rPr>
          <w:rFonts w:asciiTheme="minorHAnsi" w:hAnsiTheme="minorHAnsi" w:cs="Arial"/>
          <w:lang w:val="en-GB"/>
        </w:rPr>
        <w:t>Democratic Governance Unit</w:t>
      </w:r>
    </w:p>
    <w:p w14:paraId="6D413E5E" w14:textId="32EF86D3" w:rsidR="003F47AD" w:rsidRPr="002A5481" w:rsidRDefault="003F47AD" w:rsidP="00A601F8">
      <w:pPr>
        <w:rPr>
          <w:rFonts w:asciiTheme="minorHAnsi" w:hAnsiTheme="minorHAnsi" w:cs="Arial"/>
        </w:rPr>
      </w:pPr>
      <w:r w:rsidRPr="002A5481">
        <w:rPr>
          <w:rFonts w:asciiTheme="minorHAnsi" w:hAnsiTheme="minorHAnsi" w:cs="Arial"/>
          <w:lang w:val="en-GB"/>
        </w:rPr>
        <w:t>Country and Duty Station</w:t>
      </w:r>
      <w:r w:rsidRPr="002A5481">
        <w:rPr>
          <w:rFonts w:asciiTheme="minorHAnsi" w:hAnsiTheme="minorHAnsi" w:cs="Arial"/>
        </w:rPr>
        <w:t>:</w:t>
      </w:r>
      <w:r w:rsidR="005539A9" w:rsidRPr="002A5481">
        <w:rPr>
          <w:rFonts w:asciiTheme="minorHAnsi" w:hAnsiTheme="minorHAnsi" w:cs="Arial"/>
        </w:rPr>
        <w:tab/>
      </w:r>
      <w:r w:rsidR="005539A9" w:rsidRPr="002A5481">
        <w:rPr>
          <w:rFonts w:asciiTheme="minorHAnsi" w:hAnsiTheme="minorHAnsi" w:cs="Arial"/>
        </w:rPr>
        <w:tab/>
      </w:r>
      <w:r w:rsidR="006711E6" w:rsidRPr="002A5481">
        <w:rPr>
          <w:rFonts w:asciiTheme="minorHAnsi" w:hAnsiTheme="minorHAnsi" w:cs="Arial"/>
        </w:rPr>
        <w:t>Timor-Leste, Dili</w:t>
      </w:r>
    </w:p>
    <w:p w14:paraId="078B9725" w14:textId="5D4A3CA4" w:rsidR="00A601F8" w:rsidRPr="002A5481" w:rsidRDefault="00FB2650" w:rsidP="00A601F8">
      <w:pPr>
        <w:rPr>
          <w:rFonts w:asciiTheme="minorHAnsi" w:hAnsiTheme="minorHAnsi" w:cs="Arial"/>
          <w:lang w:val="en-GB"/>
        </w:rPr>
      </w:pPr>
      <w:r w:rsidRPr="002A5481">
        <w:rPr>
          <w:rFonts w:asciiTheme="minorHAnsi" w:hAnsiTheme="minorHAnsi" w:cs="Arial"/>
          <w:lang w:val="en-GB"/>
        </w:rPr>
        <w:t xml:space="preserve">Expected </w:t>
      </w:r>
      <w:r w:rsidR="00B12B04" w:rsidRPr="002A5481">
        <w:rPr>
          <w:rFonts w:asciiTheme="minorHAnsi" w:hAnsiTheme="minorHAnsi" w:cs="Arial"/>
          <w:lang w:val="en-GB"/>
        </w:rPr>
        <w:t>d</w:t>
      </w:r>
      <w:r w:rsidR="00A601F8" w:rsidRPr="002A5481">
        <w:rPr>
          <w:rFonts w:asciiTheme="minorHAnsi" w:hAnsiTheme="minorHAnsi" w:cs="Arial"/>
          <w:lang w:val="en-GB"/>
        </w:rPr>
        <w:t xml:space="preserve">uration: </w:t>
      </w:r>
      <w:r w:rsidR="00A601F8" w:rsidRPr="002A5481">
        <w:rPr>
          <w:rFonts w:asciiTheme="minorHAnsi" w:hAnsiTheme="minorHAnsi" w:cs="Arial"/>
          <w:lang w:val="en-GB"/>
        </w:rPr>
        <w:tab/>
      </w:r>
      <w:r w:rsidR="007F5D82" w:rsidRPr="002A5481">
        <w:rPr>
          <w:rFonts w:asciiTheme="minorHAnsi" w:hAnsiTheme="minorHAnsi" w:cs="Arial"/>
          <w:lang w:val="en-GB"/>
        </w:rPr>
        <w:t xml:space="preserve"> </w:t>
      </w:r>
      <w:r w:rsidR="00313014" w:rsidRPr="002A5481">
        <w:rPr>
          <w:rFonts w:asciiTheme="minorHAnsi" w:hAnsiTheme="minorHAnsi" w:cs="Arial"/>
          <w:lang w:val="en-GB"/>
        </w:rPr>
        <w:tab/>
      </w:r>
      <w:r w:rsidR="004C72CC">
        <w:rPr>
          <w:rFonts w:asciiTheme="minorHAnsi" w:hAnsiTheme="minorHAnsi" w:cs="Arial" w:hint="eastAsia"/>
          <w:lang w:val="en-GB" w:eastAsia="zh-CN"/>
        </w:rPr>
        <w:t>9</w:t>
      </w:r>
      <w:r w:rsidR="005539A9" w:rsidRPr="002A5481">
        <w:rPr>
          <w:rFonts w:asciiTheme="minorHAnsi" w:hAnsiTheme="minorHAnsi" w:cs="Arial"/>
          <w:lang w:val="en-GB"/>
        </w:rPr>
        <w:t xml:space="preserve"> </w:t>
      </w:r>
      <w:r w:rsidR="00313014" w:rsidRPr="002A5481">
        <w:rPr>
          <w:rFonts w:asciiTheme="minorHAnsi" w:hAnsiTheme="minorHAnsi" w:cs="Arial"/>
          <w:lang w:val="en-GB"/>
        </w:rPr>
        <w:t>months</w:t>
      </w:r>
    </w:p>
    <w:p w14:paraId="15C313DA" w14:textId="0405596A" w:rsidR="005570B5" w:rsidRPr="002A5481" w:rsidRDefault="005570B5" w:rsidP="00A601F8">
      <w:pPr>
        <w:rPr>
          <w:rFonts w:asciiTheme="minorHAnsi" w:hAnsiTheme="minorHAnsi" w:cs="Arial"/>
          <w:lang w:val="en-GB"/>
        </w:rPr>
      </w:pPr>
      <w:r w:rsidRPr="002A5481">
        <w:rPr>
          <w:rFonts w:asciiTheme="minorHAnsi" w:hAnsiTheme="minorHAnsi" w:cs="Arial"/>
          <w:lang w:val="en-GB"/>
        </w:rPr>
        <w:t>Expected starting date:</w:t>
      </w:r>
      <w:r w:rsidR="00BC4F6D" w:rsidRPr="002A5481">
        <w:rPr>
          <w:rFonts w:asciiTheme="minorHAnsi" w:hAnsiTheme="minorHAnsi" w:cs="Arial"/>
          <w:lang w:val="en-GB"/>
        </w:rPr>
        <w:tab/>
      </w:r>
      <w:r w:rsidR="00BC4F6D" w:rsidRPr="002A5481">
        <w:rPr>
          <w:rFonts w:asciiTheme="minorHAnsi" w:hAnsiTheme="minorHAnsi" w:cs="Arial"/>
          <w:lang w:val="en-GB"/>
        </w:rPr>
        <w:tab/>
      </w:r>
    </w:p>
    <w:p w14:paraId="4A699A6C" w14:textId="1970EB30" w:rsidR="00B708DB" w:rsidRPr="002A5481" w:rsidRDefault="00313014" w:rsidP="00313014">
      <w:pPr>
        <w:rPr>
          <w:rFonts w:asciiTheme="minorHAnsi" w:hAnsiTheme="minorHAnsi" w:cs="Arial"/>
          <w:lang w:val="en-GB"/>
        </w:rPr>
      </w:pPr>
      <w:r w:rsidRPr="002A5481">
        <w:rPr>
          <w:rFonts w:asciiTheme="minorHAnsi" w:hAnsiTheme="minorHAnsi" w:cs="Arial"/>
          <w:lang w:val="en-GB"/>
        </w:rPr>
        <w:t xml:space="preserve">Supervisor’s </w:t>
      </w:r>
      <w:r w:rsidR="00B12B04" w:rsidRPr="002A5481">
        <w:rPr>
          <w:rFonts w:asciiTheme="minorHAnsi" w:hAnsiTheme="minorHAnsi" w:cs="Arial"/>
          <w:lang w:val="en-GB"/>
        </w:rPr>
        <w:t>n</w:t>
      </w:r>
      <w:r w:rsidR="00A601F8" w:rsidRPr="002A5481">
        <w:rPr>
          <w:rFonts w:asciiTheme="minorHAnsi" w:hAnsiTheme="minorHAnsi" w:cs="Arial"/>
          <w:lang w:val="en-GB"/>
        </w:rPr>
        <w:t>ame</w:t>
      </w:r>
      <w:r w:rsidRPr="002A5481">
        <w:rPr>
          <w:rFonts w:asciiTheme="minorHAnsi" w:hAnsiTheme="minorHAnsi" w:cs="Arial"/>
          <w:lang w:val="en-GB"/>
        </w:rPr>
        <w:t>:</w:t>
      </w:r>
      <w:r w:rsidRPr="002A5481">
        <w:rPr>
          <w:rFonts w:asciiTheme="minorHAnsi" w:hAnsiTheme="minorHAnsi" w:cs="Arial"/>
          <w:lang w:val="en-GB"/>
        </w:rPr>
        <w:tab/>
      </w:r>
      <w:r w:rsidR="00BC4F6D" w:rsidRPr="002A5481">
        <w:rPr>
          <w:rFonts w:asciiTheme="minorHAnsi" w:hAnsiTheme="minorHAnsi" w:cs="Arial"/>
          <w:lang w:val="en-GB"/>
        </w:rPr>
        <w:tab/>
        <w:t>TBC</w:t>
      </w:r>
      <w:r w:rsidRPr="002A5481">
        <w:rPr>
          <w:rFonts w:asciiTheme="minorHAnsi" w:hAnsiTheme="minorHAnsi" w:cs="Arial"/>
          <w:lang w:val="en-GB"/>
        </w:rPr>
        <w:tab/>
      </w:r>
    </w:p>
    <w:p w14:paraId="440A3199" w14:textId="2A625558" w:rsidR="00B50560" w:rsidRPr="002A5481" w:rsidRDefault="00B12B04" w:rsidP="00313014">
      <w:pPr>
        <w:rPr>
          <w:rFonts w:asciiTheme="minorHAnsi" w:hAnsiTheme="minorHAnsi" w:cs="Arial"/>
          <w:lang w:val="en-GB"/>
        </w:rPr>
      </w:pPr>
      <w:r w:rsidRPr="002A5481">
        <w:rPr>
          <w:rFonts w:asciiTheme="minorHAnsi" w:hAnsiTheme="minorHAnsi" w:cs="Arial"/>
          <w:lang w:val="en-GB"/>
        </w:rPr>
        <w:t>Supervisor’s t</w:t>
      </w:r>
      <w:r w:rsidR="00313014" w:rsidRPr="002A5481">
        <w:rPr>
          <w:rFonts w:asciiTheme="minorHAnsi" w:hAnsiTheme="minorHAnsi" w:cs="Arial"/>
          <w:lang w:val="en-GB"/>
        </w:rPr>
        <w:t>itle:</w:t>
      </w:r>
      <w:r w:rsidR="00313014" w:rsidRPr="002A5481">
        <w:rPr>
          <w:rFonts w:asciiTheme="minorHAnsi" w:hAnsiTheme="minorHAnsi" w:cs="Arial"/>
          <w:lang w:val="en-GB"/>
        </w:rPr>
        <w:tab/>
      </w:r>
      <w:r w:rsidR="00BC4F6D" w:rsidRPr="002A5481">
        <w:rPr>
          <w:rFonts w:asciiTheme="minorHAnsi" w:hAnsiTheme="minorHAnsi" w:cs="Arial"/>
          <w:lang w:val="en-GB"/>
        </w:rPr>
        <w:tab/>
      </w:r>
      <w:r w:rsidR="00BC4F6D" w:rsidRPr="002A5481">
        <w:rPr>
          <w:rFonts w:asciiTheme="minorHAnsi" w:hAnsiTheme="minorHAnsi" w:cs="Arial"/>
          <w:lang w:val="en-GB"/>
        </w:rPr>
        <w:tab/>
        <w:t>Head of Democratic Governance/Programme Analyst</w:t>
      </w:r>
    </w:p>
    <w:p w14:paraId="2644FD5B" w14:textId="0C6F0AC8" w:rsidR="00313014" w:rsidRPr="002A5481" w:rsidRDefault="00B12B04" w:rsidP="00313014">
      <w:pPr>
        <w:rPr>
          <w:rFonts w:asciiTheme="minorHAnsi" w:hAnsiTheme="minorHAnsi" w:cs="Arial"/>
          <w:lang w:val="en-GB"/>
        </w:rPr>
      </w:pPr>
      <w:r w:rsidRPr="002A5481">
        <w:rPr>
          <w:rFonts w:asciiTheme="minorHAnsi" w:hAnsiTheme="minorHAnsi" w:cs="Arial"/>
          <w:lang w:val="en-GB"/>
        </w:rPr>
        <w:tab/>
      </w:r>
      <w:r w:rsidR="00313014" w:rsidRPr="002A5481">
        <w:rPr>
          <w:rFonts w:asciiTheme="minorHAnsi" w:hAnsiTheme="minorHAnsi" w:cs="Arial"/>
          <w:lang w:val="en-GB"/>
        </w:rPr>
        <w:tab/>
      </w:r>
    </w:p>
    <w:p w14:paraId="7578FAD3" w14:textId="7EBC97DA" w:rsidR="005539A9" w:rsidRPr="002A5481" w:rsidRDefault="005539A9" w:rsidP="00B708DB">
      <w:pPr>
        <w:rPr>
          <w:rFonts w:asciiTheme="minorHAnsi" w:hAnsiTheme="minorHAnsi" w:cs="Arial"/>
          <w:lang w:val="en-GB"/>
        </w:rPr>
      </w:pPr>
    </w:p>
    <w:p w14:paraId="241A8726" w14:textId="77777777" w:rsidR="00617B12" w:rsidRPr="002A5481" w:rsidRDefault="00617B12" w:rsidP="00B708DB">
      <w:pPr>
        <w:rPr>
          <w:rFonts w:asciiTheme="minorHAnsi" w:hAnsiTheme="minorHAnsi" w:cs="Arial"/>
          <w:lang w:val="en-GB"/>
        </w:rPr>
      </w:pPr>
    </w:p>
    <w:p w14:paraId="0D711ADF" w14:textId="77777777" w:rsidR="009009F8" w:rsidRPr="002A5481" w:rsidRDefault="009009F8" w:rsidP="00A601F8">
      <w:pPr>
        <w:rPr>
          <w:rFonts w:asciiTheme="minorHAnsi" w:hAnsiTheme="minorHAnsi" w:cs="Arial"/>
          <w:lang w:val="en-GB"/>
        </w:rPr>
      </w:pPr>
    </w:p>
    <w:p w14:paraId="699E95C8" w14:textId="27C2B017" w:rsidR="00640FD0" w:rsidRPr="002A5481" w:rsidRDefault="00640FD0" w:rsidP="00640FD0">
      <w:pPr>
        <w:rPr>
          <w:rFonts w:asciiTheme="minorHAnsi" w:hAnsiTheme="minorHAnsi" w:cs="Arial"/>
          <w:b/>
          <w:lang w:val="en-GB"/>
        </w:rPr>
      </w:pPr>
      <w:r w:rsidRPr="002A5481">
        <w:rPr>
          <w:rFonts w:asciiTheme="minorHAnsi" w:hAnsiTheme="minorHAnsi" w:cs="Arial"/>
          <w:b/>
          <w:lang w:val="en-GB"/>
        </w:rPr>
        <w:t xml:space="preserve">II. </w:t>
      </w:r>
      <w:r w:rsidR="00A13D39" w:rsidRPr="002A5481">
        <w:rPr>
          <w:rFonts w:asciiTheme="minorHAnsi" w:hAnsiTheme="minorHAnsi" w:cs="Arial"/>
          <w:b/>
          <w:lang w:val="en-GB"/>
        </w:rPr>
        <w:t xml:space="preserve">CORPORATE </w:t>
      </w:r>
      <w:r w:rsidRPr="002A5481">
        <w:rPr>
          <w:rFonts w:asciiTheme="minorHAnsi" w:hAnsiTheme="minorHAnsi" w:cs="Arial"/>
          <w:b/>
          <w:lang w:val="en-GB"/>
        </w:rPr>
        <w:t>BACKGROUND:</w:t>
      </w:r>
    </w:p>
    <w:p w14:paraId="6C1D1327" w14:textId="77777777" w:rsidR="00617B12" w:rsidRPr="002A5481" w:rsidRDefault="00617B12" w:rsidP="00640FD0">
      <w:pPr>
        <w:jc w:val="both"/>
        <w:rPr>
          <w:rFonts w:asciiTheme="minorHAnsi" w:hAnsiTheme="minorHAnsi" w:cs="Arial"/>
        </w:rPr>
      </w:pPr>
    </w:p>
    <w:p w14:paraId="01DD570F" w14:textId="3A766C14" w:rsidR="00A13D39" w:rsidRPr="002A5481" w:rsidRDefault="00F20631" w:rsidP="00640FD0">
      <w:pPr>
        <w:jc w:val="both"/>
        <w:rPr>
          <w:rFonts w:asciiTheme="minorHAnsi" w:hAnsiTheme="minorHAnsi" w:cs="Arial"/>
          <w:lang w:val="en-GB"/>
        </w:rPr>
      </w:pPr>
      <w:r w:rsidRPr="002A548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Pr="002A5481" w:rsidRDefault="00201466" w:rsidP="00640FD0">
      <w:pPr>
        <w:jc w:val="both"/>
        <w:rPr>
          <w:rFonts w:asciiTheme="minorHAnsi" w:hAnsiTheme="minorHAnsi" w:cs="Arial"/>
          <w:lang w:val="en-GB"/>
        </w:rPr>
      </w:pPr>
    </w:p>
    <w:p w14:paraId="56BE63BC" w14:textId="77777777" w:rsidR="00617B12" w:rsidRPr="002A5481" w:rsidRDefault="00617B12" w:rsidP="00640FD0">
      <w:pPr>
        <w:jc w:val="both"/>
        <w:rPr>
          <w:rFonts w:asciiTheme="minorHAnsi" w:hAnsiTheme="minorHAnsi" w:cs="Arial"/>
          <w:lang w:val="en-GB"/>
        </w:rPr>
      </w:pPr>
    </w:p>
    <w:p w14:paraId="740E63D0" w14:textId="69402479" w:rsidR="00A13D39" w:rsidRPr="002A5481" w:rsidRDefault="00A13D39" w:rsidP="00A13D39">
      <w:pPr>
        <w:rPr>
          <w:rFonts w:asciiTheme="minorHAnsi" w:hAnsiTheme="minorHAnsi" w:cs="Arial"/>
          <w:b/>
          <w:lang w:val="en-GB"/>
        </w:rPr>
      </w:pPr>
      <w:r w:rsidRPr="002A5481">
        <w:rPr>
          <w:rFonts w:asciiTheme="minorHAnsi" w:hAnsiTheme="minorHAnsi" w:cs="Arial"/>
          <w:b/>
          <w:lang w:val="en-GB"/>
        </w:rPr>
        <w:t xml:space="preserve">III. </w:t>
      </w:r>
      <w:r w:rsidR="005570B5" w:rsidRPr="002A5481">
        <w:rPr>
          <w:rFonts w:asciiTheme="minorHAnsi" w:hAnsiTheme="minorHAnsi" w:cs="Arial"/>
          <w:b/>
          <w:lang w:val="en-GB"/>
        </w:rPr>
        <w:t>RECEIVING</w:t>
      </w:r>
      <w:r w:rsidRPr="002A5481">
        <w:rPr>
          <w:rFonts w:asciiTheme="minorHAnsi" w:hAnsiTheme="minorHAnsi" w:cs="Arial"/>
          <w:b/>
          <w:lang w:val="en-GB"/>
        </w:rPr>
        <w:t xml:space="preserve"> OFFICE BACKGROUND: </w:t>
      </w:r>
    </w:p>
    <w:p w14:paraId="0F805B6F" w14:textId="77777777" w:rsidR="003D384D" w:rsidRPr="002A5481" w:rsidRDefault="003D384D" w:rsidP="00BC4F6D">
      <w:pPr>
        <w:jc w:val="both"/>
        <w:rPr>
          <w:rFonts w:asciiTheme="minorHAnsi" w:hAnsiTheme="minorHAnsi" w:cs="Arial"/>
        </w:rPr>
      </w:pPr>
      <w:r w:rsidRPr="002A5481">
        <w:rPr>
          <w:rFonts w:asciiTheme="minorHAnsi" w:hAnsiTheme="minorHAnsi" w:cs="Arial"/>
        </w:rPr>
        <w:t xml:space="preserve">UNDP Country Office has been a long-standing partner of the Government of Timor-Leste since the independence in 2001 as a strong advocate for the country’s state building and sustainable development. UNDP Timor-Leste is implementing its Country </w:t>
      </w:r>
      <w:proofErr w:type="spellStart"/>
      <w:r w:rsidRPr="002A5481">
        <w:rPr>
          <w:rFonts w:asciiTheme="minorHAnsi" w:hAnsiTheme="minorHAnsi" w:cs="Arial"/>
        </w:rPr>
        <w:t>Programme</w:t>
      </w:r>
      <w:proofErr w:type="spellEnd"/>
      <w:r w:rsidRPr="002A5481">
        <w:rPr>
          <w:rFonts w:asciiTheme="minorHAnsi" w:hAnsiTheme="minorHAnsi" w:cs="Arial"/>
        </w:rPr>
        <w:t xml:space="preserve"> Document (CPD, 2021-2025) which is linked to the United Nations Sustainable Development Cooperation Framework (UNSDCF, 2021-2025) and aligned with national priorities. It is focused on three main outcome areas: </w:t>
      </w:r>
    </w:p>
    <w:p w14:paraId="4A4072A9" w14:textId="77777777" w:rsidR="003D384D" w:rsidRPr="002A5481" w:rsidRDefault="003D384D" w:rsidP="00F05988">
      <w:pPr>
        <w:pStyle w:val="ListParagraph"/>
        <w:numPr>
          <w:ilvl w:val="0"/>
          <w:numId w:val="27"/>
        </w:numPr>
        <w:jc w:val="both"/>
        <w:rPr>
          <w:rFonts w:asciiTheme="minorHAnsi" w:hAnsiTheme="minorHAnsi" w:cs="Arial"/>
        </w:rPr>
      </w:pPr>
      <w:r w:rsidRPr="002A5481">
        <w:rPr>
          <w:rFonts w:asciiTheme="minorHAnsi" w:hAnsiTheme="minorHAnsi" w:cs="Arial"/>
        </w:rPr>
        <w:t xml:space="preserve">Sustainable economic opportunities and decent work for all; </w:t>
      </w:r>
    </w:p>
    <w:p w14:paraId="257BA639" w14:textId="77777777" w:rsidR="003D384D" w:rsidRPr="002A5481" w:rsidRDefault="003D384D" w:rsidP="00F05988">
      <w:pPr>
        <w:pStyle w:val="ListParagraph"/>
        <w:numPr>
          <w:ilvl w:val="0"/>
          <w:numId w:val="27"/>
        </w:numPr>
        <w:jc w:val="both"/>
        <w:rPr>
          <w:rFonts w:asciiTheme="minorHAnsi" w:hAnsiTheme="minorHAnsi" w:cs="Arial"/>
        </w:rPr>
      </w:pPr>
      <w:r w:rsidRPr="002A5481">
        <w:rPr>
          <w:rFonts w:asciiTheme="minorHAnsi" w:hAnsiTheme="minorHAnsi" w:cs="Arial"/>
        </w:rPr>
        <w:t xml:space="preserve">Resilience to climate chance and the sustainable management of ecosystems; and </w:t>
      </w:r>
    </w:p>
    <w:p w14:paraId="13A4909B" w14:textId="77777777" w:rsidR="003D384D" w:rsidRPr="002A5481" w:rsidRDefault="003D384D" w:rsidP="00F05988">
      <w:pPr>
        <w:pStyle w:val="ListParagraph"/>
        <w:numPr>
          <w:ilvl w:val="0"/>
          <w:numId w:val="27"/>
        </w:numPr>
        <w:jc w:val="both"/>
        <w:rPr>
          <w:rFonts w:asciiTheme="minorHAnsi" w:hAnsiTheme="minorHAnsi" w:cs="Arial"/>
        </w:rPr>
      </w:pPr>
      <w:r w:rsidRPr="002A5481">
        <w:rPr>
          <w:rFonts w:asciiTheme="minorHAnsi" w:hAnsiTheme="minorHAnsi" w:cs="Arial"/>
        </w:rPr>
        <w:t>Accessible accountable and gender-responsive governance systems, institutions, and services at national and municipal levels.</w:t>
      </w:r>
    </w:p>
    <w:p w14:paraId="2B4C511E" w14:textId="77777777" w:rsidR="003D384D" w:rsidRPr="002A5481" w:rsidRDefault="003D384D" w:rsidP="00BC4F6D">
      <w:pPr>
        <w:jc w:val="both"/>
        <w:rPr>
          <w:rFonts w:asciiTheme="minorHAnsi" w:hAnsiTheme="minorHAnsi" w:cs="Arial"/>
        </w:rPr>
      </w:pPr>
      <w:r w:rsidRPr="002A5481">
        <w:rPr>
          <w:rFonts w:asciiTheme="minorHAnsi" w:hAnsiTheme="minorHAnsi" w:cs="Arial"/>
        </w:rPr>
        <w:t>Three outcomes are translated into three programmatic areas, which are Economic Development and Prosperity Unit, Climate Change and Environment Unit, and the Democratic Governance Unit. Each programmatic unit consists of several projects and initiatives addressing specialized areas of concern in partnership with the relevant line ministries, civil society organizations, and private sector.</w:t>
      </w:r>
    </w:p>
    <w:p w14:paraId="29D0B854" w14:textId="77777777" w:rsidR="003D384D" w:rsidRPr="002A5481" w:rsidRDefault="003D384D" w:rsidP="00BC4F6D">
      <w:pPr>
        <w:jc w:val="both"/>
        <w:rPr>
          <w:rFonts w:asciiTheme="minorHAnsi" w:hAnsiTheme="minorHAnsi" w:cs="Arial"/>
        </w:rPr>
      </w:pPr>
    </w:p>
    <w:p w14:paraId="6B86CBE5" w14:textId="3FE81572" w:rsidR="00D20CAA" w:rsidRPr="002A5481" w:rsidRDefault="003D384D" w:rsidP="00BC4F6D">
      <w:pPr>
        <w:jc w:val="both"/>
        <w:rPr>
          <w:rFonts w:asciiTheme="minorHAnsi" w:hAnsiTheme="minorHAnsi" w:cs="Arial"/>
        </w:rPr>
      </w:pPr>
      <w:r w:rsidRPr="002A5481">
        <w:rPr>
          <w:rFonts w:asciiTheme="minorHAnsi" w:hAnsiTheme="minorHAnsi" w:cs="Arial"/>
        </w:rPr>
        <w:t>The Democratic Governance Unit (DGU) addresses improving effectiveness, efficiency, accountability, fairness, and inclusiveness in the governance of the state apparatus through technical assistance in policy formulation and capacity development. The support combines contextualized solutions in line with international good practices and expertise. The DGU shall be agile and adaptable to the government’s new priorities and concurrently be grounded in the UNDP’s principles and priorities identified based on the UNDP’s added value and niche areas. In this regard, the DGU aims to reorient the programming strategies and priorities wherever necessary, and the intern will be required to</w:t>
      </w:r>
      <w:r w:rsidRPr="002A5481">
        <w:rPr>
          <w:rFonts w:ascii="Arial" w:eastAsia="Times New Roman" w:hAnsi="Arial" w:cs="Arial"/>
          <w:szCs w:val="24"/>
        </w:rPr>
        <w:t xml:space="preserve"> </w:t>
      </w:r>
      <w:r w:rsidRPr="002A5481">
        <w:rPr>
          <w:rFonts w:asciiTheme="minorHAnsi" w:hAnsiTheme="minorHAnsi" w:cs="Arial"/>
        </w:rPr>
        <w:t xml:space="preserve">provide assistance to the Head of Democratic Governance </w:t>
      </w:r>
      <w:r w:rsidRPr="002A5481">
        <w:rPr>
          <w:rFonts w:asciiTheme="minorHAnsi" w:hAnsiTheme="minorHAnsi" w:cs="Arial"/>
        </w:rPr>
        <w:lastRenderedPageBreak/>
        <w:t>Unit/</w:t>
      </w:r>
      <w:proofErr w:type="spellStart"/>
      <w:r w:rsidRPr="002A5481">
        <w:rPr>
          <w:rFonts w:asciiTheme="minorHAnsi" w:hAnsiTheme="minorHAnsi" w:cs="Arial"/>
        </w:rPr>
        <w:t>Programme</w:t>
      </w:r>
      <w:proofErr w:type="spellEnd"/>
      <w:r w:rsidRPr="002A5481">
        <w:rPr>
          <w:rFonts w:asciiTheme="minorHAnsi" w:hAnsiTheme="minorHAnsi" w:cs="Arial"/>
        </w:rPr>
        <w:t xml:space="preserve"> Analyst in strategic reprogramming, resource mobilization, and day-to-day management and administration of the unit as per the corporate requirements.  </w:t>
      </w:r>
    </w:p>
    <w:p w14:paraId="1B63CBDE" w14:textId="77777777" w:rsidR="00617B12" w:rsidRPr="002A5481" w:rsidRDefault="00617B12" w:rsidP="00BC4F6D">
      <w:pPr>
        <w:jc w:val="both"/>
        <w:rPr>
          <w:rFonts w:asciiTheme="minorHAnsi" w:hAnsiTheme="minorHAnsi" w:cs="Arial"/>
        </w:rPr>
      </w:pPr>
    </w:p>
    <w:p w14:paraId="61A83833" w14:textId="493403E9" w:rsidR="005F040F" w:rsidRPr="002A5481" w:rsidRDefault="007B311D" w:rsidP="00A601F8">
      <w:pPr>
        <w:rPr>
          <w:rFonts w:asciiTheme="minorHAnsi" w:hAnsiTheme="minorHAnsi" w:cs="Arial"/>
          <w:b/>
          <w:lang w:val="en-GB"/>
        </w:rPr>
      </w:pPr>
      <w:r w:rsidRPr="002A5481">
        <w:rPr>
          <w:rFonts w:asciiTheme="minorHAnsi" w:hAnsiTheme="minorHAnsi" w:cs="Arial"/>
          <w:b/>
          <w:lang w:val="en-GB"/>
        </w:rPr>
        <w:t>II</w:t>
      </w:r>
      <w:r w:rsidR="00640FD0" w:rsidRPr="002A5481">
        <w:rPr>
          <w:rFonts w:asciiTheme="minorHAnsi" w:hAnsiTheme="minorHAnsi" w:cs="Arial"/>
          <w:b/>
          <w:lang w:val="en-GB"/>
        </w:rPr>
        <w:t>I. DUTIES</w:t>
      </w:r>
      <w:r w:rsidR="00BA1292" w:rsidRPr="002A5481">
        <w:rPr>
          <w:rFonts w:asciiTheme="minorHAnsi" w:hAnsiTheme="minorHAnsi" w:cs="Arial"/>
          <w:b/>
          <w:lang w:val="en-GB"/>
        </w:rPr>
        <w:t xml:space="preserve">: </w:t>
      </w:r>
    </w:p>
    <w:p w14:paraId="687DBADC" w14:textId="77777777" w:rsidR="00617B12" w:rsidRPr="002A5481" w:rsidRDefault="00617B12" w:rsidP="00BA493E">
      <w:pPr>
        <w:jc w:val="both"/>
        <w:rPr>
          <w:rFonts w:asciiTheme="minorHAnsi" w:hAnsiTheme="minorHAnsi" w:cs="Arial"/>
          <w:lang w:val="en-GB"/>
        </w:rPr>
      </w:pPr>
    </w:p>
    <w:p w14:paraId="2267A8ED" w14:textId="5BD9CE90" w:rsidR="00A601F8" w:rsidRPr="002A5481" w:rsidRDefault="00160D95" w:rsidP="00BA493E">
      <w:pPr>
        <w:jc w:val="both"/>
        <w:rPr>
          <w:rFonts w:asciiTheme="minorHAnsi" w:hAnsiTheme="minorHAnsi" w:cs="Arial"/>
          <w:lang w:val="en-GB"/>
        </w:rPr>
      </w:pPr>
      <w:r w:rsidRPr="002A5481">
        <w:rPr>
          <w:rFonts w:asciiTheme="minorHAnsi" w:hAnsiTheme="minorHAnsi" w:cs="Arial"/>
          <w:lang w:val="en-GB"/>
        </w:rPr>
        <w:t>The</w:t>
      </w:r>
      <w:r w:rsidR="005F040F" w:rsidRPr="002A5481">
        <w:rPr>
          <w:rFonts w:asciiTheme="minorHAnsi" w:hAnsiTheme="minorHAnsi" w:cs="Arial"/>
          <w:lang w:val="en-GB"/>
        </w:rPr>
        <w:t xml:space="preserve"> </w:t>
      </w:r>
      <w:r w:rsidR="005570B5" w:rsidRPr="002A5481">
        <w:rPr>
          <w:rFonts w:asciiTheme="minorHAnsi" w:hAnsiTheme="minorHAnsi" w:cs="Arial"/>
          <w:lang w:val="en-GB"/>
        </w:rPr>
        <w:t>Intern/</w:t>
      </w:r>
      <w:r w:rsidR="00AF769E" w:rsidRPr="002A5481">
        <w:rPr>
          <w:rFonts w:asciiTheme="minorHAnsi" w:hAnsiTheme="minorHAnsi" w:cs="Arial"/>
          <w:lang w:val="en-GB"/>
        </w:rPr>
        <w:t>Fellow</w:t>
      </w:r>
      <w:r w:rsidR="00D00508" w:rsidRPr="002A5481">
        <w:rPr>
          <w:rFonts w:asciiTheme="minorHAnsi" w:hAnsiTheme="minorHAnsi" w:cs="Arial"/>
          <w:lang w:val="en-GB"/>
        </w:rPr>
        <w:t xml:space="preserve"> will assist in </w:t>
      </w:r>
      <w:r w:rsidR="005F040F" w:rsidRPr="002A5481">
        <w:rPr>
          <w:rFonts w:asciiTheme="minorHAnsi" w:hAnsiTheme="minorHAnsi" w:cs="Arial"/>
          <w:lang w:val="en-GB"/>
        </w:rPr>
        <w:t>the following duties and responsibilities</w:t>
      </w:r>
      <w:r w:rsidR="00D00508" w:rsidRPr="002A5481">
        <w:rPr>
          <w:rFonts w:asciiTheme="minorHAnsi" w:hAnsiTheme="minorHAnsi" w:cs="Arial"/>
          <w:lang w:val="en-GB"/>
        </w:rPr>
        <w:t>:</w:t>
      </w:r>
    </w:p>
    <w:p w14:paraId="7DC8554D" w14:textId="77777777" w:rsidR="00467F53" w:rsidRPr="002A5481"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2A5481" w14:paraId="687853B7" w14:textId="77777777" w:rsidTr="001B6350">
        <w:tc>
          <w:tcPr>
            <w:tcW w:w="510" w:type="dxa"/>
            <w:shd w:val="clear" w:color="auto" w:fill="E6E6E6"/>
          </w:tcPr>
          <w:p w14:paraId="097D5693" w14:textId="77777777" w:rsidR="00A601F8" w:rsidRPr="002A5481" w:rsidRDefault="00A601F8" w:rsidP="00342B64">
            <w:pPr>
              <w:jc w:val="center"/>
              <w:rPr>
                <w:rFonts w:asciiTheme="minorHAnsi" w:hAnsiTheme="minorHAnsi" w:cs="Arial"/>
                <w:b/>
                <w:lang w:val="en-GB"/>
              </w:rPr>
            </w:pPr>
            <w:r w:rsidRPr="002A5481">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2A5481" w:rsidRDefault="00A601F8" w:rsidP="00342B64">
            <w:pPr>
              <w:jc w:val="center"/>
              <w:rPr>
                <w:rFonts w:asciiTheme="minorHAnsi" w:hAnsiTheme="minorHAnsi" w:cs="Arial"/>
                <w:b/>
                <w:lang w:val="en-GB"/>
              </w:rPr>
            </w:pPr>
            <w:r w:rsidRPr="002A5481">
              <w:rPr>
                <w:rFonts w:asciiTheme="minorHAnsi" w:hAnsiTheme="minorHAnsi" w:cs="Arial"/>
                <w:b/>
                <w:lang w:val="en-GB"/>
              </w:rPr>
              <w:t>Duties and responsibilities</w:t>
            </w:r>
          </w:p>
        </w:tc>
        <w:tc>
          <w:tcPr>
            <w:tcW w:w="1005" w:type="dxa"/>
            <w:shd w:val="clear" w:color="auto" w:fill="E6E6E6"/>
          </w:tcPr>
          <w:p w14:paraId="435D2C46" w14:textId="77777777" w:rsidR="00A601F8" w:rsidRPr="002A5481" w:rsidRDefault="00A601F8" w:rsidP="00342B64">
            <w:pPr>
              <w:jc w:val="center"/>
              <w:rPr>
                <w:rFonts w:asciiTheme="minorHAnsi" w:hAnsiTheme="minorHAnsi" w:cs="Arial"/>
                <w:b/>
                <w:lang w:val="en-GB"/>
              </w:rPr>
            </w:pPr>
            <w:r w:rsidRPr="002A5481">
              <w:rPr>
                <w:rFonts w:asciiTheme="minorHAnsi" w:hAnsiTheme="minorHAnsi" w:cs="Arial"/>
                <w:b/>
                <w:lang w:val="en-GB"/>
              </w:rPr>
              <w:t>% of time</w:t>
            </w:r>
          </w:p>
        </w:tc>
      </w:tr>
      <w:tr w:rsidR="00F64BAA" w:rsidRPr="002A5481" w14:paraId="497682F7" w14:textId="77777777" w:rsidTr="00B65404">
        <w:tc>
          <w:tcPr>
            <w:tcW w:w="510" w:type="dxa"/>
          </w:tcPr>
          <w:p w14:paraId="7248AB16" w14:textId="5200FAEA" w:rsidR="00F64BAA" w:rsidRPr="002A5481" w:rsidRDefault="007F00C2" w:rsidP="00D91EE0">
            <w:pPr>
              <w:rPr>
                <w:rFonts w:asciiTheme="minorHAnsi" w:hAnsiTheme="minorHAnsi" w:cs="Arial"/>
                <w:lang w:val="en-GB"/>
              </w:rPr>
            </w:pPr>
            <w:r w:rsidRPr="002A5481">
              <w:rPr>
                <w:rFonts w:asciiTheme="minorHAnsi" w:hAnsiTheme="minorHAnsi" w:cs="Arial"/>
                <w:lang w:val="en-GB"/>
              </w:rPr>
              <w:t>1</w:t>
            </w:r>
          </w:p>
        </w:tc>
        <w:tc>
          <w:tcPr>
            <w:tcW w:w="7310" w:type="dxa"/>
          </w:tcPr>
          <w:p w14:paraId="42B262C4" w14:textId="5C8F77C2" w:rsidR="007F00C2" w:rsidRPr="002A5481" w:rsidRDefault="00E55164" w:rsidP="007F00C2">
            <w:pPr>
              <w:rPr>
                <w:rFonts w:asciiTheme="minorHAnsi" w:hAnsiTheme="minorHAnsi"/>
                <w:b/>
                <w:lang w:val="en-GB"/>
              </w:rPr>
            </w:pPr>
            <w:r w:rsidRPr="002A5481">
              <w:rPr>
                <w:rFonts w:asciiTheme="minorHAnsi" w:hAnsiTheme="minorHAnsi"/>
                <w:b/>
                <w:lang w:val="en-GB"/>
              </w:rPr>
              <w:t>Programmatic and Administrative Support</w:t>
            </w:r>
          </w:p>
          <w:p w14:paraId="0FE1A9EC" w14:textId="77777777" w:rsidR="00491265" w:rsidRPr="002A5481" w:rsidRDefault="00491265" w:rsidP="00491265">
            <w:pPr>
              <w:numPr>
                <w:ilvl w:val="0"/>
                <w:numId w:val="24"/>
              </w:numPr>
              <w:spacing w:before="13"/>
              <w:jc w:val="both"/>
              <w:rPr>
                <w:rFonts w:asciiTheme="minorHAnsi" w:hAnsiTheme="minorHAnsi" w:cs="Arial"/>
              </w:rPr>
            </w:pPr>
            <w:r w:rsidRPr="002A5481">
              <w:rPr>
                <w:rFonts w:asciiTheme="minorHAnsi" w:hAnsiTheme="minorHAnsi" w:cs="Arial"/>
              </w:rPr>
              <w:t xml:space="preserve">Assist the preparation of documents, reports, concept notes, proposals, talking points, etc. </w:t>
            </w:r>
          </w:p>
          <w:p w14:paraId="6FE6A694" w14:textId="77777777" w:rsidR="00491265" w:rsidRPr="002A5481" w:rsidRDefault="00491265" w:rsidP="00491265">
            <w:pPr>
              <w:numPr>
                <w:ilvl w:val="0"/>
                <w:numId w:val="24"/>
              </w:numPr>
              <w:spacing w:before="13"/>
              <w:jc w:val="both"/>
              <w:rPr>
                <w:rFonts w:asciiTheme="minorHAnsi" w:hAnsiTheme="minorHAnsi" w:cs="Arial"/>
              </w:rPr>
            </w:pPr>
            <w:r w:rsidRPr="002A5481">
              <w:rPr>
                <w:rFonts w:asciiTheme="minorHAnsi" w:hAnsiTheme="minorHAnsi" w:cs="Arial"/>
              </w:rPr>
              <w:t>Assist in data collection, research, data analysis, and monitoring, etc.</w:t>
            </w:r>
          </w:p>
          <w:p w14:paraId="5B3A4AA4" w14:textId="77777777" w:rsidR="00491265" w:rsidRPr="002A5481" w:rsidRDefault="00491265" w:rsidP="00491265">
            <w:pPr>
              <w:numPr>
                <w:ilvl w:val="0"/>
                <w:numId w:val="24"/>
              </w:numPr>
              <w:spacing w:before="13"/>
              <w:jc w:val="both"/>
              <w:rPr>
                <w:rFonts w:asciiTheme="minorHAnsi" w:hAnsiTheme="minorHAnsi" w:cs="Arial"/>
              </w:rPr>
            </w:pPr>
            <w:r w:rsidRPr="002A5481">
              <w:rPr>
                <w:rFonts w:asciiTheme="minorHAnsi" w:hAnsiTheme="minorHAnsi" w:cs="Arial"/>
              </w:rPr>
              <w:t xml:space="preserve">Assist with the preparation and analysis of briefing notes, communications material, advocacy materials, etc. </w:t>
            </w:r>
          </w:p>
          <w:p w14:paraId="4E074C0E" w14:textId="2FDCFC58" w:rsidR="00491265" w:rsidRPr="002A5481" w:rsidRDefault="00491265" w:rsidP="00491265">
            <w:pPr>
              <w:numPr>
                <w:ilvl w:val="0"/>
                <w:numId w:val="24"/>
              </w:numPr>
              <w:spacing w:before="13"/>
              <w:jc w:val="both"/>
              <w:rPr>
                <w:rFonts w:asciiTheme="minorHAnsi" w:hAnsiTheme="minorHAnsi" w:cs="Arial"/>
              </w:rPr>
            </w:pPr>
            <w:r w:rsidRPr="002A5481">
              <w:rPr>
                <w:rFonts w:asciiTheme="minorHAnsi" w:hAnsiTheme="minorHAnsi" w:cs="Arial"/>
              </w:rPr>
              <w:t>Support the preparation of meetings, trainings, conferences, etc. including organizing and promoting learning events</w:t>
            </w:r>
            <w:r w:rsidR="00DE1E99" w:rsidRPr="002A5481">
              <w:rPr>
                <w:rFonts w:asciiTheme="minorHAnsi" w:hAnsiTheme="minorHAnsi" w:cs="Arial"/>
              </w:rPr>
              <w:t>.</w:t>
            </w:r>
          </w:p>
          <w:p w14:paraId="1FB03E6B" w14:textId="6F00C831" w:rsidR="00491265" w:rsidRPr="002A5481" w:rsidRDefault="00491265" w:rsidP="00491265">
            <w:pPr>
              <w:numPr>
                <w:ilvl w:val="0"/>
                <w:numId w:val="24"/>
              </w:numPr>
              <w:spacing w:before="13"/>
              <w:jc w:val="both"/>
              <w:rPr>
                <w:rFonts w:asciiTheme="minorHAnsi" w:hAnsiTheme="minorHAnsi" w:cs="Arial"/>
              </w:rPr>
            </w:pPr>
            <w:r w:rsidRPr="002A5481">
              <w:rPr>
                <w:rFonts w:asciiTheme="minorHAnsi" w:hAnsiTheme="minorHAnsi" w:cs="Arial"/>
              </w:rPr>
              <w:t xml:space="preserve">Support </w:t>
            </w:r>
            <w:proofErr w:type="spellStart"/>
            <w:r w:rsidRPr="002A5481">
              <w:rPr>
                <w:rFonts w:asciiTheme="minorHAnsi" w:hAnsiTheme="minorHAnsi" w:cs="Arial"/>
              </w:rPr>
              <w:t>programme</w:t>
            </w:r>
            <w:proofErr w:type="spellEnd"/>
            <w:r w:rsidRPr="002A5481">
              <w:rPr>
                <w:rFonts w:asciiTheme="minorHAnsi" w:hAnsiTheme="minorHAnsi" w:cs="Arial"/>
              </w:rPr>
              <w:t>/project implementation</w:t>
            </w:r>
            <w:r w:rsidR="00DE1E99" w:rsidRPr="002A5481">
              <w:rPr>
                <w:rFonts w:asciiTheme="minorHAnsi" w:hAnsiTheme="minorHAnsi" w:cs="Arial"/>
              </w:rPr>
              <w:t>.</w:t>
            </w:r>
          </w:p>
          <w:p w14:paraId="0A7DD9CC" w14:textId="19648370" w:rsidR="002D238C" w:rsidRPr="002A5481" w:rsidRDefault="00491265" w:rsidP="002D238C">
            <w:pPr>
              <w:numPr>
                <w:ilvl w:val="0"/>
                <w:numId w:val="24"/>
              </w:numPr>
              <w:spacing w:before="13"/>
              <w:jc w:val="both"/>
              <w:rPr>
                <w:rFonts w:ascii="Calibri" w:eastAsia="MS Mincho" w:hAnsi="Calibri" w:cs="Calibri"/>
                <w:sz w:val="22"/>
                <w:szCs w:val="22"/>
              </w:rPr>
            </w:pPr>
            <w:r w:rsidRPr="002A5481">
              <w:rPr>
                <w:rFonts w:asciiTheme="minorHAnsi" w:hAnsiTheme="minorHAnsi" w:cs="Arial"/>
              </w:rPr>
              <w:t>Support project/</w:t>
            </w:r>
            <w:proofErr w:type="spellStart"/>
            <w:r w:rsidRPr="002A5481">
              <w:rPr>
                <w:rFonts w:asciiTheme="minorHAnsi" w:hAnsiTheme="minorHAnsi" w:cs="Arial"/>
              </w:rPr>
              <w:t>programme</w:t>
            </w:r>
            <w:proofErr w:type="spellEnd"/>
            <w:r w:rsidRPr="002A5481">
              <w:rPr>
                <w:rFonts w:asciiTheme="minorHAnsi" w:hAnsiTheme="minorHAnsi" w:cs="Arial"/>
              </w:rPr>
              <w:t xml:space="preserve"> taking meeting and interview minutes whe</w:t>
            </w:r>
            <w:r w:rsidR="002D238C" w:rsidRPr="002A5481">
              <w:rPr>
                <w:rFonts w:asciiTheme="minorHAnsi" w:hAnsiTheme="minorHAnsi" w:cs="Arial"/>
              </w:rPr>
              <w:t>re</w:t>
            </w:r>
            <w:r w:rsidRPr="002A5481">
              <w:rPr>
                <w:rFonts w:asciiTheme="minorHAnsi" w:hAnsiTheme="minorHAnsi" w:cs="Arial"/>
              </w:rPr>
              <w:t xml:space="preserve"> required</w:t>
            </w:r>
            <w:r w:rsidR="00DE1E99" w:rsidRPr="002A5481">
              <w:rPr>
                <w:rFonts w:asciiTheme="minorHAnsi" w:hAnsiTheme="minorHAnsi" w:cs="Arial"/>
              </w:rPr>
              <w:t>.</w:t>
            </w:r>
          </w:p>
          <w:p w14:paraId="46FB96B1" w14:textId="3D512463" w:rsidR="002D238C" w:rsidRPr="002A5481" w:rsidRDefault="002D238C" w:rsidP="002D238C">
            <w:pPr>
              <w:numPr>
                <w:ilvl w:val="0"/>
                <w:numId w:val="24"/>
              </w:numPr>
              <w:spacing w:before="13"/>
              <w:jc w:val="both"/>
              <w:rPr>
                <w:rFonts w:asciiTheme="minorHAnsi" w:hAnsiTheme="minorHAnsi" w:cs="Arial"/>
              </w:rPr>
            </w:pPr>
            <w:r w:rsidRPr="002A5481">
              <w:rPr>
                <w:rFonts w:asciiTheme="minorHAnsi" w:hAnsiTheme="minorHAnsi" w:cs="Arial"/>
              </w:rPr>
              <w:t>Support in translating documents where required</w:t>
            </w:r>
            <w:r w:rsidR="00DE1E99" w:rsidRPr="002A5481">
              <w:rPr>
                <w:rFonts w:asciiTheme="minorHAnsi" w:hAnsiTheme="minorHAnsi" w:cs="Arial"/>
              </w:rPr>
              <w:t>.</w:t>
            </w:r>
          </w:p>
          <w:p w14:paraId="2553C229" w14:textId="005CB88F" w:rsidR="00E55164" w:rsidRPr="002A5481" w:rsidRDefault="00E55164" w:rsidP="00E55164">
            <w:pPr>
              <w:numPr>
                <w:ilvl w:val="0"/>
                <w:numId w:val="24"/>
              </w:numPr>
              <w:spacing w:before="13"/>
              <w:jc w:val="both"/>
              <w:rPr>
                <w:rFonts w:asciiTheme="minorHAnsi" w:hAnsiTheme="minorHAnsi" w:cs="Arial"/>
              </w:rPr>
            </w:pPr>
            <w:r w:rsidRPr="002A5481">
              <w:rPr>
                <w:rFonts w:asciiTheme="minorHAnsi" w:hAnsiTheme="minorHAnsi" w:cs="Arial"/>
              </w:rPr>
              <w:t xml:space="preserve">Participate in project meetings with beneficiaries and donors as appropriate </w:t>
            </w:r>
          </w:p>
          <w:p w14:paraId="56C02510" w14:textId="1F5B0CDA" w:rsidR="00E55164" w:rsidRPr="002A5481" w:rsidRDefault="00E55164" w:rsidP="00491265">
            <w:pPr>
              <w:numPr>
                <w:ilvl w:val="0"/>
                <w:numId w:val="24"/>
              </w:numPr>
              <w:spacing w:before="13"/>
              <w:jc w:val="both"/>
              <w:rPr>
                <w:rFonts w:ascii="Calibri" w:eastAsia="MS Mincho" w:hAnsi="Calibri" w:cs="Calibri"/>
                <w:sz w:val="22"/>
                <w:szCs w:val="22"/>
              </w:rPr>
            </w:pPr>
            <w:r w:rsidRPr="002A5481">
              <w:rPr>
                <w:rFonts w:asciiTheme="minorHAnsi" w:hAnsiTheme="minorHAnsi" w:cs="Arial"/>
              </w:rPr>
              <w:t>Assist with administrative tasks related to the project(s)</w:t>
            </w:r>
            <w:r w:rsidR="00DE1E99" w:rsidRPr="002A5481">
              <w:rPr>
                <w:rFonts w:asciiTheme="minorHAnsi" w:hAnsiTheme="minorHAnsi" w:cs="Arial"/>
              </w:rPr>
              <w:t>.</w:t>
            </w:r>
          </w:p>
        </w:tc>
        <w:tc>
          <w:tcPr>
            <w:tcW w:w="1005" w:type="dxa"/>
          </w:tcPr>
          <w:p w14:paraId="245AC64F" w14:textId="3D5433C4" w:rsidR="00F64BAA" w:rsidRPr="002A5481" w:rsidRDefault="00491265" w:rsidP="00B65404">
            <w:pPr>
              <w:jc w:val="center"/>
              <w:rPr>
                <w:rFonts w:asciiTheme="minorHAnsi" w:hAnsiTheme="minorHAnsi" w:cs="Arial"/>
                <w:b/>
                <w:lang w:val="en-GB"/>
              </w:rPr>
            </w:pPr>
            <w:r w:rsidRPr="002A5481">
              <w:rPr>
                <w:rFonts w:asciiTheme="minorHAnsi" w:hAnsiTheme="minorHAnsi" w:cs="Arial"/>
                <w:b/>
                <w:lang w:val="en-GB"/>
              </w:rPr>
              <w:t>70</w:t>
            </w:r>
            <w:r w:rsidR="00F64BAA" w:rsidRPr="002A5481">
              <w:rPr>
                <w:rFonts w:asciiTheme="minorHAnsi" w:hAnsiTheme="minorHAnsi" w:cs="Arial"/>
                <w:b/>
                <w:lang w:val="en-GB"/>
              </w:rPr>
              <w:t>%</w:t>
            </w:r>
          </w:p>
        </w:tc>
      </w:tr>
      <w:tr w:rsidR="00F64BAA" w:rsidRPr="002A5481" w14:paraId="1F30E8BA" w14:textId="77777777" w:rsidTr="00B65404">
        <w:tc>
          <w:tcPr>
            <w:tcW w:w="510" w:type="dxa"/>
          </w:tcPr>
          <w:p w14:paraId="68A81163" w14:textId="37FE35A5" w:rsidR="00F64BAA" w:rsidRPr="002A5481" w:rsidRDefault="007F00C2" w:rsidP="00D91EE0">
            <w:pPr>
              <w:rPr>
                <w:rFonts w:asciiTheme="minorHAnsi" w:hAnsiTheme="minorHAnsi" w:cs="Arial"/>
                <w:lang w:val="en-GB"/>
              </w:rPr>
            </w:pPr>
            <w:r w:rsidRPr="002A5481">
              <w:rPr>
                <w:rFonts w:asciiTheme="minorHAnsi" w:hAnsiTheme="minorHAnsi" w:cs="Arial"/>
                <w:lang w:val="en-GB"/>
              </w:rPr>
              <w:t>2</w:t>
            </w:r>
          </w:p>
        </w:tc>
        <w:tc>
          <w:tcPr>
            <w:tcW w:w="7310" w:type="dxa"/>
          </w:tcPr>
          <w:p w14:paraId="7FAB14BE" w14:textId="681AADC6" w:rsidR="007F00C2" w:rsidRPr="002A5481" w:rsidRDefault="00E55164" w:rsidP="007F00C2">
            <w:pPr>
              <w:rPr>
                <w:rFonts w:asciiTheme="minorHAnsi" w:hAnsiTheme="minorHAnsi"/>
                <w:b/>
                <w:bCs/>
                <w:lang w:val="en-GB"/>
              </w:rPr>
            </w:pPr>
            <w:r w:rsidRPr="002A5481">
              <w:rPr>
                <w:rFonts w:asciiTheme="minorHAnsi" w:hAnsiTheme="minorHAnsi"/>
                <w:b/>
                <w:bCs/>
                <w:lang w:val="en-GB"/>
              </w:rPr>
              <w:t>Learning and Team-building Support</w:t>
            </w:r>
          </w:p>
          <w:p w14:paraId="2DF1A6B6" w14:textId="51AAE9E1" w:rsidR="00491265" w:rsidRPr="002A5481" w:rsidRDefault="00491265" w:rsidP="00E55164">
            <w:pPr>
              <w:numPr>
                <w:ilvl w:val="0"/>
                <w:numId w:val="24"/>
              </w:numPr>
              <w:spacing w:before="13"/>
              <w:jc w:val="both"/>
              <w:rPr>
                <w:rFonts w:asciiTheme="minorHAnsi" w:hAnsiTheme="minorHAnsi" w:cs="Arial"/>
              </w:rPr>
            </w:pPr>
            <w:r w:rsidRPr="002A5481">
              <w:rPr>
                <w:rFonts w:asciiTheme="minorHAnsi" w:hAnsiTheme="minorHAnsi" w:cs="Arial"/>
              </w:rPr>
              <w:t>Contribute to sharing of lessons learned and knowledge with relevant project and country office staff</w:t>
            </w:r>
            <w:r w:rsidR="00DE1E99" w:rsidRPr="002A5481">
              <w:rPr>
                <w:rFonts w:asciiTheme="minorHAnsi" w:hAnsiTheme="minorHAnsi" w:cs="Arial"/>
              </w:rPr>
              <w:t>.</w:t>
            </w:r>
            <w:r w:rsidRPr="002A5481">
              <w:rPr>
                <w:rFonts w:asciiTheme="minorHAnsi" w:hAnsiTheme="minorHAnsi" w:cs="Arial"/>
              </w:rPr>
              <w:t xml:space="preserve"> </w:t>
            </w:r>
          </w:p>
          <w:p w14:paraId="5B8A52BF" w14:textId="676316D4" w:rsidR="00491265" w:rsidRPr="002A5481" w:rsidRDefault="00491265" w:rsidP="00E55164">
            <w:pPr>
              <w:numPr>
                <w:ilvl w:val="0"/>
                <w:numId w:val="24"/>
              </w:numPr>
              <w:spacing w:before="13"/>
              <w:jc w:val="both"/>
              <w:rPr>
                <w:rFonts w:asciiTheme="minorHAnsi" w:hAnsiTheme="minorHAnsi" w:cs="Arial"/>
              </w:rPr>
            </w:pPr>
            <w:r w:rsidRPr="002A5481">
              <w:rPr>
                <w:rFonts w:asciiTheme="minorHAnsi" w:hAnsiTheme="minorHAnsi" w:cs="Arial"/>
              </w:rPr>
              <w:t>Contribute to a diverse, inclusive, respectful, and positive working environment</w:t>
            </w:r>
            <w:r w:rsidR="00DE1E99" w:rsidRPr="002A5481">
              <w:rPr>
                <w:rFonts w:asciiTheme="minorHAnsi" w:hAnsiTheme="minorHAnsi" w:cs="Arial"/>
              </w:rPr>
              <w:t>.</w:t>
            </w:r>
            <w:r w:rsidRPr="002A5481">
              <w:rPr>
                <w:rFonts w:asciiTheme="minorHAnsi" w:hAnsiTheme="minorHAnsi" w:cs="Arial"/>
              </w:rPr>
              <w:t xml:space="preserve"> </w:t>
            </w:r>
          </w:p>
          <w:p w14:paraId="3107A99E" w14:textId="34886151" w:rsidR="00F64BAA" w:rsidRPr="002A5481" w:rsidRDefault="00491265" w:rsidP="00E55164">
            <w:pPr>
              <w:numPr>
                <w:ilvl w:val="0"/>
                <w:numId w:val="24"/>
              </w:numPr>
              <w:spacing w:before="13"/>
              <w:jc w:val="both"/>
              <w:rPr>
                <w:rFonts w:asciiTheme="minorHAnsi" w:hAnsiTheme="minorHAnsi" w:cs="Arial"/>
              </w:rPr>
            </w:pPr>
            <w:r w:rsidRPr="002A5481">
              <w:rPr>
                <w:rFonts w:asciiTheme="minorHAnsi" w:hAnsiTheme="minorHAnsi" w:cs="Arial"/>
              </w:rPr>
              <w:t>Participate in</w:t>
            </w:r>
            <w:r w:rsidR="00E55164" w:rsidRPr="002A5481">
              <w:rPr>
                <w:rFonts w:asciiTheme="minorHAnsi" w:hAnsiTheme="minorHAnsi" w:cs="Arial"/>
              </w:rPr>
              <w:t xml:space="preserve"> and facilitate</w:t>
            </w:r>
            <w:r w:rsidRPr="002A5481">
              <w:rPr>
                <w:rFonts w:asciiTheme="minorHAnsi" w:hAnsiTheme="minorHAnsi" w:cs="Arial"/>
              </w:rPr>
              <w:t xml:space="preserve"> trainings related to the area of work</w:t>
            </w:r>
            <w:r w:rsidR="00DE1E99" w:rsidRPr="002A5481">
              <w:rPr>
                <w:rFonts w:asciiTheme="minorHAnsi" w:hAnsiTheme="minorHAnsi" w:cs="Arial"/>
              </w:rPr>
              <w:t>.</w:t>
            </w:r>
          </w:p>
        </w:tc>
        <w:tc>
          <w:tcPr>
            <w:tcW w:w="1005" w:type="dxa"/>
          </w:tcPr>
          <w:p w14:paraId="0E02DEFB" w14:textId="1D89C18E" w:rsidR="00F64BAA" w:rsidRPr="002A5481" w:rsidRDefault="00491265" w:rsidP="00B65404">
            <w:pPr>
              <w:jc w:val="center"/>
              <w:rPr>
                <w:rFonts w:asciiTheme="minorHAnsi" w:hAnsiTheme="minorHAnsi" w:cs="Arial"/>
                <w:b/>
                <w:lang w:val="en-GB"/>
              </w:rPr>
            </w:pPr>
            <w:r w:rsidRPr="002A5481">
              <w:rPr>
                <w:rFonts w:asciiTheme="minorHAnsi" w:hAnsiTheme="minorHAnsi" w:cs="Arial"/>
                <w:b/>
                <w:lang w:val="en-GB"/>
              </w:rPr>
              <w:t>20</w:t>
            </w:r>
            <w:r w:rsidR="00F64BAA" w:rsidRPr="002A5481">
              <w:rPr>
                <w:rFonts w:asciiTheme="minorHAnsi" w:hAnsiTheme="minorHAnsi" w:cs="Arial"/>
                <w:b/>
                <w:lang w:val="en-GB"/>
              </w:rPr>
              <w:t>%</w:t>
            </w:r>
          </w:p>
        </w:tc>
      </w:tr>
      <w:tr w:rsidR="0045455E" w:rsidRPr="002A5481" w14:paraId="2E1817AF" w14:textId="77777777" w:rsidTr="00F71D0D">
        <w:tc>
          <w:tcPr>
            <w:tcW w:w="510" w:type="dxa"/>
          </w:tcPr>
          <w:p w14:paraId="4238BC90" w14:textId="39B515D4" w:rsidR="0045455E" w:rsidRPr="002A5481" w:rsidRDefault="007F00C2" w:rsidP="00D91EE0">
            <w:pPr>
              <w:rPr>
                <w:rFonts w:asciiTheme="minorHAnsi" w:hAnsiTheme="minorHAnsi"/>
                <w:lang w:val="en-GB"/>
              </w:rPr>
            </w:pPr>
            <w:r w:rsidRPr="002A5481">
              <w:rPr>
                <w:rFonts w:asciiTheme="minorHAnsi" w:hAnsiTheme="minorHAnsi"/>
                <w:lang w:val="en-GB"/>
              </w:rPr>
              <w:t>3</w:t>
            </w:r>
          </w:p>
        </w:tc>
        <w:tc>
          <w:tcPr>
            <w:tcW w:w="7310" w:type="dxa"/>
          </w:tcPr>
          <w:p w14:paraId="15A6BE80" w14:textId="6AA0F352" w:rsidR="00783EF5" w:rsidRPr="002A5481" w:rsidRDefault="00467F53" w:rsidP="00D91EE0">
            <w:pPr>
              <w:rPr>
                <w:rFonts w:asciiTheme="minorHAnsi" w:hAnsiTheme="minorHAnsi"/>
                <w:b/>
                <w:bCs/>
                <w:lang w:val="en-GB"/>
              </w:rPr>
            </w:pPr>
            <w:r w:rsidRPr="002A5481">
              <w:rPr>
                <w:rFonts w:asciiTheme="minorHAnsi" w:hAnsiTheme="minorHAnsi"/>
                <w:b/>
                <w:bCs/>
                <w:lang w:val="en-GB"/>
              </w:rPr>
              <w:t>Other</w:t>
            </w:r>
            <w:r w:rsidR="00B12B04" w:rsidRPr="002A5481">
              <w:rPr>
                <w:rFonts w:asciiTheme="minorHAnsi" w:hAnsiTheme="minorHAnsi"/>
                <w:b/>
                <w:bCs/>
                <w:lang w:val="en-GB"/>
              </w:rPr>
              <w:t>:</w:t>
            </w:r>
          </w:p>
          <w:p w14:paraId="0F387E28" w14:textId="11DE2C21" w:rsidR="0045455E" w:rsidRPr="002A5481" w:rsidRDefault="00F64BAA" w:rsidP="00D91EE0">
            <w:pPr>
              <w:pStyle w:val="ListParagraph"/>
              <w:numPr>
                <w:ilvl w:val="0"/>
                <w:numId w:val="19"/>
              </w:numPr>
              <w:rPr>
                <w:rFonts w:asciiTheme="minorHAnsi" w:hAnsiTheme="minorHAnsi"/>
                <w:lang w:val="en-GB"/>
              </w:rPr>
            </w:pPr>
            <w:r w:rsidRPr="002A5481">
              <w:rPr>
                <w:rFonts w:asciiTheme="minorHAnsi" w:hAnsiTheme="minorHAnsi"/>
                <w:lang w:val="en-GB"/>
              </w:rPr>
              <w:t>Support other/</w:t>
            </w:r>
            <w:r w:rsidR="00783EF5" w:rsidRPr="002A5481">
              <w:rPr>
                <w:rFonts w:asciiTheme="minorHAnsi" w:hAnsiTheme="minorHAnsi"/>
                <w:lang w:val="en-GB"/>
              </w:rPr>
              <w:t xml:space="preserve">ad hoc activities </w:t>
            </w:r>
            <w:r w:rsidRPr="002A5481">
              <w:rPr>
                <w:rFonts w:asciiTheme="minorHAnsi" w:hAnsiTheme="minorHAnsi"/>
                <w:lang w:val="en-GB"/>
              </w:rPr>
              <w:t xml:space="preserve">as seen </w:t>
            </w:r>
            <w:r w:rsidR="00B12B04" w:rsidRPr="002A5481">
              <w:rPr>
                <w:rFonts w:asciiTheme="minorHAnsi" w:hAnsiTheme="minorHAnsi"/>
                <w:lang w:val="en-GB"/>
              </w:rPr>
              <w:t xml:space="preserve">relevant and </w:t>
            </w:r>
            <w:r w:rsidRPr="002A5481">
              <w:rPr>
                <w:rFonts w:asciiTheme="minorHAnsi" w:hAnsiTheme="minorHAnsi"/>
                <w:lang w:val="en-GB"/>
              </w:rPr>
              <w:t>needed.</w:t>
            </w:r>
          </w:p>
        </w:tc>
        <w:tc>
          <w:tcPr>
            <w:tcW w:w="1005" w:type="dxa"/>
          </w:tcPr>
          <w:p w14:paraId="6328C4F0" w14:textId="1EB78731" w:rsidR="009502ED" w:rsidRPr="002A5481" w:rsidRDefault="00491265" w:rsidP="00491265">
            <w:pPr>
              <w:rPr>
                <w:rFonts w:asciiTheme="minorHAnsi" w:hAnsiTheme="minorHAnsi"/>
                <w:b/>
                <w:bCs/>
                <w:lang w:val="en-GB"/>
              </w:rPr>
            </w:pPr>
            <w:r w:rsidRPr="002A5481">
              <w:rPr>
                <w:rFonts w:asciiTheme="minorHAnsi" w:hAnsiTheme="minorHAnsi"/>
                <w:b/>
                <w:bCs/>
                <w:lang w:val="en-GB"/>
              </w:rPr>
              <w:t xml:space="preserve">     10</w:t>
            </w:r>
            <w:r w:rsidR="009502ED" w:rsidRPr="002A5481">
              <w:rPr>
                <w:rFonts w:asciiTheme="minorHAnsi" w:hAnsiTheme="minorHAnsi"/>
                <w:b/>
                <w:bCs/>
                <w:lang w:val="en-GB"/>
              </w:rPr>
              <w:t>%</w:t>
            </w:r>
          </w:p>
        </w:tc>
      </w:tr>
    </w:tbl>
    <w:p w14:paraId="6D516F03" w14:textId="5E90BDDE" w:rsidR="00A601F8" w:rsidRPr="002A5481" w:rsidRDefault="00A601F8" w:rsidP="00A601F8">
      <w:pPr>
        <w:rPr>
          <w:rFonts w:asciiTheme="minorHAnsi" w:hAnsiTheme="minorHAnsi" w:cs="Arial"/>
          <w:b/>
          <w:lang w:val="en-GB"/>
        </w:rPr>
      </w:pPr>
    </w:p>
    <w:p w14:paraId="71D0CCA8" w14:textId="77777777" w:rsidR="00617B12" w:rsidRPr="002A5481" w:rsidRDefault="00617B12" w:rsidP="00A601F8">
      <w:pPr>
        <w:rPr>
          <w:rFonts w:asciiTheme="minorHAnsi" w:hAnsiTheme="minorHAnsi" w:cs="Arial"/>
          <w:b/>
          <w:lang w:val="en-GB"/>
        </w:rPr>
      </w:pPr>
    </w:p>
    <w:p w14:paraId="70284CBC" w14:textId="77777777" w:rsidR="00201466" w:rsidRPr="002A5481" w:rsidRDefault="00201466" w:rsidP="00A601F8">
      <w:pPr>
        <w:rPr>
          <w:rFonts w:asciiTheme="minorHAnsi" w:hAnsiTheme="minorHAnsi" w:cs="Arial"/>
          <w:b/>
          <w:lang w:val="en-GB"/>
        </w:rPr>
      </w:pPr>
    </w:p>
    <w:p w14:paraId="7E46F9EA" w14:textId="0E908815" w:rsidR="00640FD0" w:rsidRPr="002A5481" w:rsidRDefault="00640FD0" w:rsidP="00201466">
      <w:pPr>
        <w:rPr>
          <w:rFonts w:asciiTheme="minorHAnsi" w:hAnsiTheme="minorHAnsi" w:cs="Arial"/>
          <w:b/>
          <w:lang w:val="en-GB"/>
        </w:rPr>
      </w:pPr>
      <w:r w:rsidRPr="002A5481">
        <w:rPr>
          <w:rFonts w:asciiTheme="minorHAnsi" w:hAnsiTheme="minorHAnsi" w:cs="Arial"/>
          <w:b/>
          <w:lang w:val="en-GB"/>
        </w:rPr>
        <w:t>IV. REQUIREMENTS AND QUALIFICATIONS</w:t>
      </w:r>
    </w:p>
    <w:p w14:paraId="2F6408F7" w14:textId="77777777" w:rsidR="00617B12" w:rsidRPr="002A5481" w:rsidRDefault="00617B12" w:rsidP="00617B12">
      <w:pPr>
        <w:rPr>
          <w:rFonts w:asciiTheme="minorHAnsi" w:hAnsiTheme="minorHAnsi" w:cs="Arial"/>
          <w:b/>
          <w:lang w:val="en-GB"/>
        </w:rPr>
      </w:pPr>
    </w:p>
    <w:p w14:paraId="41A2EFFE" w14:textId="68C6D847" w:rsidR="00224DBF" w:rsidRPr="002A5481" w:rsidRDefault="00224DBF" w:rsidP="00617B12">
      <w:pPr>
        <w:rPr>
          <w:rFonts w:asciiTheme="minorHAnsi" w:hAnsiTheme="minorHAnsi" w:cs="Arial"/>
          <w:b/>
          <w:lang w:val="en-GB"/>
        </w:rPr>
      </w:pPr>
      <w:r w:rsidRPr="002A5481">
        <w:rPr>
          <w:rFonts w:asciiTheme="minorHAnsi" w:hAnsiTheme="minorHAnsi" w:cs="Arial"/>
          <w:b/>
          <w:lang w:val="en-GB"/>
        </w:rPr>
        <w:t xml:space="preserve">Education: </w:t>
      </w:r>
    </w:p>
    <w:p w14:paraId="2603959C" w14:textId="3B370E6E" w:rsidR="00224DBF" w:rsidRPr="002A5481" w:rsidRDefault="00224DBF" w:rsidP="0033185A">
      <w:pPr>
        <w:pStyle w:val="Header"/>
        <w:jc w:val="both"/>
        <w:rPr>
          <w:rFonts w:asciiTheme="minorHAnsi" w:hAnsiTheme="minorHAnsi" w:cs="Arial"/>
          <w:sz w:val="20"/>
        </w:rPr>
      </w:pPr>
      <w:r w:rsidRPr="002A5481">
        <w:rPr>
          <w:rFonts w:asciiTheme="minorHAnsi" w:hAnsiTheme="minorHAnsi" w:cs="Arial"/>
          <w:sz w:val="20"/>
        </w:rPr>
        <w:t>Candidates must meet one of the following educational requirements:</w:t>
      </w:r>
    </w:p>
    <w:p w14:paraId="504643B6" w14:textId="77777777" w:rsidR="00D70AF4" w:rsidRPr="002A5481" w:rsidRDefault="00D70AF4" w:rsidP="00D70AF4">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currently in the final year of a Bachelor’s degree; or</w:t>
      </w:r>
    </w:p>
    <w:p w14:paraId="32A07768" w14:textId="77777777" w:rsidR="00D70AF4" w:rsidRPr="002A5481" w:rsidRDefault="00D70AF4" w:rsidP="00D70AF4">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currently enrolled in a postgraduate programme (such as a Master’s programme or higher); or</w:t>
      </w:r>
    </w:p>
    <w:p w14:paraId="5111A5E6" w14:textId="77777777" w:rsidR="00D70AF4" w:rsidRPr="002A5481" w:rsidRDefault="00D70AF4" w:rsidP="00D70AF4">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have graduated no longer than 1 year ago from a university degree or equivalent studies.</w:t>
      </w:r>
    </w:p>
    <w:p w14:paraId="2D164F95" w14:textId="77777777" w:rsidR="00D70AF4" w:rsidRPr="002A5481" w:rsidRDefault="00D70AF4" w:rsidP="00D70AF4">
      <w:pPr>
        <w:pStyle w:val="Header"/>
        <w:jc w:val="both"/>
        <w:rPr>
          <w:rFonts w:asciiTheme="minorHAnsi" w:hAnsiTheme="minorHAnsi" w:cs="Arial"/>
          <w:sz w:val="20"/>
        </w:rPr>
      </w:pPr>
    </w:p>
    <w:p w14:paraId="716F275E" w14:textId="08229D37" w:rsidR="00D70AF4" w:rsidRPr="002A5481" w:rsidRDefault="00D70AF4" w:rsidP="00E31C10">
      <w:pPr>
        <w:rPr>
          <w:rFonts w:asciiTheme="minorHAnsi" w:hAnsiTheme="minorHAnsi" w:cs="Arial"/>
        </w:rPr>
      </w:pPr>
      <w:r w:rsidRPr="002A5481">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5E6CD7" w:rsidRPr="002A5481">
                <w:rPr>
                  <w:rFonts w:ascii="Calibri" w:hAnsi="Calibri" w:cs="Calibri"/>
                  <w:b/>
                  <w:bCs/>
                  <w:sz w:val="22"/>
                  <w:szCs w:val="22"/>
                  <w:lang w:val="en-GB"/>
                </w:rPr>
                <w:t xml:space="preserve">International development, </w:t>
              </w:r>
              <w:r w:rsidR="00DE1E99" w:rsidRPr="002A5481">
                <w:rPr>
                  <w:rFonts w:ascii="Calibri" w:hAnsi="Calibri" w:cs="Calibri"/>
                  <w:b/>
                  <w:bCs/>
                  <w:sz w:val="22"/>
                  <w:szCs w:val="22"/>
                  <w:lang w:val="en-GB"/>
                </w:rPr>
                <w:t xml:space="preserve">social sciences, </w:t>
              </w:r>
              <w:r w:rsidR="002D238C" w:rsidRPr="002A5481">
                <w:rPr>
                  <w:rFonts w:ascii="Calibri" w:hAnsi="Calibri" w:cs="Calibri"/>
                  <w:b/>
                  <w:bCs/>
                  <w:sz w:val="22"/>
                  <w:szCs w:val="22"/>
                  <w:lang w:val="en-GB"/>
                </w:rPr>
                <w:t>social policy, law, gender</w:t>
              </w:r>
            </w:sdtContent>
          </w:sdt>
        </w:sdtContent>
      </w:sdt>
      <w:r w:rsidRPr="002A5481">
        <w:rPr>
          <w:rFonts w:asciiTheme="minorHAnsi" w:hAnsiTheme="minorHAnsi"/>
          <w:lang w:val="en-GB"/>
        </w:rPr>
        <w:t xml:space="preserve"> </w:t>
      </w:r>
      <w:r w:rsidRPr="002A5481">
        <w:rPr>
          <w:rFonts w:asciiTheme="minorHAnsi" w:hAnsiTheme="minorHAnsi" w:cs="Arial"/>
        </w:rPr>
        <w:t xml:space="preserve">or equivalent. </w:t>
      </w:r>
    </w:p>
    <w:p w14:paraId="62336A71" w14:textId="77777777" w:rsidR="00E31C10" w:rsidRPr="002A5481" w:rsidRDefault="00E31C10" w:rsidP="00E31C10">
      <w:pPr>
        <w:rPr>
          <w:rFonts w:asciiTheme="minorHAnsi" w:hAnsiTheme="minorHAnsi" w:cs="Arial"/>
        </w:rPr>
      </w:pPr>
    </w:p>
    <w:p w14:paraId="77F7DAE4" w14:textId="77777777" w:rsidR="0033185A" w:rsidRPr="002A5481" w:rsidRDefault="00414B5C" w:rsidP="00414B5C">
      <w:pPr>
        <w:pStyle w:val="Header"/>
        <w:spacing w:before="100" w:beforeAutospacing="1"/>
        <w:jc w:val="both"/>
        <w:rPr>
          <w:rFonts w:asciiTheme="minorHAnsi" w:hAnsiTheme="minorHAnsi" w:cs="Arial"/>
          <w:sz w:val="20"/>
        </w:rPr>
      </w:pPr>
      <w:r w:rsidRPr="002A5481">
        <w:rPr>
          <w:rFonts w:asciiTheme="minorHAnsi" w:hAnsiTheme="minorHAnsi" w:cs="Arial"/>
          <w:b/>
          <w:sz w:val="20"/>
        </w:rPr>
        <w:t>IT skills:</w:t>
      </w:r>
    </w:p>
    <w:p w14:paraId="681CA925" w14:textId="02737A51" w:rsidR="00414B5C" w:rsidRPr="002A5481" w:rsidRDefault="0017368E" w:rsidP="0017368E">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Knowledge and a proficient user of Microsoft Office productivity tools</w:t>
      </w:r>
      <w:r w:rsidR="00B12B04" w:rsidRPr="002A5481">
        <w:rPr>
          <w:rFonts w:asciiTheme="minorHAnsi" w:hAnsiTheme="minorHAnsi" w:cs="Arial"/>
          <w:sz w:val="20"/>
        </w:rPr>
        <w:t>;</w:t>
      </w:r>
    </w:p>
    <w:p w14:paraId="2328236F" w14:textId="76BEE217" w:rsidR="00D91EE0" w:rsidRPr="002A5481" w:rsidRDefault="00F05988" w:rsidP="0017368E">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 xml:space="preserve">Knowledge on any data analytics or communication tools is an advantage. </w:t>
      </w:r>
    </w:p>
    <w:p w14:paraId="40C6B2AA" w14:textId="77777777" w:rsidR="0017368E" w:rsidRPr="002A5481" w:rsidRDefault="00414B5C" w:rsidP="00414B5C">
      <w:pPr>
        <w:pStyle w:val="Header"/>
        <w:spacing w:before="100" w:beforeAutospacing="1"/>
        <w:jc w:val="both"/>
        <w:rPr>
          <w:rFonts w:asciiTheme="minorHAnsi" w:hAnsiTheme="minorHAnsi" w:cs="Arial"/>
          <w:b/>
          <w:sz w:val="20"/>
        </w:rPr>
      </w:pPr>
      <w:r w:rsidRPr="002A5481">
        <w:rPr>
          <w:rFonts w:asciiTheme="minorHAnsi" w:hAnsiTheme="minorHAnsi" w:cs="Arial"/>
          <w:b/>
          <w:sz w:val="20"/>
        </w:rPr>
        <w:t>Language skills</w:t>
      </w:r>
      <w:r w:rsidR="0017368E" w:rsidRPr="002A5481">
        <w:rPr>
          <w:rFonts w:asciiTheme="minorHAnsi" w:hAnsiTheme="minorHAnsi" w:cs="Arial"/>
          <w:b/>
          <w:sz w:val="20"/>
        </w:rPr>
        <w:t>:</w:t>
      </w:r>
    </w:p>
    <w:p w14:paraId="5CC8D0A5" w14:textId="58B85560" w:rsidR="004300EB" w:rsidRPr="002A5481" w:rsidRDefault="002D238C" w:rsidP="00EC078B">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Fluency in English with excellent writing skill</w:t>
      </w:r>
      <w:r w:rsidR="00135960" w:rsidRPr="002A5481">
        <w:rPr>
          <w:rFonts w:asciiTheme="minorHAnsi" w:hAnsiTheme="minorHAnsi" w:cs="Arial"/>
          <w:sz w:val="20"/>
        </w:rPr>
        <w:t xml:space="preserve"> </w:t>
      </w:r>
      <w:r w:rsidR="00F20631" w:rsidRPr="002A5481">
        <w:rPr>
          <w:rFonts w:asciiTheme="minorHAnsi" w:hAnsiTheme="minorHAnsi" w:cs="Arial"/>
          <w:sz w:val="20"/>
        </w:rPr>
        <w:t xml:space="preserve">is </w:t>
      </w:r>
      <w:r w:rsidR="004300EB" w:rsidRPr="002A5481">
        <w:rPr>
          <w:rFonts w:asciiTheme="minorHAnsi" w:hAnsiTheme="minorHAnsi" w:cs="Arial"/>
          <w:sz w:val="20"/>
        </w:rPr>
        <w:t>required</w:t>
      </w:r>
      <w:r w:rsidR="00D91EE0" w:rsidRPr="002A5481">
        <w:rPr>
          <w:rFonts w:asciiTheme="minorHAnsi" w:hAnsiTheme="minorHAnsi" w:cs="Arial"/>
          <w:sz w:val="20"/>
        </w:rPr>
        <w:t>;</w:t>
      </w:r>
    </w:p>
    <w:p w14:paraId="2E91CF60" w14:textId="13F47D5A" w:rsidR="00414B5C" w:rsidRPr="002A5481" w:rsidRDefault="0033185A" w:rsidP="004300EB">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 xml:space="preserve">Knowledge of </w:t>
      </w:r>
      <w:r w:rsidR="002D238C" w:rsidRPr="002A5481">
        <w:rPr>
          <w:rFonts w:asciiTheme="minorHAnsi" w:hAnsiTheme="minorHAnsi" w:cs="Arial"/>
          <w:sz w:val="20"/>
        </w:rPr>
        <w:t>Tetum, Portuguese, or Indonesian Bahasa</w:t>
      </w:r>
      <w:r w:rsidRPr="002A5481">
        <w:rPr>
          <w:rFonts w:asciiTheme="minorHAnsi" w:hAnsiTheme="minorHAnsi" w:cs="Arial"/>
          <w:sz w:val="20"/>
        </w:rPr>
        <w:t xml:space="preserve"> is an advantage</w:t>
      </w:r>
      <w:r w:rsidR="0017368E" w:rsidRPr="002A5481">
        <w:rPr>
          <w:rFonts w:asciiTheme="minorHAnsi" w:hAnsiTheme="minorHAnsi" w:cs="Arial"/>
          <w:sz w:val="20"/>
        </w:rPr>
        <w:t>.</w:t>
      </w:r>
    </w:p>
    <w:p w14:paraId="2ACD7509" w14:textId="5D4F4F22" w:rsidR="00414B5C" w:rsidRPr="002A5481" w:rsidRDefault="0036528F" w:rsidP="00414B5C">
      <w:pPr>
        <w:pStyle w:val="Header"/>
        <w:spacing w:before="100" w:beforeAutospacing="1"/>
        <w:jc w:val="both"/>
        <w:rPr>
          <w:rFonts w:asciiTheme="minorHAnsi" w:hAnsiTheme="minorHAnsi" w:cs="Arial"/>
          <w:b/>
          <w:sz w:val="20"/>
        </w:rPr>
      </w:pPr>
      <w:r w:rsidRPr="002A5481">
        <w:rPr>
          <w:rFonts w:asciiTheme="minorHAnsi" w:hAnsiTheme="minorHAnsi" w:cs="Arial"/>
          <w:b/>
          <w:sz w:val="20"/>
        </w:rPr>
        <w:t>Other competencies and attitude:</w:t>
      </w:r>
    </w:p>
    <w:p w14:paraId="229082A8" w14:textId="582531D5"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ab/>
        <w:t>Interest and motivation in working in an international organization;</w:t>
      </w:r>
    </w:p>
    <w:p w14:paraId="1CF1285F" w14:textId="282383A3"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lastRenderedPageBreak/>
        <w:tab/>
        <w:t>Good analytical skills in gathering and consolidating data and research for practical implementation;</w:t>
      </w:r>
    </w:p>
    <w:p w14:paraId="6AA686F9" w14:textId="3C0BEF23"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Outgoing and initiative-taking person with a goal</w:t>
      </w:r>
      <w:r w:rsidR="00CB6A56" w:rsidRPr="002A5481">
        <w:rPr>
          <w:rFonts w:asciiTheme="minorHAnsi" w:hAnsiTheme="minorHAnsi" w:cs="Arial"/>
          <w:sz w:val="20"/>
        </w:rPr>
        <w:t>-</w:t>
      </w:r>
      <w:r w:rsidRPr="002A5481">
        <w:rPr>
          <w:rFonts w:asciiTheme="minorHAnsi" w:hAnsiTheme="minorHAnsi" w:cs="Arial"/>
          <w:sz w:val="20"/>
        </w:rPr>
        <w:t>oriented mind-set;</w:t>
      </w:r>
    </w:p>
    <w:p w14:paraId="1194DCB8" w14:textId="54E2A50B"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ab/>
        <w:t>Communicates effectively when working in teams and independently;</w:t>
      </w:r>
    </w:p>
    <w:p w14:paraId="16E445A7" w14:textId="15E283A5"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ab/>
        <w:t xml:space="preserve">Good in organizing and structuring various tasks and responsibilities; </w:t>
      </w:r>
    </w:p>
    <w:p w14:paraId="104B510D" w14:textId="2F0BB107"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ab/>
        <w:t>Displays cultural, gender, religion, race, nationality and age sensitivity and adaptability;</w:t>
      </w:r>
    </w:p>
    <w:p w14:paraId="34711B84" w14:textId="6FF542AC" w:rsidR="0036528F" w:rsidRPr="002A5481" w:rsidRDefault="0036528F" w:rsidP="0036528F">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Responds positively to feedback and differing points of view;</w:t>
      </w:r>
    </w:p>
    <w:p w14:paraId="638025B3" w14:textId="3741F72B" w:rsidR="00897838" w:rsidRPr="002A5481" w:rsidRDefault="0036528F" w:rsidP="00F20631">
      <w:pPr>
        <w:pStyle w:val="Header"/>
        <w:numPr>
          <w:ilvl w:val="0"/>
          <w:numId w:val="19"/>
        </w:numPr>
        <w:ind w:left="714" w:hanging="357"/>
        <w:jc w:val="both"/>
        <w:rPr>
          <w:rFonts w:asciiTheme="minorHAnsi" w:hAnsiTheme="minorHAnsi" w:cs="Arial"/>
          <w:sz w:val="20"/>
        </w:rPr>
      </w:pPr>
      <w:r w:rsidRPr="002A5481">
        <w:rPr>
          <w:rFonts w:asciiTheme="minorHAnsi" w:hAnsiTheme="minorHAnsi" w:cs="Arial"/>
          <w:sz w:val="20"/>
        </w:rPr>
        <w:t>Consistently approaches work with energy and a positive, constructive attitude.</w:t>
      </w:r>
    </w:p>
    <w:sectPr w:rsidR="00897838" w:rsidRPr="002A5481" w:rsidSect="00DC72F1">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AF2E1" w14:textId="77777777" w:rsidR="00DC72F1" w:rsidRDefault="00DC72F1">
      <w:r>
        <w:separator/>
      </w:r>
    </w:p>
  </w:endnote>
  <w:endnote w:type="continuationSeparator" w:id="0">
    <w:p w14:paraId="358D3A56" w14:textId="77777777" w:rsidR="00DC72F1" w:rsidRDefault="00DC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150D" w14:textId="77777777" w:rsidR="00DC72F1" w:rsidRDefault="00DC72F1">
      <w:r>
        <w:separator/>
      </w:r>
    </w:p>
  </w:footnote>
  <w:footnote w:type="continuationSeparator" w:id="0">
    <w:p w14:paraId="6818F291" w14:textId="77777777" w:rsidR="00DC72F1" w:rsidRDefault="00DC7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64170B"/>
    <w:multiLevelType w:val="hybridMultilevel"/>
    <w:tmpl w:val="FFFFFFFF"/>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9A0B1E"/>
    <w:multiLevelType w:val="hybridMultilevel"/>
    <w:tmpl w:val="FFFFFFFF"/>
    <w:lvl w:ilvl="0" w:tplc="0409001B">
      <w:start w:val="1"/>
      <w:numFmt w:val="lowerRoman"/>
      <w:lvlText w:val="%1."/>
      <w:lvlJc w:val="righ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F971B5"/>
    <w:multiLevelType w:val="hybridMultilevel"/>
    <w:tmpl w:val="111E23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64390">
    <w:abstractNumId w:val="13"/>
  </w:num>
  <w:num w:numId="2" w16cid:durableId="598101862">
    <w:abstractNumId w:val="19"/>
  </w:num>
  <w:num w:numId="3" w16cid:durableId="744958094">
    <w:abstractNumId w:val="5"/>
  </w:num>
  <w:num w:numId="4" w16cid:durableId="1407262109">
    <w:abstractNumId w:val="10"/>
  </w:num>
  <w:num w:numId="5" w16cid:durableId="1382946584">
    <w:abstractNumId w:val="18"/>
  </w:num>
  <w:num w:numId="6" w16cid:durableId="1772050280">
    <w:abstractNumId w:val="16"/>
  </w:num>
  <w:num w:numId="7" w16cid:durableId="526722426">
    <w:abstractNumId w:val="22"/>
  </w:num>
  <w:num w:numId="8" w16cid:durableId="924263437">
    <w:abstractNumId w:val="8"/>
  </w:num>
  <w:num w:numId="9" w16cid:durableId="1271277834">
    <w:abstractNumId w:val="23"/>
  </w:num>
  <w:num w:numId="10" w16cid:durableId="1844007342">
    <w:abstractNumId w:val="0"/>
  </w:num>
  <w:num w:numId="11" w16cid:durableId="2072849725">
    <w:abstractNumId w:val="11"/>
  </w:num>
  <w:num w:numId="12" w16cid:durableId="491141721">
    <w:abstractNumId w:val="6"/>
  </w:num>
  <w:num w:numId="13" w16cid:durableId="1418749259">
    <w:abstractNumId w:val="20"/>
  </w:num>
  <w:num w:numId="14" w16cid:durableId="852261638">
    <w:abstractNumId w:val="3"/>
  </w:num>
  <w:num w:numId="15" w16cid:durableId="1296326293">
    <w:abstractNumId w:val="17"/>
  </w:num>
  <w:num w:numId="16" w16cid:durableId="1061706595">
    <w:abstractNumId w:val="15"/>
  </w:num>
  <w:num w:numId="17" w16cid:durableId="2076779633">
    <w:abstractNumId w:val="4"/>
  </w:num>
  <w:num w:numId="18" w16cid:durableId="1464032609">
    <w:abstractNumId w:val="2"/>
  </w:num>
  <w:num w:numId="19" w16cid:durableId="502016450">
    <w:abstractNumId w:val="7"/>
  </w:num>
  <w:num w:numId="20" w16cid:durableId="1701465777">
    <w:abstractNumId w:val="12"/>
  </w:num>
  <w:num w:numId="21" w16cid:durableId="912548937">
    <w:abstractNumId w:val="25"/>
  </w:num>
  <w:num w:numId="22" w16cid:durableId="965620900">
    <w:abstractNumId w:val="14"/>
  </w:num>
  <w:num w:numId="23" w16cid:durableId="461266524">
    <w:abstractNumId w:val="9"/>
  </w:num>
  <w:num w:numId="24" w16cid:durableId="142162652">
    <w:abstractNumId w:val="24"/>
  </w:num>
  <w:num w:numId="25" w16cid:durableId="1243488356">
    <w:abstractNumId w:val="21"/>
  </w:num>
  <w:num w:numId="26" w16cid:durableId="871260010">
    <w:abstractNumId w:val="1"/>
  </w:num>
  <w:num w:numId="27" w16cid:durableId="8041962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0AE5"/>
    <w:rsid w:val="000F1681"/>
    <w:rsid w:val="000F2B84"/>
    <w:rsid w:val="000F396D"/>
    <w:rsid w:val="000F5459"/>
    <w:rsid w:val="000F795F"/>
    <w:rsid w:val="00100EA2"/>
    <w:rsid w:val="00103F1A"/>
    <w:rsid w:val="001040C6"/>
    <w:rsid w:val="00104580"/>
    <w:rsid w:val="00112996"/>
    <w:rsid w:val="0012041B"/>
    <w:rsid w:val="001220ED"/>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A5481"/>
    <w:rsid w:val="002C3741"/>
    <w:rsid w:val="002D238C"/>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384D"/>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265"/>
    <w:rsid w:val="00491CAE"/>
    <w:rsid w:val="0049484C"/>
    <w:rsid w:val="004A2A95"/>
    <w:rsid w:val="004A3FB6"/>
    <w:rsid w:val="004B209F"/>
    <w:rsid w:val="004B596F"/>
    <w:rsid w:val="004C0414"/>
    <w:rsid w:val="004C10BB"/>
    <w:rsid w:val="004C51E2"/>
    <w:rsid w:val="004C58D8"/>
    <w:rsid w:val="004C62BD"/>
    <w:rsid w:val="004C72CC"/>
    <w:rsid w:val="004D4B98"/>
    <w:rsid w:val="004F20A1"/>
    <w:rsid w:val="0050292B"/>
    <w:rsid w:val="00502EDF"/>
    <w:rsid w:val="00503FD8"/>
    <w:rsid w:val="0051361E"/>
    <w:rsid w:val="00517007"/>
    <w:rsid w:val="005322C6"/>
    <w:rsid w:val="005337BB"/>
    <w:rsid w:val="0054177C"/>
    <w:rsid w:val="005539A9"/>
    <w:rsid w:val="005556B7"/>
    <w:rsid w:val="0055703D"/>
    <w:rsid w:val="005570B5"/>
    <w:rsid w:val="00567B61"/>
    <w:rsid w:val="00570CF2"/>
    <w:rsid w:val="005747F8"/>
    <w:rsid w:val="005877B3"/>
    <w:rsid w:val="00590964"/>
    <w:rsid w:val="00591376"/>
    <w:rsid w:val="0059342C"/>
    <w:rsid w:val="005A4AFC"/>
    <w:rsid w:val="005A5E7C"/>
    <w:rsid w:val="005A68A9"/>
    <w:rsid w:val="005B5CF3"/>
    <w:rsid w:val="005B6322"/>
    <w:rsid w:val="005C2194"/>
    <w:rsid w:val="005D0821"/>
    <w:rsid w:val="005D401C"/>
    <w:rsid w:val="005D49B3"/>
    <w:rsid w:val="005D5192"/>
    <w:rsid w:val="005D76C2"/>
    <w:rsid w:val="005E166C"/>
    <w:rsid w:val="005E6CD7"/>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11E6"/>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3DE"/>
    <w:rsid w:val="00B96A0A"/>
    <w:rsid w:val="00B97284"/>
    <w:rsid w:val="00BA08EC"/>
    <w:rsid w:val="00BA1292"/>
    <w:rsid w:val="00BA493E"/>
    <w:rsid w:val="00BB2872"/>
    <w:rsid w:val="00BB3493"/>
    <w:rsid w:val="00BC0924"/>
    <w:rsid w:val="00BC2445"/>
    <w:rsid w:val="00BC3CD7"/>
    <w:rsid w:val="00BC4F6D"/>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C72F1"/>
    <w:rsid w:val="00DD43D9"/>
    <w:rsid w:val="00DD5D2D"/>
    <w:rsid w:val="00DD637E"/>
    <w:rsid w:val="00DD6FC7"/>
    <w:rsid w:val="00DE1E99"/>
    <w:rsid w:val="00DF207F"/>
    <w:rsid w:val="00DF2F25"/>
    <w:rsid w:val="00E14F46"/>
    <w:rsid w:val="00E21D22"/>
    <w:rsid w:val="00E21E99"/>
    <w:rsid w:val="00E235B1"/>
    <w:rsid w:val="00E23922"/>
    <w:rsid w:val="00E31C10"/>
    <w:rsid w:val="00E36295"/>
    <w:rsid w:val="00E42C2F"/>
    <w:rsid w:val="00E43801"/>
    <w:rsid w:val="00E539CA"/>
    <w:rsid w:val="00E55164"/>
    <w:rsid w:val="00E560D4"/>
    <w:rsid w:val="00E56B39"/>
    <w:rsid w:val="00E60ECC"/>
    <w:rsid w:val="00E61D6B"/>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5988"/>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 (numbered (a)),List Paragraph1,Lapis Bulleted List"/>
    <w:basedOn w:val="Normal"/>
    <w:uiPriority w:val="99"/>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210DF"/>
    <w:rsid w:val="00283201"/>
    <w:rsid w:val="006249A7"/>
    <w:rsid w:val="00626A08"/>
    <w:rsid w:val="006D5A3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EE92B38B-FE93-4E19-B7B6-50E4498B8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5</cp:revision>
  <dcterms:created xsi:type="dcterms:W3CDTF">2024-02-15T23:51:00Z</dcterms:created>
  <dcterms:modified xsi:type="dcterms:W3CDTF">2024-03-05T10:11:00Z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