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3A20FB02" w:rsidR="00D0366F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CB7CAA">
        <w:t>4</w:t>
      </w:r>
      <w:r w:rsidR="00EA35A7">
        <w:t xml:space="preserve"> </w:t>
      </w:r>
      <w:r w:rsidR="002D5F2C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8A4742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5E9F561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</w:t>
      </w:r>
      <w:r w:rsidR="002D5F2C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481CEAC3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1B1FC1">
        <w:rPr>
          <w:rFonts w:eastAsiaTheme="minorEastAsia"/>
          <w:b/>
          <w:sz w:val="20"/>
          <w:lang w:eastAsia="ko-KR"/>
        </w:rPr>
        <w:t xml:space="preserve">                             International Fund for Agricultural Development (IFAD)</w:t>
      </w:r>
    </w:p>
    <w:p w14:paraId="02C0E6EB" w14:textId="77777777" w:rsidR="001B1FC1" w:rsidRDefault="00EA35A7" w:rsidP="001B1FC1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1B1FC1">
        <w:rPr>
          <w:rFonts w:eastAsiaTheme="minorEastAsia"/>
          <w:b/>
          <w:sz w:val="20"/>
          <w:lang w:eastAsia="ko-KR"/>
        </w:rPr>
        <w:t xml:space="preserve">SAFIN Network, </w:t>
      </w:r>
      <w:r w:rsidR="001B1FC1" w:rsidRPr="001B1FC1">
        <w:rPr>
          <w:rFonts w:eastAsiaTheme="minorEastAsia"/>
          <w:b/>
          <w:sz w:val="20"/>
          <w:lang w:eastAsia="ko-KR"/>
        </w:rPr>
        <w:t>Sust</w:t>
      </w:r>
      <w:r w:rsidR="001B1FC1">
        <w:rPr>
          <w:rFonts w:eastAsiaTheme="minorEastAsia"/>
          <w:b/>
          <w:sz w:val="20"/>
          <w:lang w:eastAsia="ko-KR"/>
        </w:rPr>
        <w:t>ainable Production, Markets and</w:t>
      </w:r>
    </w:p>
    <w:p w14:paraId="60476E44" w14:textId="16925057" w:rsidR="008A4742" w:rsidRPr="008A4742" w:rsidRDefault="001B1FC1" w:rsidP="001B1FC1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 xml:space="preserve">                                                              </w:t>
      </w:r>
      <w:r w:rsidRPr="001B1FC1">
        <w:rPr>
          <w:rFonts w:eastAsiaTheme="minorEastAsia"/>
          <w:b/>
          <w:sz w:val="20"/>
          <w:lang w:eastAsia="ko-KR"/>
        </w:rPr>
        <w:t>Institutions Division</w:t>
      </w:r>
      <w:r w:rsidR="00A3041E">
        <w:rPr>
          <w:rFonts w:eastAsiaTheme="minorEastAsia"/>
          <w:b/>
          <w:sz w:val="20"/>
          <w:lang w:eastAsia="ko-KR"/>
        </w:rPr>
        <w:t xml:space="preserve"> (PMI)</w:t>
      </w:r>
    </w:p>
    <w:p w14:paraId="79482528" w14:textId="76E8FE48" w:rsidR="00EA35A7" w:rsidRPr="004B1F24" w:rsidRDefault="00B019D3" w:rsidP="004B1F24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b/>
          <w:bCs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 w:rsidRPr="004B1F24">
        <w:rPr>
          <w:rFonts w:asciiTheme="minorEastAsia" w:eastAsiaTheme="minorEastAsia" w:hAnsiTheme="minorEastAsia"/>
          <w:b/>
          <w:bCs/>
          <w:sz w:val="20"/>
          <w:lang w:eastAsia="ko-KR"/>
        </w:rPr>
        <w:t>In presence</w:t>
      </w:r>
      <w:r w:rsidR="004B1F24" w:rsidRPr="004B1F24">
        <w:rPr>
          <w:rFonts w:asciiTheme="minorEastAsia" w:eastAsiaTheme="minorEastAsia" w:hAnsiTheme="minorEastAsia"/>
          <w:b/>
          <w:bCs/>
          <w:sz w:val="20"/>
          <w:lang w:eastAsia="ko-KR"/>
        </w:rPr>
        <w:t>, IFAD HQ, Rome, Italy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40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4139C78A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B27066">
        <w:rPr>
          <w:b/>
          <w:sz w:val="20"/>
        </w:rPr>
        <w:t>none</w:t>
      </w:r>
    </w:p>
    <w:p w14:paraId="1FE1A8D9" w14:textId="1C7C4516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4B1F24" w:rsidRPr="004B1F24">
        <w:rPr>
          <w:rFonts w:asciiTheme="minorEastAsia" w:eastAsiaTheme="minorEastAsia" w:hAnsiTheme="minorEastAsia"/>
          <w:b/>
          <w:sz w:val="20"/>
          <w:lang w:eastAsia="ko-KR"/>
        </w:rPr>
        <w:t>6 months</w:t>
      </w:r>
    </w:p>
    <w:p w14:paraId="2F175909" w14:textId="5391F447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b/>
          <w:sz w:val="20"/>
          <w:lang w:eastAsia="ko-KR"/>
        </w:rPr>
        <w:t>During</w:t>
      </w:r>
      <w:r w:rsidR="0026348E">
        <w:rPr>
          <w:rFonts w:asciiTheme="minorEastAsia" w:eastAsiaTheme="minorEastAsia" w:hAnsiTheme="minorEastAsia"/>
          <w:b/>
          <w:sz w:val="20"/>
          <w:lang w:eastAsia="ko-KR"/>
        </w:rPr>
        <w:t xml:space="preserve"> </w:t>
      </w:r>
      <w:r w:rsidR="00FF608B">
        <w:rPr>
          <w:rFonts w:asciiTheme="minorEastAsia" w:eastAsiaTheme="minorEastAsia" w:hAnsiTheme="minorEastAsia"/>
          <w:b/>
          <w:sz w:val="20"/>
          <w:lang w:eastAsia="ko-KR"/>
        </w:rPr>
        <w:t>early</w:t>
      </w:r>
      <w:r w:rsidR="00CB7CAA">
        <w:rPr>
          <w:rFonts w:asciiTheme="minorEastAsia" w:eastAsiaTheme="minorEastAsia" w:hAnsiTheme="minorEastAsia"/>
          <w:b/>
          <w:sz w:val="20"/>
          <w:lang w:eastAsia="ko-KR"/>
        </w:rPr>
        <w:t xml:space="preserve"> July </w:t>
      </w:r>
      <w:r w:rsidR="00EA35A7">
        <w:rPr>
          <w:b/>
          <w:sz w:val="20"/>
        </w:rPr>
        <w:t>202</w:t>
      </w:r>
      <w:r w:rsidR="00CB7CAA">
        <w:rPr>
          <w:b/>
          <w:sz w:val="20"/>
        </w:rPr>
        <w:t>4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61A28E9D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  <w:r w:rsidR="001C2865">
        <w:rPr>
          <w:spacing w:val="-1"/>
          <w:sz w:val="16"/>
          <w:szCs w:val="16"/>
        </w:rPr>
        <w:t xml:space="preserve">Research, Writing, Communications, Events </w:t>
      </w:r>
    </w:p>
    <w:p w14:paraId="721E6CCA" w14:textId="26CFB779" w:rsidR="00DA1D94" w:rsidRPr="00D11DBF" w:rsidRDefault="00D11DBF" w:rsidP="00D11DBF">
      <w:pPr>
        <w:pStyle w:val="Heading1"/>
        <w:tabs>
          <w:tab w:val="left" w:pos="481"/>
        </w:tabs>
        <w:spacing w:before="72"/>
        <w:ind w:left="790" w:firstLine="0"/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Ex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ample: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Project management/Planning/Marketing/HR/Finance&amp;Accounting/eduction/Information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t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echnology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(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d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ata analysis, </w:t>
      </w:r>
      <w:r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 xml:space="preserve">survey, </w:t>
      </w:r>
      <w:r w:rsidRPr="00D11DBF">
        <w:rPr>
          <w:rFonts w:eastAsiaTheme="minorEastAsia"/>
          <w:b w:val="0"/>
          <w:color w:val="7F7F7F" w:themeColor="text1" w:themeTint="80"/>
          <w:sz w:val="16"/>
          <w:szCs w:val="16"/>
          <w:lang w:eastAsia="ko-KR"/>
        </w:rPr>
        <w:t>etc.)/Agricultural production/etc.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4B28B70C" w14:textId="77777777" w:rsidR="006D0C57" w:rsidRDefault="006D0C57" w:rsidP="006D0C57">
      <w:pPr>
        <w:rPr>
          <w:spacing w:val="1"/>
          <w:sz w:val="18"/>
          <w:szCs w:val="18"/>
        </w:rPr>
      </w:pPr>
    </w:p>
    <w:p w14:paraId="53047526" w14:textId="6366EC9B" w:rsidR="001C2865" w:rsidRPr="001004A0" w:rsidRDefault="006D0C57" w:rsidP="006D0C57">
      <w:pPr>
        <w:rPr>
          <w:spacing w:val="1"/>
          <w:sz w:val="18"/>
          <w:szCs w:val="18"/>
        </w:rPr>
      </w:pPr>
      <w:r w:rsidRPr="006D0C57">
        <w:rPr>
          <w:spacing w:val="1"/>
          <w:sz w:val="18"/>
          <w:szCs w:val="18"/>
        </w:rPr>
        <w:t xml:space="preserve">The Smallholder and Agri-SME Finance and Investment Network (SAFIN) is a global network of 58 organizations working together to advance inclusive finance for farmers organizations and SMEs in the agriculture sector. SAFIN’s strategic direction, plans and activities are coordinated through a Secretariat </w:t>
      </w:r>
      <w:r>
        <w:rPr>
          <w:spacing w:val="1"/>
          <w:sz w:val="18"/>
          <w:szCs w:val="18"/>
        </w:rPr>
        <w:t xml:space="preserve">hosted within the </w:t>
      </w:r>
      <w:r w:rsidRPr="006D0C57">
        <w:rPr>
          <w:spacing w:val="1"/>
          <w:sz w:val="18"/>
          <w:szCs w:val="18"/>
        </w:rPr>
        <w:t>P</w:t>
      </w:r>
      <w:r>
        <w:rPr>
          <w:spacing w:val="1"/>
          <w:sz w:val="18"/>
          <w:szCs w:val="18"/>
        </w:rPr>
        <w:t xml:space="preserve">rivate Sector </w:t>
      </w:r>
      <w:r w:rsidRPr="006D0C57">
        <w:rPr>
          <w:spacing w:val="1"/>
          <w:sz w:val="18"/>
          <w:szCs w:val="18"/>
        </w:rPr>
        <w:t>A</w:t>
      </w:r>
      <w:r>
        <w:rPr>
          <w:spacing w:val="1"/>
          <w:sz w:val="18"/>
          <w:szCs w:val="18"/>
        </w:rPr>
        <w:t xml:space="preserve">dvisory and </w:t>
      </w:r>
      <w:r w:rsidRPr="006D0C57">
        <w:rPr>
          <w:spacing w:val="1"/>
          <w:sz w:val="18"/>
          <w:szCs w:val="18"/>
        </w:rPr>
        <w:t>I</w:t>
      </w:r>
      <w:r>
        <w:rPr>
          <w:spacing w:val="1"/>
          <w:sz w:val="18"/>
          <w:szCs w:val="18"/>
        </w:rPr>
        <w:t>mplementation</w:t>
      </w:r>
      <w:r w:rsidRPr="006D0C57">
        <w:rPr>
          <w:spacing w:val="1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U</w:t>
      </w:r>
      <w:r w:rsidRPr="006D0C57">
        <w:rPr>
          <w:spacing w:val="1"/>
          <w:sz w:val="18"/>
          <w:szCs w:val="18"/>
        </w:rPr>
        <w:t xml:space="preserve">nit at IFAD headquarters in Rome and overseen by a Steering Committee of 6 members representing the institutional diversity of the Network. In 2021, the network set a learning agenda and agreed to focus on four thematic areas: climate finance, digital innovations, access to finance for farmers organizations, and the support environment for </w:t>
      </w:r>
      <w:proofErr w:type="spellStart"/>
      <w:r w:rsidRPr="006D0C57">
        <w:rPr>
          <w:spacing w:val="1"/>
          <w:sz w:val="18"/>
          <w:szCs w:val="18"/>
        </w:rPr>
        <w:t>agri</w:t>
      </w:r>
      <w:proofErr w:type="spellEnd"/>
      <w:r w:rsidRPr="006D0C57">
        <w:rPr>
          <w:spacing w:val="1"/>
          <w:sz w:val="18"/>
          <w:szCs w:val="18"/>
        </w:rPr>
        <w:t>-SME finance. SAFIN delivers its mandate through knowledge sharing and learning, convening and coordination, and member collaboration in these thematic areas</w:t>
      </w:r>
      <w:r>
        <w:rPr>
          <w:spacing w:val="1"/>
          <w:sz w:val="18"/>
          <w:szCs w:val="18"/>
        </w:rPr>
        <w:t xml:space="preserve">. Within this context, the support of an intern is required to perform the following duties under the </w:t>
      </w:r>
      <w:r w:rsidR="001C2865" w:rsidRPr="001004A0">
        <w:rPr>
          <w:spacing w:val="1"/>
          <w:sz w:val="18"/>
          <w:szCs w:val="18"/>
        </w:rPr>
        <w:t xml:space="preserve">direct supervision of the SAFIN </w:t>
      </w:r>
      <w:r w:rsidRPr="001004A0">
        <w:rPr>
          <w:spacing w:val="1"/>
          <w:sz w:val="18"/>
          <w:szCs w:val="18"/>
        </w:rPr>
        <w:t>Se</w:t>
      </w:r>
      <w:r>
        <w:rPr>
          <w:spacing w:val="1"/>
          <w:sz w:val="18"/>
          <w:szCs w:val="18"/>
        </w:rPr>
        <w:t>nior</w:t>
      </w:r>
      <w:r w:rsidRPr="001004A0">
        <w:rPr>
          <w:spacing w:val="1"/>
          <w:sz w:val="18"/>
          <w:szCs w:val="18"/>
        </w:rPr>
        <w:t xml:space="preserve"> </w:t>
      </w:r>
      <w:r w:rsidR="001C2865" w:rsidRPr="001004A0">
        <w:rPr>
          <w:spacing w:val="1"/>
          <w:sz w:val="18"/>
          <w:szCs w:val="18"/>
        </w:rPr>
        <w:t>Coordinator, and in collaboration with the SAFIN Secretariat:</w:t>
      </w:r>
    </w:p>
    <w:p w14:paraId="6D0F0DD7" w14:textId="77777777" w:rsidR="001C2865" w:rsidRPr="001004A0" w:rsidRDefault="001C2865" w:rsidP="001C2865">
      <w:pPr>
        <w:rPr>
          <w:spacing w:val="1"/>
          <w:sz w:val="18"/>
          <w:szCs w:val="18"/>
        </w:rPr>
      </w:pPr>
    </w:p>
    <w:p w14:paraId="7592E58B" w14:textId="6D70823F" w:rsidR="001C2865" w:rsidRDefault="001C2865" w:rsidP="006D0C57">
      <w:pPr>
        <w:pStyle w:val="ListParagraph"/>
        <w:widowControl/>
        <w:numPr>
          <w:ilvl w:val="0"/>
          <w:numId w:val="24"/>
        </w:numPr>
        <w:autoSpaceDE/>
        <w:autoSpaceDN/>
        <w:contextualSpacing/>
        <w:rPr>
          <w:spacing w:val="1"/>
          <w:sz w:val="18"/>
          <w:szCs w:val="18"/>
        </w:rPr>
      </w:pPr>
      <w:r w:rsidRPr="003A53B9">
        <w:rPr>
          <w:spacing w:val="1"/>
          <w:sz w:val="18"/>
          <w:szCs w:val="18"/>
        </w:rPr>
        <w:t>Provide research support by proactively and regu</w:t>
      </w:r>
      <w:r>
        <w:rPr>
          <w:spacing w:val="1"/>
          <w:sz w:val="18"/>
          <w:szCs w:val="18"/>
        </w:rPr>
        <w:t xml:space="preserve">larly tracking new publications, </w:t>
      </w:r>
      <w:r w:rsidRPr="003A53B9">
        <w:rPr>
          <w:spacing w:val="1"/>
          <w:sz w:val="18"/>
          <w:szCs w:val="18"/>
        </w:rPr>
        <w:t xml:space="preserve">events </w:t>
      </w:r>
      <w:r>
        <w:rPr>
          <w:spacing w:val="1"/>
          <w:sz w:val="18"/>
          <w:szCs w:val="18"/>
        </w:rPr>
        <w:t>and opportunities</w:t>
      </w:r>
      <w:r w:rsidRPr="003A53B9">
        <w:rPr>
          <w:spacing w:val="1"/>
          <w:sz w:val="18"/>
          <w:szCs w:val="18"/>
        </w:rPr>
        <w:t xml:space="preserve"> in the area of </w:t>
      </w:r>
      <w:proofErr w:type="spellStart"/>
      <w:r w:rsidRPr="003A53B9">
        <w:rPr>
          <w:spacing w:val="1"/>
          <w:sz w:val="18"/>
          <w:szCs w:val="18"/>
        </w:rPr>
        <w:t>agri</w:t>
      </w:r>
      <w:proofErr w:type="spellEnd"/>
      <w:r w:rsidRPr="003A53B9">
        <w:rPr>
          <w:spacing w:val="1"/>
          <w:sz w:val="18"/>
          <w:szCs w:val="18"/>
        </w:rPr>
        <w:t>-SME finance and investment</w:t>
      </w:r>
      <w:r>
        <w:rPr>
          <w:spacing w:val="1"/>
          <w:sz w:val="18"/>
          <w:szCs w:val="18"/>
        </w:rPr>
        <w:t>,</w:t>
      </w:r>
      <w:r w:rsidRPr="003A53B9">
        <w:rPr>
          <w:spacing w:val="1"/>
          <w:sz w:val="18"/>
          <w:szCs w:val="18"/>
        </w:rPr>
        <w:t xml:space="preserve"> synthesizing findings into b</w:t>
      </w:r>
      <w:r>
        <w:rPr>
          <w:spacing w:val="1"/>
          <w:sz w:val="18"/>
          <w:szCs w:val="18"/>
        </w:rPr>
        <w:t>ulletins</w:t>
      </w:r>
      <w:r w:rsidRPr="003A53B9">
        <w:rPr>
          <w:spacing w:val="1"/>
          <w:sz w:val="18"/>
          <w:szCs w:val="18"/>
        </w:rPr>
        <w:t xml:space="preserve"> or other format</w:t>
      </w:r>
      <w:r>
        <w:rPr>
          <w:spacing w:val="1"/>
          <w:sz w:val="18"/>
          <w:szCs w:val="18"/>
        </w:rPr>
        <w:t>s</w:t>
      </w:r>
      <w:r w:rsidRPr="003A53B9">
        <w:rPr>
          <w:spacing w:val="1"/>
          <w:sz w:val="18"/>
          <w:szCs w:val="18"/>
        </w:rPr>
        <w:t xml:space="preserve"> as appropriate, and feeding this information into the activities of the Secretariat and SAFIN website</w:t>
      </w:r>
      <w:r w:rsidR="006D0C57">
        <w:rPr>
          <w:spacing w:val="1"/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. </w:t>
      </w:r>
    </w:p>
    <w:p w14:paraId="1F7CE9D4" w14:textId="77777777" w:rsidR="001C2865" w:rsidRPr="00185CCB" w:rsidRDefault="001C2865" w:rsidP="001C2865">
      <w:pPr>
        <w:rPr>
          <w:spacing w:val="1"/>
          <w:sz w:val="18"/>
          <w:szCs w:val="18"/>
        </w:rPr>
      </w:pPr>
    </w:p>
    <w:p w14:paraId="162325E3" w14:textId="77777777" w:rsidR="001C2865" w:rsidRPr="00510443" w:rsidRDefault="001C2865" w:rsidP="001C2865">
      <w:pPr>
        <w:pStyle w:val="ListParagraph"/>
        <w:widowControl/>
        <w:numPr>
          <w:ilvl w:val="0"/>
          <w:numId w:val="24"/>
        </w:numPr>
        <w:autoSpaceDE/>
        <w:autoSpaceDN/>
        <w:contextualSpacing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t xml:space="preserve">Support SAFIN visibility and fundraising efforts by drafting communication materials including power point presentations, information notes etc. </w:t>
      </w:r>
    </w:p>
    <w:p w14:paraId="5D712DF6" w14:textId="77777777" w:rsidR="001C2865" w:rsidRPr="001004A0" w:rsidRDefault="001C2865" w:rsidP="001C2865">
      <w:pPr>
        <w:rPr>
          <w:spacing w:val="1"/>
          <w:sz w:val="18"/>
          <w:szCs w:val="18"/>
        </w:rPr>
      </w:pPr>
    </w:p>
    <w:p w14:paraId="59FD0E8E" w14:textId="6F41AD3C" w:rsidR="001C2865" w:rsidRPr="00510443" w:rsidRDefault="001C2865" w:rsidP="006D0C57">
      <w:pPr>
        <w:pStyle w:val="ListParagraph"/>
        <w:widowControl/>
        <w:numPr>
          <w:ilvl w:val="0"/>
          <w:numId w:val="24"/>
        </w:numPr>
        <w:autoSpaceDE/>
        <w:autoSpaceDN/>
        <w:contextualSpacing/>
        <w:rPr>
          <w:spacing w:val="1"/>
          <w:sz w:val="18"/>
          <w:szCs w:val="18"/>
        </w:rPr>
      </w:pPr>
      <w:r w:rsidRPr="00510443">
        <w:rPr>
          <w:spacing w:val="1"/>
          <w:sz w:val="18"/>
          <w:szCs w:val="18"/>
        </w:rPr>
        <w:t xml:space="preserve">Prepare research-based briefs to support the </w:t>
      </w:r>
      <w:r w:rsidR="006D0C57">
        <w:rPr>
          <w:spacing w:val="1"/>
          <w:sz w:val="18"/>
          <w:szCs w:val="18"/>
        </w:rPr>
        <w:t xml:space="preserve">recruitment of new member institutions into the network.  </w:t>
      </w:r>
    </w:p>
    <w:p w14:paraId="5C2455C5" w14:textId="77777777" w:rsidR="001C2865" w:rsidRPr="001004A0" w:rsidRDefault="001C2865" w:rsidP="001C2865">
      <w:pPr>
        <w:rPr>
          <w:spacing w:val="1"/>
          <w:sz w:val="18"/>
          <w:szCs w:val="18"/>
        </w:rPr>
      </w:pPr>
    </w:p>
    <w:p w14:paraId="78FB4DE4" w14:textId="77777777" w:rsidR="001C2865" w:rsidRPr="00001C3C" w:rsidRDefault="001C2865" w:rsidP="001C2865">
      <w:pPr>
        <w:pStyle w:val="ListParagraph"/>
        <w:widowControl/>
        <w:numPr>
          <w:ilvl w:val="0"/>
          <w:numId w:val="24"/>
        </w:numPr>
        <w:autoSpaceDE/>
        <w:autoSpaceDN/>
        <w:contextualSpacing/>
        <w:rPr>
          <w:spacing w:val="1"/>
          <w:sz w:val="18"/>
          <w:szCs w:val="18"/>
        </w:rPr>
      </w:pPr>
      <w:r w:rsidRPr="00510443">
        <w:rPr>
          <w:spacing w:val="1"/>
          <w:sz w:val="18"/>
          <w:szCs w:val="18"/>
        </w:rPr>
        <w:t>Support the organization</w:t>
      </w:r>
      <w:r>
        <w:rPr>
          <w:spacing w:val="1"/>
          <w:sz w:val="18"/>
          <w:szCs w:val="18"/>
        </w:rPr>
        <w:t xml:space="preserve"> of and reporting</w:t>
      </w:r>
      <w:r w:rsidRPr="00510443">
        <w:rPr>
          <w:spacing w:val="1"/>
          <w:sz w:val="18"/>
          <w:szCs w:val="18"/>
        </w:rPr>
        <w:t xml:space="preserve"> o</w:t>
      </w:r>
      <w:r>
        <w:rPr>
          <w:spacing w:val="1"/>
          <w:sz w:val="18"/>
          <w:szCs w:val="18"/>
        </w:rPr>
        <w:t>n:</w:t>
      </w:r>
    </w:p>
    <w:p w14:paraId="5BE8102C" w14:textId="77777777" w:rsidR="001C2865" w:rsidRDefault="001C2865" w:rsidP="001C2865">
      <w:pPr>
        <w:pStyle w:val="ListParagraph"/>
        <w:widowControl/>
        <w:numPr>
          <w:ilvl w:val="0"/>
          <w:numId w:val="25"/>
        </w:numPr>
        <w:autoSpaceDE/>
        <w:autoSpaceDN/>
        <w:contextualSpacing/>
        <w:rPr>
          <w:spacing w:val="1"/>
          <w:sz w:val="18"/>
          <w:szCs w:val="18"/>
        </w:rPr>
      </w:pPr>
      <w:r w:rsidRPr="00001C3C">
        <w:rPr>
          <w:spacing w:val="1"/>
          <w:sz w:val="18"/>
          <w:szCs w:val="18"/>
        </w:rPr>
        <w:t>SAFIN thematic learning events such as webinars, workshops, experience-sharing calls</w:t>
      </w:r>
      <w:r>
        <w:rPr>
          <w:spacing w:val="1"/>
          <w:sz w:val="18"/>
          <w:szCs w:val="18"/>
        </w:rPr>
        <w:t>;</w:t>
      </w:r>
    </w:p>
    <w:p w14:paraId="70C15AFF" w14:textId="67DC9392" w:rsidR="001C2865" w:rsidRDefault="001C2865" w:rsidP="006D0C57">
      <w:pPr>
        <w:pStyle w:val="ListParagraph"/>
        <w:widowControl/>
        <w:numPr>
          <w:ilvl w:val="0"/>
          <w:numId w:val="25"/>
        </w:numPr>
        <w:autoSpaceDE/>
        <w:autoSpaceDN/>
        <w:contextualSpacing/>
        <w:rPr>
          <w:spacing w:val="1"/>
          <w:sz w:val="18"/>
          <w:szCs w:val="18"/>
        </w:rPr>
      </w:pPr>
      <w:r w:rsidRPr="00001C3C">
        <w:rPr>
          <w:spacing w:val="1"/>
          <w:sz w:val="18"/>
          <w:szCs w:val="18"/>
        </w:rPr>
        <w:t>SAFIN participation in and side events at internati</w:t>
      </w:r>
      <w:r>
        <w:rPr>
          <w:spacing w:val="1"/>
          <w:sz w:val="18"/>
          <w:szCs w:val="18"/>
        </w:rPr>
        <w:t>onal forums like A</w:t>
      </w:r>
      <w:r w:rsidR="006D0C57">
        <w:rPr>
          <w:spacing w:val="1"/>
          <w:sz w:val="18"/>
          <w:szCs w:val="18"/>
        </w:rPr>
        <w:t>frica Food Systems Forum</w:t>
      </w:r>
      <w:r>
        <w:rPr>
          <w:spacing w:val="1"/>
          <w:sz w:val="18"/>
          <w:szCs w:val="18"/>
        </w:rPr>
        <w:t xml:space="preserve"> and UNFSS;</w:t>
      </w:r>
    </w:p>
    <w:p w14:paraId="44CCE1DF" w14:textId="4B1704DE" w:rsidR="001C2865" w:rsidRPr="00001C3C" w:rsidRDefault="001C2865" w:rsidP="001C2865">
      <w:pPr>
        <w:pStyle w:val="ListParagraph"/>
        <w:widowControl/>
        <w:numPr>
          <w:ilvl w:val="0"/>
          <w:numId w:val="25"/>
        </w:numPr>
        <w:autoSpaceDE/>
        <w:autoSpaceDN/>
        <w:contextualSpacing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t xml:space="preserve">SAFIN </w:t>
      </w:r>
      <w:r w:rsidRPr="00001C3C">
        <w:rPr>
          <w:spacing w:val="1"/>
          <w:sz w:val="18"/>
          <w:szCs w:val="18"/>
        </w:rPr>
        <w:t>annual plenary meetings</w:t>
      </w:r>
      <w:r w:rsidR="006D0C57">
        <w:rPr>
          <w:spacing w:val="1"/>
          <w:sz w:val="18"/>
          <w:szCs w:val="18"/>
        </w:rPr>
        <w:t xml:space="preserve"> or regional convenings</w:t>
      </w:r>
      <w:r w:rsidRPr="00001C3C">
        <w:rPr>
          <w:spacing w:val="1"/>
          <w:sz w:val="18"/>
          <w:szCs w:val="18"/>
        </w:rPr>
        <w:t xml:space="preserve">. </w:t>
      </w:r>
    </w:p>
    <w:p w14:paraId="0301FDF5" w14:textId="77777777" w:rsidR="001C2865" w:rsidRDefault="001C2865" w:rsidP="001C2865">
      <w:pPr>
        <w:rPr>
          <w:spacing w:val="1"/>
          <w:sz w:val="18"/>
          <w:szCs w:val="18"/>
        </w:rPr>
      </w:pPr>
    </w:p>
    <w:p w14:paraId="7E786097" w14:textId="690CAFAA" w:rsidR="001C2865" w:rsidRDefault="001C2865" w:rsidP="001C2865">
      <w:pPr>
        <w:pStyle w:val="ListParagraph"/>
        <w:widowControl/>
        <w:numPr>
          <w:ilvl w:val="0"/>
          <w:numId w:val="23"/>
        </w:numPr>
        <w:autoSpaceDE/>
        <w:autoSpaceDN/>
        <w:contextualSpacing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t xml:space="preserve">Support the regular update of SAFIN digital channels and resources including the SAFIN website, </w:t>
      </w:r>
      <w:r w:rsidR="006D0C57">
        <w:rPr>
          <w:spacing w:val="1"/>
          <w:sz w:val="18"/>
          <w:szCs w:val="18"/>
        </w:rPr>
        <w:t xml:space="preserve">members portal </w:t>
      </w:r>
      <w:r>
        <w:rPr>
          <w:spacing w:val="1"/>
          <w:sz w:val="18"/>
          <w:szCs w:val="18"/>
        </w:rPr>
        <w:t>mailing list and bulletins.</w:t>
      </w:r>
    </w:p>
    <w:p w14:paraId="6B1E70B9" w14:textId="77777777" w:rsidR="001C2865" w:rsidRDefault="001C2865" w:rsidP="001C2865">
      <w:pPr>
        <w:pStyle w:val="ListParagraph"/>
        <w:rPr>
          <w:spacing w:val="1"/>
          <w:sz w:val="18"/>
          <w:szCs w:val="18"/>
        </w:rPr>
      </w:pPr>
    </w:p>
    <w:p w14:paraId="26BD40DC" w14:textId="77777777" w:rsidR="001C2865" w:rsidRDefault="001C2865" w:rsidP="001C2865">
      <w:pPr>
        <w:pStyle w:val="ListParagraph"/>
        <w:rPr>
          <w:spacing w:val="1"/>
          <w:sz w:val="18"/>
          <w:szCs w:val="18"/>
        </w:rPr>
      </w:pPr>
    </w:p>
    <w:p w14:paraId="65C93A21" w14:textId="0502896F" w:rsidR="006D0C57" w:rsidRDefault="006D0C57" w:rsidP="006D0C57">
      <w:pPr>
        <w:pStyle w:val="ListParagraph"/>
        <w:widowControl/>
        <w:numPr>
          <w:ilvl w:val="0"/>
          <w:numId w:val="23"/>
        </w:numPr>
        <w:autoSpaceDE/>
        <w:autoSpaceDN/>
        <w:contextualSpacing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lastRenderedPageBreak/>
        <w:t>Support activity planning by maintaining an engagement calendar, documenting key action points from annual planning meetings and regular team meetings, preparing relevant documentation for quarterly Steering Committee meetings</w:t>
      </w:r>
      <w:r w:rsidR="00C47B16">
        <w:rPr>
          <w:spacing w:val="1"/>
          <w:sz w:val="18"/>
          <w:szCs w:val="18"/>
        </w:rPr>
        <w:t xml:space="preserve">, and information management on SAFIN </w:t>
      </w:r>
      <w:proofErr w:type="spellStart"/>
      <w:r w:rsidR="00C47B16">
        <w:rPr>
          <w:spacing w:val="1"/>
          <w:sz w:val="18"/>
          <w:szCs w:val="18"/>
        </w:rPr>
        <w:t>Xdesk</w:t>
      </w:r>
      <w:proofErr w:type="spellEnd"/>
      <w:r w:rsidR="00C47B16">
        <w:rPr>
          <w:spacing w:val="1"/>
          <w:sz w:val="18"/>
          <w:szCs w:val="18"/>
        </w:rPr>
        <w:t xml:space="preserve"> site. </w:t>
      </w:r>
    </w:p>
    <w:p w14:paraId="49B6943D" w14:textId="77777777" w:rsidR="006D0C57" w:rsidRPr="006D0C57" w:rsidRDefault="006D0C57" w:rsidP="006D0C57">
      <w:pPr>
        <w:pStyle w:val="ListParagraph"/>
        <w:rPr>
          <w:spacing w:val="1"/>
          <w:sz w:val="18"/>
          <w:szCs w:val="18"/>
        </w:rPr>
      </w:pPr>
    </w:p>
    <w:p w14:paraId="456E08FF" w14:textId="3BAC8DD0" w:rsidR="001C2865" w:rsidRPr="00E65EE2" w:rsidRDefault="001C2865" w:rsidP="001C2865">
      <w:pPr>
        <w:pStyle w:val="ListParagraph"/>
        <w:widowControl/>
        <w:numPr>
          <w:ilvl w:val="0"/>
          <w:numId w:val="23"/>
        </w:numPr>
        <w:autoSpaceDE/>
        <w:autoSpaceDN/>
        <w:contextualSpacing/>
        <w:rPr>
          <w:spacing w:val="1"/>
          <w:sz w:val="18"/>
          <w:szCs w:val="18"/>
        </w:rPr>
      </w:pPr>
      <w:r w:rsidRPr="00E65EE2">
        <w:rPr>
          <w:spacing w:val="1"/>
          <w:sz w:val="18"/>
          <w:szCs w:val="18"/>
        </w:rPr>
        <w:t>Perform any other related duties as required by the SAFIN Senior Coordinator.</w:t>
      </w:r>
    </w:p>
    <w:p w14:paraId="295BE6A5" w14:textId="77777777" w:rsidR="001C2865" w:rsidRDefault="001C2865" w:rsidP="001C2865">
      <w:pPr>
        <w:rPr>
          <w:spacing w:val="1"/>
          <w:sz w:val="18"/>
          <w:szCs w:val="18"/>
        </w:rPr>
      </w:pPr>
    </w:p>
    <w:p w14:paraId="0FFFA7AD" w14:textId="77777777" w:rsidR="001F3B73" w:rsidRDefault="001C2865" w:rsidP="001F3B73">
      <w:pPr>
        <w:pStyle w:val="Heading1"/>
        <w:tabs>
          <w:tab w:val="left" w:pos="469"/>
        </w:tabs>
        <w:spacing w:before="207"/>
        <w:ind w:left="828" w:firstLine="0"/>
        <w:rPr>
          <w:spacing w:val="1"/>
          <w:sz w:val="18"/>
          <w:szCs w:val="18"/>
        </w:rPr>
      </w:pPr>
      <w:r w:rsidRPr="001004A0">
        <w:rPr>
          <w:spacing w:val="1"/>
          <w:sz w:val="18"/>
          <w:szCs w:val="18"/>
        </w:rPr>
        <w:t xml:space="preserve">For the above duties an excellent knowledge of spoken and written </w:t>
      </w:r>
      <w:r w:rsidR="001F3B73">
        <w:rPr>
          <w:spacing w:val="1"/>
          <w:sz w:val="18"/>
          <w:szCs w:val="18"/>
        </w:rPr>
        <w:t>English is required</w:t>
      </w:r>
    </w:p>
    <w:p w14:paraId="2F0962E0" w14:textId="77777777" w:rsidR="001F3B73" w:rsidRDefault="001F3B73" w:rsidP="001F3B73">
      <w:pPr>
        <w:pStyle w:val="Heading1"/>
        <w:tabs>
          <w:tab w:val="left" w:pos="469"/>
        </w:tabs>
        <w:spacing w:before="207"/>
        <w:ind w:left="828" w:firstLine="0"/>
        <w:rPr>
          <w:spacing w:val="1"/>
          <w:sz w:val="18"/>
          <w:szCs w:val="18"/>
        </w:rPr>
      </w:pPr>
    </w:p>
    <w:p w14:paraId="00F62B57" w14:textId="4834DCDA" w:rsidR="00DA1D94" w:rsidRPr="00EA35A7" w:rsidRDefault="00DA1D94" w:rsidP="001F3B73">
      <w:pPr>
        <w:pStyle w:val="Heading1"/>
        <w:tabs>
          <w:tab w:val="left" w:pos="469"/>
        </w:tabs>
        <w:spacing w:before="207"/>
        <w:ind w:left="828" w:firstLine="0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7E641859" w:rsidR="00DA1D94" w:rsidRPr="001F3B73" w:rsidRDefault="001F3B73">
      <w:pPr>
        <w:pStyle w:val="BodyText"/>
        <w:spacing w:before="1"/>
        <w:rPr>
          <w:b/>
        </w:rPr>
      </w:pPr>
      <w:r w:rsidRPr="001F3B73">
        <w:rPr>
          <w:b/>
        </w:rPr>
        <w:t>6 M</w:t>
      </w:r>
      <w:r>
        <w:rPr>
          <w:b/>
        </w:rPr>
        <w:t>onths, full time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220A3C60" w:rsidR="00D0366F" w:rsidRPr="00EA35A7" w:rsidRDefault="00B019D3">
      <w:pPr>
        <w:pStyle w:val="BodyText"/>
        <w:spacing w:before="99"/>
        <w:ind w:left="240"/>
      </w:pPr>
      <w:r w:rsidRPr="00D759CA">
        <w:t>The</w:t>
      </w:r>
      <w:r w:rsidRPr="00D759CA">
        <w:rPr>
          <w:spacing w:val="-4"/>
        </w:rPr>
        <w:t xml:space="preserve"> </w:t>
      </w:r>
      <w:r w:rsidRPr="00D759CA">
        <w:t>successful</w:t>
      </w:r>
      <w:r w:rsidRPr="00D759CA">
        <w:rPr>
          <w:spacing w:val="-4"/>
        </w:rPr>
        <w:t xml:space="preserve"> </w:t>
      </w:r>
      <w:r w:rsidRPr="00D759CA">
        <w:t>offer</w:t>
      </w:r>
      <w:r w:rsidR="00C63F79" w:rsidRPr="00D759CA">
        <w:t xml:space="preserve"> </w:t>
      </w:r>
      <w:r w:rsidRPr="00D759CA">
        <w:t>or</w:t>
      </w:r>
      <w:r w:rsidRPr="00D759CA">
        <w:rPr>
          <w:spacing w:val="-2"/>
        </w:rPr>
        <w:t xml:space="preserve"> </w:t>
      </w:r>
      <w:r w:rsidRPr="00D759CA">
        <w:t>shall</w:t>
      </w:r>
      <w:r w:rsidRPr="00D759CA">
        <w:rPr>
          <w:spacing w:val="-2"/>
        </w:rPr>
        <w:t xml:space="preserve"> </w:t>
      </w:r>
      <w:r w:rsidRPr="00D759CA">
        <w:t>meet</w:t>
      </w:r>
      <w:r w:rsidRPr="00D759CA">
        <w:rPr>
          <w:spacing w:val="-4"/>
        </w:rPr>
        <w:t xml:space="preserve"> </w:t>
      </w:r>
      <w:r w:rsidRPr="00D759CA">
        <w:t>the</w:t>
      </w:r>
      <w:r w:rsidRPr="00D759CA">
        <w:rPr>
          <w:spacing w:val="-4"/>
        </w:rPr>
        <w:t xml:space="preserve"> </w:t>
      </w:r>
      <w:r w:rsidRPr="00D759CA">
        <w:t>following</w:t>
      </w:r>
      <w:r w:rsidRPr="00D759CA">
        <w:rPr>
          <w:spacing w:val="-5"/>
        </w:rPr>
        <w:t xml:space="preserve"> </w:t>
      </w:r>
      <w:r w:rsidRPr="00D759CA">
        <w:t>minimum</w:t>
      </w:r>
      <w:r w:rsidRPr="00D759CA">
        <w:rPr>
          <w:spacing w:val="-4"/>
        </w:rPr>
        <w:t xml:space="preserve"> </w:t>
      </w:r>
      <w:r w:rsidRPr="00D759CA">
        <w:t>criteria:</w:t>
      </w:r>
      <w:r w:rsidR="00C63F79">
        <w:t xml:space="preserve"> </w:t>
      </w:r>
    </w:p>
    <w:p w14:paraId="68565FC1" w14:textId="77777777" w:rsidR="00C63F79" w:rsidRDefault="00C63F79">
      <w:pPr>
        <w:pStyle w:val="Heading1"/>
        <w:spacing w:before="26"/>
        <w:ind w:firstLine="0"/>
      </w:pPr>
    </w:p>
    <w:p w14:paraId="67A3A25A" w14:textId="6C8FEBCF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328008E4" w:rsidR="008A4742" w:rsidRPr="00C63F79" w:rsidRDefault="00C63F79" w:rsidP="00C63F79">
      <w:p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C63F79">
        <w:rPr>
          <w:sz w:val="20"/>
        </w:rPr>
        <w:t>Must be in line with IFAD and OASIS program internship requirements:</w:t>
      </w:r>
    </w:p>
    <w:p w14:paraId="281E6363" w14:textId="5972EEE9" w:rsidR="008A4742" w:rsidRDefault="00C63F79" w:rsidP="00C63F79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sz w:val="20"/>
        </w:rPr>
        <w:t>Must have</w:t>
      </w:r>
      <w:r w:rsidRPr="00C63F79">
        <w:rPr>
          <w:sz w:val="20"/>
        </w:rPr>
        <w:t xml:space="preserve"> completed the second year of university or higher</w:t>
      </w:r>
      <w:r>
        <w:rPr>
          <w:sz w:val="20"/>
        </w:rPr>
        <w:t>;</w:t>
      </w:r>
    </w:p>
    <w:p w14:paraId="175A47CE" w14:textId="6A2237D1" w:rsidR="00862960" w:rsidRPr="00862960" w:rsidRDefault="00C63F79" w:rsidP="00862960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u w:val="single"/>
        </w:rPr>
      </w:pPr>
      <w:r>
        <w:rPr>
          <w:sz w:val="20"/>
        </w:rPr>
        <w:t xml:space="preserve">Must </w:t>
      </w:r>
      <w:r w:rsidRPr="00C63F79">
        <w:rPr>
          <w:sz w:val="20"/>
        </w:rPr>
        <w:t xml:space="preserve">be enrolled in an accredited university or graduate school, have attended courses in the last 12 months, and have completed at least two years of undergraduate studies when </w:t>
      </w:r>
      <w:r w:rsidR="00C32C5F">
        <w:rPr>
          <w:sz w:val="20"/>
        </w:rPr>
        <w:t>joining IFAD (contract start date)</w:t>
      </w:r>
      <w:r>
        <w:rPr>
          <w:sz w:val="20"/>
        </w:rPr>
        <w:t xml:space="preserve"> </w:t>
      </w:r>
      <w:r w:rsidRPr="00C63F79">
        <w:rPr>
          <w:b/>
          <w:bCs/>
          <w:sz w:val="20"/>
        </w:rPr>
        <w:t xml:space="preserve">or </w:t>
      </w:r>
      <w:r>
        <w:rPr>
          <w:sz w:val="20"/>
        </w:rPr>
        <w:t>must have</w:t>
      </w:r>
      <w:r w:rsidRPr="00C63F79">
        <w:rPr>
          <w:sz w:val="20"/>
        </w:rPr>
        <w:t xml:space="preserve"> completed their university studies at an accredited university at the undergraduate or postgraduate level within the last 12 months</w:t>
      </w:r>
      <w:r>
        <w:rPr>
          <w:sz w:val="20"/>
        </w:rPr>
        <w:t xml:space="preserve"> </w:t>
      </w:r>
      <w:r w:rsidRPr="00C32C5F">
        <w:rPr>
          <w:sz w:val="20"/>
          <w:u w:val="single"/>
        </w:rPr>
        <w:t>before the internship start date.</w:t>
      </w:r>
      <w:bookmarkStart w:id="0" w:name="_GoBack"/>
      <w:bookmarkEnd w:id="0"/>
    </w:p>
    <w:p w14:paraId="07C3D535" w14:textId="77777777" w:rsidR="00C32C5F" w:rsidRPr="00C32C5F" w:rsidRDefault="00C32C5F" w:rsidP="00C32C5F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  <w:u w:val="single"/>
        </w:rPr>
      </w:pPr>
    </w:p>
    <w:p w14:paraId="0AB0CD6F" w14:textId="41A73546" w:rsidR="000C2FD6" w:rsidRDefault="000C2FD6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  <w:r w:rsidRPr="00D11DBF">
        <w:rPr>
          <w:rFonts w:eastAsiaTheme="minorEastAsia" w:hint="eastAsia"/>
          <w:color w:val="7F7F7F" w:themeColor="text1" w:themeTint="80"/>
          <w:sz w:val="16"/>
          <w:lang w:eastAsia="ko-KR"/>
        </w:rPr>
        <w:t>*</w:t>
      </w:r>
      <w:r w:rsidRPr="000C2FD6">
        <w:rPr>
          <w:b w:val="0"/>
          <w:color w:val="7F7F7F" w:themeColor="text1" w:themeTint="80"/>
          <w:sz w:val="16"/>
        </w:rPr>
        <w:t xml:space="preserve"> </w:t>
      </w:r>
      <w:r w:rsidRPr="000C2FD6">
        <w:rPr>
          <w:rFonts w:eastAsiaTheme="minorEastAsia"/>
          <w:b w:val="0"/>
          <w:color w:val="7F7F7F" w:themeColor="text1" w:themeTint="80"/>
          <w:sz w:val="16"/>
          <w:lang w:eastAsia="ko-KR"/>
        </w:rPr>
        <w:t>Note) Minimum academic background for the OASIS program is those who have completed the second year of university or higher</w:t>
      </w:r>
    </w:p>
    <w:p w14:paraId="46B3A83A" w14:textId="77777777" w:rsidR="00C63F79" w:rsidRPr="000C2FD6" w:rsidRDefault="00C63F79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80"/>
        <w:rPr>
          <w:rFonts w:eastAsiaTheme="minorEastAsia"/>
          <w:b w:val="0"/>
          <w:color w:val="7F7F7F" w:themeColor="text1" w:themeTint="80"/>
          <w:sz w:val="16"/>
          <w:lang w:eastAsia="ko-KR"/>
        </w:rPr>
      </w:pPr>
    </w:p>
    <w:p w14:paraId="1ECBCAED" w14:textId="3BC5CC7A" w:rsidR="008A4742" w:rsidRPr="00D759CA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 w:rsidRPr="00D759CA">
        <w:t>EXPERIENCE</w:t>
      </w:r>
    </w:p>
    <w:p w14:paraId="3DD96925" w14:textId="77777777" w:rsidR="00C80784" w:rsidRPr="00C80784" w:rsidRDefault="006D0C57" w:rsidP="00C80784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C80784">
        <w:rPr>
          <w:sz w:val="20"/>
          <w:szCs w:val="20"/>
        </w:rPr>
        <w:t>Experience conducting research and synthesizing related information in the agriculture and finance sectors.</w:t>
      </w:r>
    </w:p>
    <w:p w14:paraId="0FC56D84" w14:textId="288CD523" w:rsidR="008A4742" w:rsidRPr="00C80784" w:rsidRDefault="006D0C57" w:rsidP="00C80784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C80784">
        <w:rPr>
          <w:sz w:val="20"/>
          <w:szCs w:val="20"/>
        </w:rPr>
        <w:t>Experience or exposure to common authoring tools such as Microsoft office, WordPress, Canva and Mail Chimp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69BE2724" w14:textId="1194A9D8" w:rsidR="008A4742" w:rsidRPr="00EA35A7" w:rsidRDefault="00150DD0" w:rsidP="00150DD0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>
        <w:t>Excellent spoken and written English is required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B6CD0" w:rsidR="00D0366F" w:rsidRPr="00D759CA" w:rsidRDefault="00B019D3">
      <w:pPr>
        <w:spacing w:before="1"/>
        <w:ind w:left="221"/>
        <w:rPr>
          <w:b/>
          <w:sz w:val="18"/>
        </w:rPr>
      </w:pPr>
      <w:r w:rsidRPr="00D759CA">
        <w:rPr>
          <w:b/>
          <w:sz w:val="18"/>
          <w:u w:val="single"/>
        </w:rPr>
        <w:t>FUNCTIONAL</w:t>
      </w:r>
      <w:r w:rsidRPr="00D759CA">
        <w:rPr>
          <w:b/>
          <w:spacing w:val="-7"/>
          <w:sz w:val="18"/>
          <w:u w:val="single"/>
        </w:rPr>
        <w:t xml:space="preserve"> </w:t>
      </w:r>
      <w:r w:rsidR="00EA35A7" w:rsidRPr="00D759CA">
        <w:rPr>
          <w:b/>
          <w:sz w:val="18"/>
          <w:u w:val="single"/>
        </w:rPr>
        <w:t>COMPETENCIES</w:t>
      </w:r>
    </w:p>
    <w:p w14:paraId="4295E921" w14:textId="0DAC3C49" w:rsidR="00D759CA" w:rsidRDefault="00D759C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>Research</w:t>
      </w:r>
    </w:p>
    <w:p w14:paraId="59B0A7D6" w14:textId="1D8CEE12" w:rsidR="00D0366F" w:rsidRDefault="00D759C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 xml:space="preserve">IT literacy </w:t>
      </w:r>
    </w:p>
    <w:p w14:paraId="19271BB2" w14:textId="7CB83588" w:rsidR="00D759CA" w:rsidRPr="00D759CA" w:rsidRDefault="00D759C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sz w:val="20"/>
        </w:rPr>
        <w:t>Computer knowledge</w:t>
      </w:r>
    </w:p>
    <w:p w14:paraId="02D8E735" w14:textId="4FE8604A" w:rsidR="00D0366F" w:rsidRDefault="00D759CA" w:rsidP="00D759C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 xml:space="preserve">Communication </w:t>
      </w:r>
    </w:p>
    <w:p w14:paraId="2DA91CDF" w14:textId="7B0ACAEC" w:rsidR="00D759CA" w:rsidRDefault="00D759C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Teamwork</w:t>
      </w:r>
    </w:p>
    <w:p w14:paraId="6817A9C1" w14:textId="47C213A1" w:rsidR="00AC2A73" w:rsidRDefault="00AC2A7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Time management</w:t>
      </w:r>
    </w:p>
    <w:p w14:paraId="7B77E046" w14:textId="06EB7CA3" w:rsidR="00AC2A73" w:rsidRDefault="00AC2A7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Multitasking</w:t>
      </w:r>
    </w:p>
    <w:p w14:paraId="13191D09" w14:textId="60FD7556" w:rsidR="00AC2A73" w:rsidRDefault="00AC2A7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Adaptability</w:t>
      </w:r>
    </w:p>
    <w:p w14:paraId="768B5BAD" w14:textId="77CB23AF" w:rsidR="00AC2A73" w:rsidRPr="00EA35A7" w:rsidRDefault="00AC2A73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Planning and prioritizing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D759CA">
        <w:rPr>
          <w:b/>
          <w:sz w:val="18"/>
          <w:u w:val="single"/>
        </w:rPr>
        <w:t>Core</w:t>
      </w:r>
      <w:r w:rsidRPr="00D759CA">
        <w:rPr>
          <w:b/>
          <w:spacing w:val="-5"/>
          <w:sz w:val="18"/>
          <w:u w:val="single"/>
        </w:rPr>
        <w:t xml:space="preserve"> </w:t>
      </w:r>
      <w:r w:rsidR="00EA35A7" w:rsidRPr="00D759CA">
        <w:rPr>
          <w:b/>
          <w:sz w:val="18"/>
          <w:u w:val="single"/>
        </w:rPr>
        <w:t>Competencies</w:t>
      </w:r>
    </w:p>
    <w:p w14:paraId="7BFC2EB8" w14:textId="6CAA6D4B" w:rsidR="00D0366F" w:rsidRPr="00AC2A73" w:rsidRDefault="00AC2A73" w:rsidP="00C27197">
      <w:r>
        <w:rPr>
          <w:sz w:val="20"/>
        </w:rPr>
        <w:t>Refer to functional competencies.</w:t>
      </w:r>
    </w:p>
    <w:sectPr w:rsidR="00D0366F" w:rsidRPr="00AC2A73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D5552" w14:textId="77777777" w:rsidR="00B757A3" w:rsidRDefault="00B757A3">
      <w:r>
        <w:separator/>
      </w:r>
    </w:p>
  </w:endnote>
  <w:endnote w:type="continuationSeparator" w:id="0">
    <w:p w14:paraId="46A770B2" w14:textId="77777777" w:rsidR="00B757A3" w:rsidRDefault="00B7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DB40" w14:textId="60C0035F" w:rsidR="00D0366F" w:rsidRDefault="00DA1D94">
    <w:pPr>
      <w:pStyle w:val="BodyText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BF0438E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296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" filled="f" stroked="f">
              <v:textbox inset="0,0,0,0">
                <w:txbxContent>
                  <w:p w14:paraId="638B3102" w14:textId="7BF0438E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296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377BC" w14:textId="77777777" w:rsidR="00B757A3" w:rsidRDefault="00B757A3">
      <w:r>
        <w:separator/>
      </w:r>
    </w:p>
  </w:footnote>
  <w:footnote w:type="continuationSeparator" w:id="0">
    <w:p w14:paraId="02669CE5" w14:textId="77777777" w:rsidR="00B757A3" w:rsidRDefault="00B75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793079"/>
    <w:multiLevelType w:val="hybridMultilevel"/>
    <w:tmpl w:val="49D6E57C"/>
    <w:lvl w:ilvl="0" w:tplc="9BB049A8">
      <w:numFmt w:val="bullet"/>
      <w:lvlText w:val="•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5A614D6"/>
    <w:multiLevelType w:val="hybridMultilevel"/>
    <w:tmpl w:val="255CBB3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2F503B96"/>
    <w:multiLevelType w:val="hybridMultilevel"/>
    <w:tmpl w:val="48F8C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6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0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1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4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10"/>
  </w:num>
  <w:num w:numId="5">
    <w:abstractNumId w:val="9"/>
  </w:num>
  <w:num w:numId="6">
    <w:abstractNumId w:val="4"/>
  </w:num>
  <w:num w:numId="7">
    <w:abstractNumId w:val="0"/>
  </w:num>
  <w:num w:numId="8">
    <w:abstractNumId w:val="16"/>
  </w:num>
  <w:num w:numId="9">
    <w:abstractNumId w:val="18"/>
  </w:num>
  <w:num w:numId="10">
    <w:abstractNumId w:val="7"/>
  </w:num>
  <w:num w:numId="11">
    <w:abstractNumId w:val="14"/>
  </w:num>
  <w:num w:numId="12">
    <w:abstractNumId w:val="15"/>
  </w:num>
  <w:num w:numId="13">
    <w:abstractNumId w:val="19"/>
  </w:num>
  <w:num w:numId="14">
    <w:abstractNumId w:val="24"/>
  </w:num>
  <w:num w:numId="15">
    <w:abstractNumId w:val="12"/>
  </w:num>
  <w:num w:numId="16">
    <w:abstractNumId w:val="20"/>
  </w:num>
  <w:num w:numId="17">
    <w:abstractNumId w:val="2"/>
  </w:num>
  <w:num w:numId="18">
    <w:abstractNumId w:val="23"/>
  </w:num>
  <w:num w:numId="19">
    <w:abstractNumId w:val="21"/>
  </w:num>
  <w:num w:numId="20">
    <w:abstractNumId w:val="5"/>
  </w:num>
  <w:num w:numId="21">
    <w:abstractNumId w:val="22"/>
  </w:num>
  <w:num w:numId="22">
    <w:abstractNumId w:val="8"/>
  </w:num>
  <w:num w:numId="23">
    <w:abstractNumId w:val="13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6F"/>
    <w:rsid w:val="000B4130"/>
    <w:rsid w:val="000C2FD6"/>
    <w:rsid w:val="000E2DBD"/>
    <w:rsid w:val="000F5E09"/>
    <w:rsid w:val="00104083"/>
    <w:rsid w:val="00150DD0"/>
    <w:rsid w:val="001B1FC1"/>
    <w:rsid w:val="001C2865"/>
    <w:rsid w:val="001F3B73"/>
    <w:rsid w:val="0026348E"/>
    <w:rsid w:val="002D5F2C"/>
    <w:rsid w:val="002E5878"/>
    <w:rsid w:val="00362FD3"/>
    <w:rsid w:val="003D23C9"/>
    <w:rsid w:val="00447A4C"/>
    <w:rsid w:val="004A4E31"/>
    <w:rsid w:val="004B1F24"/>
    <w:rsid w:val="005A310D"/>
    <w:rsid w:val="005D705C"/>
    <w:rsid w:val="006D0C57"/>
    <w:rsid w:val="006D5E6E"/>
    <w:rsid w:val="006D660A"/>
    <w:rsid w:val="00701569"/>
    <w:rsid w:val="00721C5D"/>
    <w:rsid w:val="00744087"/>
    <w:rsid w:val="00862960"/>
    <w:rsid w:val="008A4742"/>
    <w:rsid w:val="0096242E"/>
    <w:rsid w:val="00A22DA6"/>
    <w:rsid w:val="00A3041E"/>
    <w:rsid w:val="00AB7206"/>
    <w:rsid w:val="00AC2A73"/>
    <w:rsid w:val="00AF1551"/>
    <w:rsid w:val="00B019D3"/>
    <w:rsid w:val="00B27066"/>
    <w:rsid w:val="00B75249"/>
    <w:rsid w:val="00B757A3"/>
    <w:rsid w:val="00BD7811"/>
    <w:rsid w:val="00C03E15"/>
    <w:rsid w:val="00C27197"/>
    <w:rsid w:val="00C32C5F"/>
    <w:rsid w:val="00C47B16"/>
    <w:rsid w:val="00C63F79"/>
    <w:rsid w:val="00C80784"/>
    <w:rsid w:val="00CB7CAA"/>
    <w:rsid w:val="00D0366F"/>
    <w:rsid w:val="00D11DBF"/>
    <w:rsid w:val="00D42DF6"/>
    <w:rsid w:val="00D649C8"/>
    <w:rsid w:val="00D65A1D"/>
    <w:rsid w:val="00D759CA"/>
    <w:rsid w:val="00DA1D94"/>
    <w:rsid w:val="00DE69A8"/>
    <w:rsid w:val="00E21ADE"/>
    <w:rsid w:val="00E76B91"/>
    <w:rsid w:val="00EA35A7"/>
    <w:rsid w:val="00F920D1"/>
    <w:rsid w:val="00FC25F6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D0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C57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C57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7197"/>
    <w:pPr>
      <w:widowControl/>
      <w:autoSpaceDE/>
      <w:autoSpaceDN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Zaremba, Julia</cp:lastModifiedBy>
  <cp:revision>5</cp:revision>
  <cp:lastPrinted>2022-10-14T01:34:00Z</cp:lastPrinted>
  <dcterms:created xsi:type="dcterms:W3CDTF">2024-01-24T15:24:00Z</dcterms:created>
  <dcterms:modified xsi:type="dcterms:W3CDTF">2024-01-24T23:02:00Z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