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3A20FB02"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2D5F2C">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5E9F5619"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CB7CAA">
        <w:rPr>
          <w:sz w:val="20"/>
        </w:rPr>
        <w:t>4</w:t>
      </w:r>
      <w:r w:rsidR="00EA35A7">
        <w:rPr>
          <w:sz w:val="20"/>
        </w:rPr>
        <w:t xml:space="preserve"> </w:t>
      </w:r>
      <w:r w:rsidR="002D5F2C">
        <w:rPr>
          <w:sz w:val="20"/>
        </w:rPr>
        <w:t>CSC</w:t>
      </w:r>
      <w:r w:rsidR="008A4742">
        <w:rPr>
          <w:sz w:val="20"/>
        </w:rPr>
        <w:t xml:space="preserve"> </w:t>
      </w:r>
      <w:r w:rsidR="008A4742">
        <w:rPr>
          <w:rFonts w:asciiTheme="minorEastAsia" w:eastAsiaTheme="minorEastAsia" w:hAnsiTheme="minorEastAsia" w:hint="eastAsia"/>
          <w:sz w:val="20"/>
          <w:lang w:eastAsia="ko-KR"/>
        </w:rPr>
        <w:t>interns</w:t>
      </w:r>
    </w:p>
    <w:p w14:paraId="372A8DD9" w14:textId="33A86C50"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954751">
        <w:rPr>
          <w:rFonts w:eastAsiaTheme="minorEastAsia"/>
          <w:b/>
          <w:sz w:val="20"/>
          <w:lang w:eastAsia="ko-KR"/>
        </w:rPr>
        <w:tab/>
        <w:t>IFAD/ILC</w:t>
      </w:r>
    </w:p>
    <w:p w14:paraId="60476E44" w14:textId="25CF4300"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954751">
        <w:rPr>
          <w:rFonts w:eastAsiaTheme="minorEastAsia"/>
          <w:b/>
          <w:sz w:val="20"/>
          <w:lang w:eastAsia="ko-KR"/>
        </w:rPr>
        <w:t>ILC</w:t>
      </w:r>
    </w:p>
    <w:p w14:paraId="79482528" w14:textId="1B4A28D3"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05D3D746"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sidR="00954751">
        <w:rPr>
          <w:b/>
          <w:sz w:val="20"/>
        </w:rPr>
        <w:tab/>
        <w:t xml:space="preserve">Rome </w:t>
      </w:r>
      <w:r>
        <w:rPr>
          <w:b/>
          <w:sz w:val="20"/>
        </w:rPr>
        <w:tab/>
      </w:r>
    </w:p>
    <w:p w14:paraId="1FE1A8D9" w14:textId="60FF4F0F"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954751">
        <w:rPr>
          <w:b/>
          <w:sz w:val="20"/>
        </w:rPr>
        <w:t>6 months</w:t>
      </w:r>
    </w:p>
    <w:p w14:paraId="2F175909" w14:textId="5391F447"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8A4742">
        <w:rPr>
          <w:rFonts w:asciiTheme="minorEastAsia" w:eastAsiaTheme="minorEastAsia" w:hAnsiTheme="minorEastAsia" w:hint="eastAsia"/>
          <w:b/>
          <w:sz w:val="20"/>
          <w:lang w:eastAsia="ko-KR"/>
        </w:rPr>
        <w:t>During</w:t>
      </w:r>
      <w:r w:rsidR="0026348E">
        <w:rPr>
          <w:rFonts w:asciiTheme="minorEastAsia" w:eastAsiaTheme="minorEastAsia" w:hAnsiTheme="minorEastAsia"/>
          <w:b/>
          <w:sz w:val="20"/>
          <w:lang w:eastAsia="ko-KR"/>
        </w:rPr>
        <w:t xml:space="preserve"> </w:t>
      </w:r>
      <w:r w:rsidR="00FF608B">
        <w:rPr>
          <w:rFonts w:asciiTheme="minorEastAsia" w:eastAsiaTheme="minorEastAsia" w:hAnsiTheme="minorEastAsia"/>
          <w:b/>
          <w:sz w:val="20"/>
          <w:lang w:eastAsia="ko-KR"/>
        </w:rPr>
        <w:t>early</w:t>
      </w:r>
      <w:r w:rsidR="00CB7CAA">
        <w:rPr>
          <w:rFonts w:asciiTheme="minorEastAsia" w:eastAsiaTheme="minorEastAsia" w:hAnsiTheme="minorEastAsia"/>
          <w:b/>
          <w:sz w:val="20"/>
          <w:lang w:eastAsia="ko-KR"/>
        </w:rPr>
        <w:t xml:space="preserve"> July </w:t>
      </w:r>
      <w:r w:rsidR="00EA35A7">
        <w:rPr>
          <w:b/>
          <w:sz w:val="20"/>
        </w:rPr>
        <w:t>202</w:t>
      </w:r>
      <w:r w:rsidR="00CB7CAA">
        <w:rPr>
          <w:b/>
          <w:sz w:val="20"/>
        </w:rPr>
        <w:t>4</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36BDABDE" w:rsidR="00DA1D94" w:rsidRPr="00D11DBF" w:rsidRDefault="00954751" w:rsidP="00D11DBF">
      <w:pPr>
        <w:pStyle w:val="Heading1"/>
        <w:tabs>
          <w:tab w:val="left" w:pos="481"/>
        </w:tabs>
        <w:spacing w:before="72"/>
        <w:ind w:left="790" w:firstLine="0"/>
        <w:rPr>
          <w:rFonts w:eastAsiaTheme="minorEastAsia"/>
          <w:b w:val="0"/>
          <w:color w:val="7F7F7F" w:themeColor="text1" w:themeTint="80"/>
          <w:sz w:val="16"/>
          <w:szCs w:val="16"/>
          <w:lang w:eastAsia="ko-KR"/>
        </w:rPr>
      </w:pPr>
      <w:r>
        <w:rPr>
          <w:rFonts w:eastAsiaTheme="minorEastAsia"/>
          <w:color w:val="7F7F7F" w:themeColor="text1" w:themeTint="80"/>
          <w:sz w:val="16"/>
          <w:lang w:eastAsia="ko-KR"/>
        </w:rPr>
        <w:t>Corporate Services</w:t>
      </w:r>
      <w:r w:rsidR="003C1126">
        <w:rPr>
          <w:rFonts w:eastAsiaTheme="minorEastAsia"/>
          <w:color w:val="7F7F7F" w:themeColor="text1" w:themeTint="80"/>
          <w:sz w:val="16"/>
          <w:lang w:eastAsia="ko-KR"/>
        </w:rPr>
        <w:t>/Information Technology/Administration/Members relations/Internal communication</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2EEED044" w14:textId="77777777" w:rsidR="00954751" w:rsidRDefault="00954751" w:rsidP="00954751">
      <w:pPr>
        <w:pStyle w:val="paragraph"/>
        <w:spacing w:before="0" w:beforeAutospacing="0" w:after="0" w:afterAutospacing="0"/>
        <w:ind w:left="120" w:right="135"/>
        <w:jc w:val="both"/>
        <w:textAlignment w:val="baseline"/>
        <w:rPr>
          <w:rStyle w:val="eop"/>
          <w:rFonts w:ascii="Tahoma" w:hAnsi="Tahoma" w:cs="Tahoma"/>
          <w:sz w:val="18"/>
          <w:szCs w:val="18"/>
        </w:rPr>
      </w:pPr>
      <w:r>
        <w:rPr>
          <w:rStyle w:val="normaltextrun"/>
          <w:rFonts w:ascii="Tahoma" w:hAnsi="Tahoma" w:cs="Tahoma"/>
          <w:sz w:val="18"/>
          <w:szCs w:val="18"/>
        </w:rPr>
        <w:t>The International Land Coalition (ILC) is a global alliance of civil society and intergovernmental organisations working together to put people at the centre of land governance. The shared goal of ILC’s 300+ members is to realise land governance for and with people at country level, responding to the needs and protecting the rights of women, men and communities who live on and from the land. The Secretariat of the ILC is hosted by the International Fund for Agricultural Development (IFAD) in Rome and reports to the ILC Council. The Secretariat works in close liaison with regional, thematic and national support teams, which are separately hosted. Together, they carry the responsibility to provide support to the Coalition and its activities in the implementation of the Strategy 2022-2030.</w:t>
      </w:r>
      <w:r>
        <w:rPr>
          <w:rStyle w:val="eop"/>
          <w:rFonts w:ascii="Tahoma" w:hAnsi="Tahoma" w:cs="Tahoma"/>
          <w:sz w:val="18"/>
          <w:szCs w:val="18"/>
        </w:rPr>
        <w:t> </w:t>
      </w:r>
    </w:p>
    <w:p w14:paraId="14A23703" w14:textId="77777777" w:rsidR="009D377F" w:rsidRDefault="009D377F" w:rsidP="00954751">
      <w:pPr>
        <w:pStyle w:val="paragraph"/>
        <w:spacing w:before="0" w:beforeAutospacing="0" w:after="0" w:afterAutospacing="0"/>
        <w:ind w:left="120" w:right="135"/>
        <w:jc w:val="both"/>
        <w:textAlignment w:val="baseline"/>
        <w:rPr>
          <w:rFonts w:ascii="Segoe UI" w:hAnsi="Segoe UI" w:cs="Segoe UI"/>
          <w:sz w:val="18"/>
          <w:szCs w:val="18"/>
        </w:rPr>
      </w:pPr>
    </w:p>
    <w:p w14:paraId="1AB88F28" w14:textId="77777777" w:rsidR="00954751" w:rsidRDefault="00954751" w:rsidP="00954751">
      <w:pPr>
        <w:pStyle w:val="paragraph"/>
        <w:spacing w:before="0" w:beforeAutospacing="0" w:after="0" w:afterAutospacing="0"/>
        <w:ind w:left="120" w:right="135"/>
        <w:textAlignment w:val="baseline"/>
        <w:rPr>
          <w:rFonts w:ascii="Segoe UI" w:hAnsi="Segoe UI" w:cs="Segoe UI"/>
          <w:sz w:val="18"/>
          <w:szCs w:val="18"/>
        </w:rPr>
      </w:pPr>
      <w:r>
        <w:rPr>
          <w:rStyle w:val="normaltextrun"/>
          <w:rFonts w:ascii="Tahoma" w:hAnsi="Tahoma" w:cs="Tahoma"/>
          <w:b/>
          <w:bCs/>
          <w:sz w:val="16"/>
          <w:szCs w:val="16"/>
        </w:rPr>
        <w:t>Duties:</w:t>
      </w:r>
      <w:r>
        <w:rPr>
          <w:rStyle w:val="eop"/>
          <w:rFonts w:ascii="Tahoma" w:hAnsi="Tahoma" w:cs="Tahoma"/>
          <w:sz w:val="16"/>
          <w:szCs w:val="16"/>
        </w:rPr>
        <w:t> </w:t>
      </w:r>
    </w:p>
    <w:p w14:paraId="3558ABD4"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The Intern will support the Corporate Services Cluster on a variety of activities, mainly related to the administration of ILC-tailored online platforms (One Flow and MemberNet), and to the yearly membership fee collection exercise. The intern’s experience will be structured with a hands-on training method thus ensuring that he/she gets his/her hands directly on what he/she is learning.</w:t>
      </w:r>
      <w:r>
        <w:rPr>
          <w:rStyle w:val="eop"/>
          <w:rFonts w:ascii="Tahoma" w:hAnsi="Tahoma" w:cs="Tahoma"/>
          <w:sz w:val="18"/>
          <w:szCs w:val="18"/>
        </w:rPr>
        <w:t> </w:t>
      </w:r>
    </w:p>
    <w:p w14:paraId="25C4A3A2"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03C63980"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One Flow</w:t>
      </w:r>
      <w:r>
        <w:rPr>
          <w:rStyle w:val="normaltextrun"/>
          <w:rFonts w:ascii="Tahoma" w:hAnsi="Tahoma" w:cs="Tahoma"/>
          <w:sz w:val="18"/>
          <w:szCs w:val="18"/>
        </w:rPr>
        <w:t xml:space="preserve"> is an online platform developed by the International Land Coalition (ILC) Secretariat to streamline travel, institutional contract and grant workflows. The intern will support the work to improve usability, promote the correct use of the platform and ensure the platform is working as expected. Activities will include, but will not be limited to the following:</w:t>
      </w:r>
      <w:r>
        <w:rPr>
          <w:rStyle w:val="eop"/>
          <w:rFonts w:ascii="Tahoma" w:hAnsi="Tahoma" w:cs="Tahoma"/>
          <w:sz w:val="18"/>
          <w:szCs w:val="18"/>
        </w:rPr>
        <w:t> </w:t>
      </w:r>
    </w:p>
    <w:p w14:paraId="66988717"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048361EA"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Carry out periodic checks of all One Flow modules to identify bugs and possible improvements. </w:t>
      </w:r>
      <w:r>
        <w:rPr>
          <w:rStyle w:val="eop"/>
          <w:rFonts w:ascii="Tahoma" w:hAnsi="Tahoma" w:cs="Tahoma"/>
          <w:color w:val="000000"/>
          <w:sz w:val="18"/>
          <w:szCs w:val="18"/>
        </w:rPr>
        <w:t> </w:t>
      </w:r>
    </w:p>
    <w:p w14:paraId="3F4FF858"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Create and maintain users</w:t>
      </w:r>
      <w:r>
        <w:rPr>
          <w:rStyle w:val="eop"/>
          <w:rFonts w:ascii="Tahoma" w:hAnsi="Tahoma" w:cs="Tahoma"/>
          <w:color w:val="000000"/>
          <w:sz w:val="18"/>
          <w:szCs w:val="18"/>
        </w:rPr>
        <w:t> </w:t>
      </w:r>
    </w:p>
    <w:p w14:paraId="79F7137E"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Support members of ILC One Team experiencing problems with the platform</w:t>
      </w:r>
      <w:r>
        <w:rPr>
          <w:rStyle w:val="eop"/>
          <w:rFonts w:ascii="Tahoma" w:hAnsi="Tahoma" w:cs="Tahoma"/>
          <w:color w:val="000000"/>
          <w:sz w:val="18"/>
          <w:szCs w:val="18"/>
        </w:rPr>
        <w:t> </w:t>
      </w:r>
    </w:p>
    <w:p w14:paraId="16B3CC93"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Produce regular bug and enhancement reports.</w:t>
      </w:r>
      <w:r>
        <w:rPr>
          <w:rStyle w:val="eop"/>
          <w:rFonts w:ascii="Tahoma" w:hAnsi="Tahoma" w:cs="Tahoma"/>
          <w:color w:val="000000"/>
          <w:sz w:val="18"/>
          <w:szCs w:val="18"/>
        </w:rPr>
        <w:t> </w:t>
      </w:r>
    </w:p>
    <w:p w14:paraId="0ABBEA5D"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Liaise with colleagues from the One Team to make sure users’ feedback is collected and taken into consideration for future system enhancements.</w:t>
      </w:r>
      <w:r>
        <w:rPr>
          <w:rStyle w:val="eop"/>
          <w:rFonts w:ascii="Tahoma" w:hAnsi="Tahoma" w:cs="Tahoma"/>
          <w:color w:val="000000"/>
          <w:sz w:val="18"/>
          <w:szCs w:val="18"/>
        </w:rPr>
        <w:t> </w:t>
      </w:r>
    </w:p>
    <w:p w14:paraId="661AA5C9"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Provide periodic and ad-hoc reports on the platform.</w:t>
      </w:r>
      <w:r>
        <w:rPr>
          <w:rStyle w:val="eop"/>
          <w:rFonts w:ascii="Tahoma" w:hAnsi="Tahoma" w:cs="Tahoma"/>
          <w:color w:val="000000"/>
          <w:sz w:val="18"/>
          <w:szCs w:val="18"/>
        </w:rPr>
        <w:t> </w:t>
      </w:r>
    </w:p>
    <w:p w14:paraId="2756EC1C"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Support engagement with external developers and testing of new functionalities. </w:t>
      </w:r>
      <w:r>
        <w:rPr>
          <w:rStyle w:val="eop"/>
          <w:rFonts w:ascii="Tahoma" w:hAnsi="Tahoma" w:cs="Tahoma"/>
          <w:color w:val="000000"/>
          <w:sz w:val="18"/>
          <w:szCs w:val="18"/>
        </w:rPr>
        <w:t> </w:t>
      </w:r>
    </w:p>
    <w:p w14:paraId="4CACAAB7"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sz w:val="18"/>
          <w:szCs w:val="18"/>
          <w:lang w:val="en-CA"/>
        </w:rPr>
        <w:t>Develop training programme and material to ensure every member of the ILC One Team is a proficient user of One Flow.</w:t>
      </w:r>
      <w:r>
        <w:rPr>
          <w:rStyle w:val="eop"/>
          <w:rFonts w:ascii="Tahoma" w:hAnsi="Tahoma" w:cs="Tahoma"/>
          <w:sz w:val="18"/>
          <w:szCs w:val="18"/>
        </w:rPr>
        <w:t> </w:t>
      </w:r>
    </w:p>
    <w:p w14:paraId="171DFF55" w14:textId="77777777" w:rsidR="00954751" w:rsidRDefault="00954751" w:rsidP="00954751">
      <w:pPr>
        <w:pStyle w:val="paragraph"/>
        <w:spacing w:before="0" w:beforeAutospacing="0" w:after="0" w:afterAutospacing="0"/>
        <w:ind w:right="135"/>
        <w:jc w:val="both"/>
        <w:textAlignment w:val="baseline"/>
        <w:rPr>
          <w:rFonts w:ascii="Segoe UI" w:hAnsi="Segoe UI" w:cs="Segoe UI"/>
          <w:sz w:val="18"/>
          <w:szCs w:val="18"/>
        </w:rPr>
      </w:pPr>
      <w:r>
        <w:rPr>
          <w:rStyle w:val="eop"/>
          <w:rFonts w:ascii="Tahoma" w:hAnsi="Tahoma" w:cs="Tahoma"/>
          <w:sz w:val="18"/>
          <w:szCs w:val="18"/>
        </w:rPr>
        <w:t> </w:t>
      </w:r>
    </w:p>
    <w:p w14:paraId="74D912FA"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MemberNet</w:t>
      </w:r>
      <w:r>
        <w:rPr>
          <w:rStyle w:val="normaltextrun"/>
          <w:rFonts w:ascii="Tahoma" w:hAnsi="Tahoma" w:cs="Tahoma"/>
          <w:sz w:val="18"/>
          <w:szCs w:val="18"/>
        </w:rPr>
        <w:t xml:space="preserve"> is an online platform developed by the International Land Coalition (ILC) to improve record keeping and information sharing within the ILC network. The platform provides members, donors and member of the ILC One Team with information on members' work and participation to ILC activities and initiatives. The intern will support the work to </w:t>
      </w:r>
      <w:r>
        <w:rPr>
          <w:rStyle w:val="normaltextrun"/>
          <w:rFonts w:ascii="Tahoma" w:hAnsi="Tahoma" w:cs="Tahoma"/>
          <w:sz w:val="18"/>
          <w:szCs w:val="18"/>
        </w:rPr>
        <w:lastRenderedPageBreak/>
        <w:t>improve usability, promote the correct use of the platform and ensure the platform is working as expected. Activities will include, but will not be limited to the following:</w:t>
      </w:r>
      <w:r>
        <w:rPr>
          <w:rStyle w:val="eop"/>
          <w:rFonts w:ascii="Tahoma" w:hAnsi="Tahoma" w:cs="Tahoma"/>
          <w:sz w:val="18"/>
          <w:szCs w:val="18"/>
        </w:rPr>
        <w:t> </w:t>
      </w:r>
    </w:p>
    <w:p w14:paraId="46B9FC61"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6813DCF1"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Carry out periodic checks to identify bugs and possible improvements.</w:t>
      </w:r>
      <w:r>
        <w:rPr>
          <w:rStyle w:val="eop"/>
          <w:rFonts w:ascii="Tahoma" w:hAnsi="Tahoma" w:cs="Tahoma"/>
          <w:color w:val="000000"/>
          <w:sz w:val="18"/>
          <w:szCs w:val="18"/>
        </w:rPr>
        <w:t> </w:t>
      </w:r>
    </w:p>
    <w:p w14:paraId="5D10033C"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Create and maintain users</w:t>
      </w:r>
      <w:r>
        <w:rPr>
          <w:rStyle w:val="eop"/>
          <w:rFonts w:ascii="Tahoma" w:hAnsi="Tahoma" w:cs="Tahoma"/>
          <w:color w:val="000000"/>
          <w:sz w:val="18"/>
          <w:szCs w:val="18"/>
        </w:rPr>
        <w:t> </w:t>
      </w:r>
    </w:p>
    <w:p w14:paraId="4A58EE09"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Support members of ILC One Team experiencing problems with the platform</w:t>
      </w:r>
      <w:r>
        <w:rPr>
          <w:rStyle w:val="eop"/>
          <w:rFonts w:ascii="Tahoma" w:hAnsi="Tahoma" w:cs="Tahoma"/>
          <w:color w:val="000000"/>
          <w:sz w:val="18"/>
          <w:szCs w:val="18"/>
        </w:rPr>
        <w:t> </w:t>
      </w:r>
    </w:p>
    <w:p w14:paraId="50B0B5EC"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Produce regular bug and enhancement reports.</w:t>
      </w:r>
      <w:r>
        <w:rPr>
          <w:rStyle w:val="eop"/>
          <w:rFonts w:ascii="Tahoma" w:hAnsi="Tahoma" w:cs="Tahoma"/>
          <w:color w:val="000000"/>
          <w:sz w:val="18"/>
          <w:szCs w:val="18"/>
        </w:rPr>
        <w:t> </w:t>
      </w:r>
    </w:p>
    <w:p w14:paraId="263FF2BB"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Liaise with colleagues from the One Team to make sure users’ feedback is collected and taken into consideration for future system enhancements.</w:t>
      </w:r>
      <w:r>
        <w:rPr>
          <w:rStyle w:val="eop"/>
          <w:rFonts w:ascii="Tahoma" w:hAnsi="Tahoma" w:cs="Tahoma"/>
          <w:color w:val="000000"/>
          <w:sz w:val="18"/>
          <w:szCs w:val="18"/>
        </w:rPr>
        <w:t> </w:t>
      </w:r>
    </w:p>
    <w:p w14:paraId="7E4FBB28"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Provide periodic and ad-hoc reports on the platform.</w:t>
      </w:r>
      <w:r>
        <w:rPr>
          <w:rStyle w:val="eop"/>
          <w:rFonts w:ascii="Tahoma" w:hAnsi="Tahoma" w:cs="Tahoma"/>
          <w:color w:val="000000"/>
          <w:sz w:val="18"/>
          <w:szCs w:val="18"/>
        </w:rPr>
        <w:t> </w:t>
      </w:r>
    </w:p>
    <w:p w14:paraId="53CBFBD2"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Support engagement with external developers and testing of new functionalities. </w:t>
      </w:r>
      <w:r>
        <w:rPr>
          <w:rStyle w:val="eop"/>
          <w:rFonts w:ascii="Tahoma" w:hAnsi="Tahoma" w:cs="Tahoma"/>
          <w:color w:val="000000"/>
          <w:sz w:val="18"/>
          <w:szCs w:val="18"/>
        </w:rPr>
        <w:t> </w:t>
      </w:r>
    </w:p>
    <w:p w14:paraId="53887EBB"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Develop training programme and material to ensure every member of the ILC One Team is a proficient user of MemberNet.</w:t>
      </w:r>
      <w:r>
        <w:rPr>
          <w:rStyle w:val="eop"/>
          <w:rFonts w:ascii="Tahoma" w:hAnsi="Tahoma" w:cs="Tahoma"/>
          <w:sz w:val="18"/>
          <w:szCs w:val="18"/>
        </w:rPr>
        <w:t> </w:t>
      </w:r>
    </w:p>
    <w:p w14:paraId="3672A4CD" w14:textId="77777777" w:rsidR="00954751" w:rsidRDefault="00954751" w:rsidP="00954751">
      <w:pPr>
        <w:pStyle w:val="paragraph"/>
        <w:spacing w:before="0" w:beforeAutospacing="0" w:after="0" w:afterAutospacing="0"/>
        <w:ind w:left="690" w:right="135"/>
        <w:jc w:val="both"/>
        <w:textAlignment w:val="baseline"/>
        <w:rPr>
          <w:rFonts w:ascii="Segoe UI" w:hAnsi="Segoe UI" w:cs="Segoe UI"/>
          <w:sz w:val="18"/>
          <w:szCs w:val="18"/>
        </w:rPr>
      </w:pPr>
      <w:r>
        <w:rPr>
          <w:rStyle w:val="eop"/>
          <w:rFonts w:ascii="Tahoma" w:hAnsi="Tahoma" w:cs="Tahoma"/>
          <w:sz w:val="18"/>
          <w:szCs w:val="18"/>
        </w:rPr>
        <w:t> </w:t>
      </w:r>
    </w:p>
    <w:p w14:paraId="67291048"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Membership fees</w:t>
      </w:r>
      <w:r>
        <w:rPr>
          <w:rStyle w:val="normaltextrun"/>
          <w:rFonts w:ascii="Tahoma" w:hAnsi="Tahoma" w:cs="Tahoma"/>
          <w:sz w:val="18"/>
          <w:szCs w:val="18"/>
        </w:rPr>
        <w:t xml:space="preserve"> are a yearly requirement for every member of the International Land Coalition as stated in the ILC Charter (Article 15). The fee is a sign of commitment to the partnership with ILC and a mean to further strengthening the Coalition. The intern will support communications and follow up with members to ensure correct and full payment of their fees. Activities will include, but will not be limited to the following:</w:t>
      </w:r>
      <w:r>
        <w:rPr>
          <w:rStyle w:val="eop"/>
          <w:rFonts w:ascii="Tahoma" w:hAnsi="Tahoma" w:cs="Tahoma"/>
          <w:sz w:val="18"/>
          <w:szCs w:val="18"/>
        </w:rPr>
        <w:t> </w:t>
      </w:r>
    </w:p>
    <w:p w14:paraId="2D6282C2"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373F15D5"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Familiarise with ILC Membership fees guidelines</w:t>
      </w:r>
      <w:r>
        <w:rPr>
          <w:rStyle w:val="eop"/>
          <w:rFonts w:ascii="Tahoma" w:hAnsi="Tahoma" w:cs="Tahoma"/>
          <w:sz w:val="18"/>
          <w:szCs w:val="18"/>
        </w:rPr>
        <w:t> </w:t>
      </w:r>
    </w:p>
    <w:p w14:paraId="0A355F8E"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Support the 2023 and 2024 Membership fees collection exercises</w:t>
      </w:r>
      <w:r>
        <w:rPr>
          <w:rStyle w:val="eop"/>
          <w:rFonts w:ascii="Tahoma" w:hAnsi="Tahoma" w:cs="Tahoma"/>
          <w:sz w:val="18"/>
          <w:szCs w:val="18"/>
        </w:rPr>
        <w:t> </w:t>
      </w:r>
    </w:p>
    <w:p w14:paraId="3C9F6F87"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rPr>
        <w:t>Ensure effective communication and follow up with members to ensure correct and full payment of their fees in coordination with RCUs and Secretariat</w:t>
      </w:r>
      <w:r>
        <w:rPr>
          <w:rStyle w:val="eop"/>
          <w:rFonts w:ascii="Tahoma" w:hAnsi="Tahoma" w:cs="Tahoma"/>
          <w:sz w:val="18"/>
          <w:szCs w:val="18"/>
        </w:rPr>
        <w:t> </w:t>
      </w:r>
    </w:p>
    <w:p w14:paraId="4B865693"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rPr>
        <w:t>Monitor and update the membership fee database regularly </w:t>
      </w:r>
      <w:r>
        <w:rPr>
          <w:rStyle w:val="eop"/>
          <w:rFonts w:ascii="Tahoma" w:hAnsi="Tahoma" w:cs="Tahoma"/>
          <w:sz w:val="18"/>
          <w:szCs w:val="18"/>
        </w:rPr>
        <w:t> </w:t>
      </w:r>
    </w:p>
    <w:p w14:paraId="7BB418A5"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Produce weekly and ad-hoc reports</w:t>
      </w:r>
      <w:r>
        <w:rPr>
          <w:rStyle w:val="eop"/>
          <w:rFonts w:ascii="Tahoma" w:hAnsi="Tahoma" w:cs="Tahoma"/>
          <w:sz w:val="18"/>
          <w:szCs w:val="18"/>
        </w:rPr>
        <w:t> </w:t>
      </w:r>
    </w:p>
    <w:p w14:paraId="47226A93"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Ensure relevant docs are uploaded and member’s profiles are updated on the MemberNet</w:t>
      </w:r>
      <w:r>
        <w:rPr>
          <w:rStyle w:val="eop"/>
          <w:rFonts w:ascii="Tahoma" w:hAnsi="Tahoma" w:cs="Tahoma"/>
          <w:sz w:val="18"/>
          <w:szCs w:val="18"/>
        </w:rPr>
        <w:t> </w:t>
      </w:r>
    </w:p>
    <w:p w14:paraId="0E5F7454"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7EFE75B5"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Perform any other duties as required.</w:t>
      </w:r>
      <w:r>
        <w:rPr>
          <w:rStyle w:val="eop"/>
          <w:rFonts w:ascii="Tahoma" w:hAnsi="Tahoma" w:cs="Tahoma"/>
          <w:sz w:val="18"/>
          <w:szCs w:val="18"/>
        </w:rPr>
        <w:t> </w:t>
      </w:r>
    </w:p>
    <w:p w14:paraId="02F68DA1"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47A40A1E"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On all activities on which he/she will be engaged, the intern will be required to provide a monthly report thus allowing space to assess his/her learning curve and promptly react were needed. At the end of the internship the Intern will be required to deliver a presentation during a coalition staff meeting summarizing the key points of his/her experience in ILC and main take away. </w:t>
      </w:r>
      <w:r>
        <w:rPr>
          <w:rStyle w:val="eop"/>
          <w:rFonts w:ascii="Tahoma" w:hAnsi="Tahoma" w:cs="Tahoma"/>
          <w:sz w:val="18"/>
          <w:szCs w:val="18"/>
        </w:rPr>
        <w:t> </w:t>
      </w:r>
    </w:p>
    <w:p w14:paraId="60313B79" w14:textId="77777777" w:rsidR="00744087" w:rsidRPr="00744087" w:rsidRDefault="00744087" w:rsidP="00744087">
      <w:pPr>
        <w:pStyle w:val="Heading1"/>
        <w:tabs>
          <w:tab w:val="left" w:pos="481"/>
        </w:tabs>
        <w:spacing w:before="207"/>
        <w:ind w:left="828" w:firstLine="0"/>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D1B4604" w:rsidR="00DA1D94" w:rsidRPr="00EA35A7" w:rsidRDefault="00954751">
      <w:pPr>
        <w:pStyle w:val="BodyText"/>
        <w:spacing w:before="1"/>
        <w:rPr>
          <w:b/>
          <w:sz w:val="16"/>
        </w:rPr>
      </w:pPr>
      <w:r>
        <w:rPr>
          <w:b/>
          <w:sz w:val="16"/>
        </w:rPr>
        <w:t>6 months</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0AB0CD6F" w14:textId="215823A6" w:rsidR="000C2FD6" w:rsidRPr="00954751" w:rsidRDefault="000C2FD6" w:rsidP="00954751">
      <w:pPr>
        <w:pStyle w:val="Heading1"/>
        <w:numPr>
          <w:ilvl w:val="0"/>
          <w:numId w:val="18"/>
        </w:numPr>
        <w:tabs>
          <w:tab w:val="left" w:pos="481"/>
          <w:tab w:val="left" w:pos="941"/>
          <w:tab w:val="left" w:pos="942"/>
        </w:tabs>
        <w:spacing w:before="14" w:line="249" w:lineRule="auto"/>
        <w:ind w:right="218"/>
        <w:rPr>
          <w:rFonts w:eastAsiaTheme="minorEastAsia"/>
          <w:b w:val="0"/>
          <w:sz w:val="18"/>
          <w:szCs w:val="22"/>
          <w:lang w:eastAsia="ko-KR"/>
        </w:rPr>
      </w:pPr>
      <w:r w:rsidRPr="00954751">
        <w:rPr>
          <w:rFonts w:eastAsiaTheme="minorEastAsia"/>
          <w:b w:val="0"/>
          <w:sz w:val="18"/>
          <w:szCs w:val="22"/>
          <w:lang w:eastAsia="ko-KR"/>
        </w:rPr>
        <w:t>have completed the second year of university or higher</w:t>
      </w: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4FAD0E" w14:textId="14059D83" w:rsidR="00D0366F" w:rsidRPr="00EA35A7" w:rsidRDefault="00D0366F" w:rsidP="008A4742">
      <w:pPr>
        <w:pStyle w:val="ListParagraph"/>
        <w:numPr>
          <w:ilvl w:val="0"/>
          <w:numId w:val="12"/>
        </w:numPr>
        <w:tabs>
          <w:tab w:val="left" w:pos="941"/>
          <w:tab w:val="left" w:pos="942"/>
        </w:tabs>
        <w:spacing w:before="14" w:line="242" w:lineRule="auto"/>
        <w:ind w:right="228"/>
      </w:pPr>
    </w:p>
    <w:p w14:paraId="0FC56D84" w14:textId="7CF04802" w:rsidR="008A4742" w:rsidRPr="00EA35A7" w:rsidRDefault="008A4742" w:rsidP="008A4742">
      <w:pPr>
        <w:pStyle w:val="ListParagraph"/>
        <w:numPr>
          <w:ilvl w:val="0"/>
          <w:numId w:val="12"/>
        </w:numPr>
        <w:tabs>
          <w:tab w:val="left" w:pos="941"/>
          <w:tab w:val="left" w:pos="942"/>
        </w:tabs>
        <w:spacing w:before="14" w:line="242" w:lineRule="auto"/>
        <w:ind w:right="228"/>
      </w:pP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0916CDB7" w:rsidR="00D0366F" w:rsidRPr="00EA35A7" w:rsidRDefault="00954751" w:rsidP="008A4742">
      <w:pPr>
        <w:pStyle w:val="ListParagraph"/>
        <w:numPr>
          <w:ilvl w:val="0"/>
          <w:numId w:val="12"/>
        </w:numPr>
        <w:tabs>
          <w:tab w:val="left" w:pos="941"/>
          <w:tab w:val="left" w:pos="942"/>
        </w:tabs>
        <w:spacing w:before="50" w:line="244" w:lineRule="exact"/>
        <w:ind w:hanging="354"/>
      </w:pPr>
      <w:r>
        <w:t>Excellent English required</w:t>
      </w:r>
    </w:p>
    <w:p w14:paraId="69BE2724" w14:textId="087FCD3F" w:rsidR="008A4742" w:rsidRPr="00EA35A7" w:rsidRDefault="00954751" w:rsidP="008A4742">
      <w:pPr>
        <w:pStyle w:val="ListParagraph"/>
        <w:numPr>
          <w:ilvl w:val="0"/>
          <w:numId w:val="12"/>
        </w:numPr>
        <w:tabs>
          <w:tab w:val="left" w:pos="941"/>
          <w:tab w:val="left" w:pos="942"/>
        </w:tabs>
        <w:spacing w:before="50" w:line="244" w:lineRule="exact"/>
        <w:ind w:hanging="354"/>
      </w:pPr>
      <w:r>
        <w:t>Spanish and French desirable</w:t>
      </w:r>
    </w:p>
    <w:p w14:paraId="4BEF2C05" w14:textId="77777777" w:rsidR="008A4742" w:rsidRPr="00EA35A7" w:rsidRDefault="008A4742" w:rsidP="008A4742">
      <w:pPr>
        <w:tabs>
          <w:tab w:val="left" w:pos="941"/>
          <w:tab w:val="left" w:pos="942"/>
        </w:tabs>
        <w:spacing w:before="50" w:line="244" w:lineRule="exact"/>
      </w:pPr>
    </w:p>
    <w:sectPr w:rsidR="008A4742" w:rsidRPr="00EA35A7">
      <w:footerReference w:type="default" r:id="rId10"/>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B77A4" w14:textId="77777777" w:rsidR="00A87E6B" w:rsidRDefault="00A87E6B">
      <w:r>
        <w:separator/>
      </w:r>
    </w:p>
  </w:endnote>
  <w:endnote w:type="continuationSeparator" w:id="0">
    <w:p w14:paraId="4E3E460B" w14:textId="77777777" w:rsidR="00A87E6B" w:rsidRDefault="00A8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9D1C2" w14:textId="77777777" w:rsidR="00A87E6B" w:rsidRDefault="00A87E6B">
      <w:r>
        <w:separator/>
      </w:r>
    </w:p>
  </w:footnote>
  <w:footnote w:type="continuationSeparator" w:id="0">
    <w:p w14:paraId="008850D4" w14:textId="77777777" w:rsidR="00A87E6B" w:rsidRDefault="00A8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7C19"/>
    <w:multiLevelType w:val="multilevel"/>
    <w:tmpl w:val="4C164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2" w15:restartNumberingAfterBreak="0">
    <w:nsid w:val="0314556C"/>
    <w:multiLevelType w:val="multilevel"/>
    <w:tmpl w:val="C4BAA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517437"/>
    <w:multiLevelType w:val="multilevel"/>
    <w:tmpl w:val="679C64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CC255D"/>
    <w:multiLevelType w:val="multilevel"/>
    <w:tmpl w:val="480EB1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6" w15:restartNumberingAfterBreak="0">
    <w:nsid w:val="079B7C5B"/>
    <w:multiLevelType w:val="multilevel"/>
    <w:tmpl w:val="1B8AE2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8" w15:restartNumberingAfterBreak="0">
    <w:nsid w:val="0CAA0ACD"/>
    <w:multiLevelType w:val="multilevel"/>
    <w:tmpl w:val="F6EA14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5B16FD"/>
    <w:multiLevelType w:val="multilevel"/>
    <w:tmpl w:val="2744C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11"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12"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13"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14"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15" w15:restartNumberingAfterBreak="0">
    <w:nsid w:val="1B9C706D"/>
    <w:multiLevelType w:val="multilevel"/>
    <w:tmpl w:val="A0488D2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7"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8" w15:restartNumberingAfterBreak="0">
    <w:nsid w:val="25C826F2"/>
    <w:multiLevelType w:val="multilevel"/>
    <w:tmpl w:val="BB38DB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8A5856"/>
    <w:multiLevelType w:val="multilevel"/>
    <w:tmpl w:val="3C10A0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DD765C"/>
    <w:multiLevelType w:val="multilevel"/>
    <w:tmpl w:val="FE98A3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ED0F0D"/>
    <w:multiLevelType w:val="multilevel"/>
    <w:tmpl w:val="10D418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23" w15:restartNumberingAfterBreak="0">
    <w:nsid w:val="32EA75F3"/>
    <w:multiLevelType w:val="hybridMultilevel"/>
    <w:tmpl w:val="97F6246C"/>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24"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25"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26"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27" w15:restartNumberingAfterBreak="0">
    <w:nsid w:val="3D1C1724"/>
    <w:multiLevelType w:val="multilevel"/>
    <w:tmpl w:val="DA14C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6642D"/>
    <w:multiLevelType w:val="multilevel"/>
    <w:tmpl w:val="D1B0E9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30" w15:restartNumberingAfterBreak="0">
    <w:nsid w:val="463C3623"/>
    <w:multiLevelType w:val="multilevel"/>
    <w:tmpl w:val="2B6424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32"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33" w15:restartNumberingAfterBreak="0">
    <w:nsid w:val="52584E9C"/>
    <w:multiLevelType w:val="multilevel"/>
    <w:tmpl w:val="174AE4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35"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36" w15:restartNumberingAfterBreak="0">
    <w:nsid w:val="5CE928BF"/>
    <w:multiLevelType w:val="hybridMultilevel"/>
    <w:tmpl w:val="BDD66442"/>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37" w15:restartNumberingAfterBreak="0">
    <w:nsid w:val="60A327D3"/>
    <w:multiLevelType w:val="hybridMultilevel"/>
    <w:tmpl w:val="F6B4DDF6"/>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38"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39" w15:restartNumberingAfterBreak="0">
    <w:nsid w:val="63B67FC1"/>
    <w:multiLevelType w:val="multilevel"/>
    <w:tmpl w:val="D7CC50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41" w15:restartNumberingAfterBreak="0">
    <w:nsid w:val="6BA61121"/>
    <w:multiLevelType w:val="multilevel"/>
    <w:tmpl w:val="BA54B5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0B12C4"/>
    <w:multiLevelType w:val="multilevel"/>
    <w:tmpl w:val="5F440F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7F35D9"/>
    <w:multiLevelType w:val="multilevel"/>
    <w:tmpl w:val="1728CA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45" w15:restartNumberingAfterBreak="0">
    <w:nsid w:val="79841416"/>
    <w:multiLevelType w:val="multilevel"/>
    <w:tmpl w:val="6380B3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2B064F"/>
    <w:multiLevelType w:val="hybridMultilevel"/>
    <w:tmpl w:val="6E727176"/>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47" w15:restartNumberingAfterBreak="0">
    <w:nsid w:val="7F0E013B"/>
    <w:multiLevelType w:val="multilevel"/>
    <w:tmpl w:val="BBC285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93102619">
    <w:abstractNumId w:val="5"/>
  </w:num>
  <w:num w:numId="2" w16cid:durableId="459961463">
    <w:abstractNumId w:val="12"/>
  </w:num>
  <w:num w:numId="3" w16cid:durableId="1417555646">
    <w:abstractNumId w:val="29"/>
  </w:num>
  <w:num w:numId="4" w16cid:durableId="473105704">
    <w:abstractNumId w:val="17"/>
  </w:num>
  <w:num w:numId="5" w16cid:durableId="370230756">
    <w:abstractNumId w:val="16"/>
  </w:num>
  <w:num w:numId="6" w16cid:durableId="1205021119">
    <w:abstractNumId w:val="10"/>
  </w:num>
  <w:num w:numId="7" w16cid:durableId="1991861509">
    <w:abstractNumId w:val="1"/>
  </w:num>
  <w:num w:numId="8" w16cid:durableId="622421301">
    <w:abstractNumId w:val="26"/>
  </w:num>
  <w:num w:numId="9" w16cid:durableId="2136368762">
    <w:abstractNumId w:val="31"/>
  </w:num>
  <w:num w:numId="10" w16cid:durableId="1534725646">
    <w:abstractNumId w:val="13"/>
  </w:num>
  <w:num w:numId="11" w16cid:durableId="702094290">
    <w:abstractNumId w:val="24"/>
  </w:num>
  <w:num w:numId="12" w16cid:durableId="1611281098">
    <w:abstractNumId w:val="25"/>
  </w:num>
  <w:num w:numId="13" w16cid:durableId="811366424">
    <w:abstractNumId w:val="32"/>
  </w:num>
  <w:num w:numId="14" w16cid:durableId="180705830">
    <w:abstractNumId w:val="44"/>
  </w:num>
  <w:num w:numId="15" w16cid:durableId="1629161745">
    <w:abstractNumId w:val="22"/>
  </w:num>
  <w:num w:numId="16" w16cid:durableId="1779521736">
    <w:abstractNumId w:val="34"/>
  </w:num>
  <w:num w:numId="17" w16cid:durableId="1777409443">
    <w:abstractNumId w:val="7"/>
  </w:num>
  <w:num w:numId="18" w16cid:durableId="1277641993">
    <w:abstractNumId w:val="40"/>
  </w:num>
  <w:num w:numId="19" w16cid:durableId="1469857823">
    <w:abstractNumId w:val="35"/>
  </w:num>
  <w:num w:numId="20" w16cid:durableId="459418208">
    <w:abstractNumId w:val="11"/>
  </w:num>
  <w:num w:numId="21" w16cid:durableId="3093523">
    <w:abstractNumId w:val="38"/>
  </w:num>
  <w:num w:numId="22" w16cid:durableId="125124790">
    <w:abstractNumId w:val="14"/>
  </w:num>
  <w:num w:numId="23" w16cid:durableId="1509443601">
    <w:abstractNumId w:val="2"/>
  </w:num>
  <w:num w:numId="24" w16cid:durableId="1997109257">
    <w:abstractNumId w:val="4"/>
  </w:num>
  <w:num w:numId="25" w16cid:durableId="1315524163">
    <w:abstractNumId w:val="19"/>
  </w:num>
  <w:num w:numId="26" w16cid:durableId="894849219">
    <w:abstractNumId w:val="3"/>
  </w:num>
  <w:num w:numId="27" w16cid:durableId="195973276">
    <w:abstractNumId w:val="43"/>
  </w:num>
  <w:num w:numId="28" w16cid:durableId="1103499282">
    <w:abstractNumId w:val="15"/>
  </w:num>
  <w:num w:numId="29" w16cid:durableId="597517293">
    <w:abstractNumId w:val="42"/>
  </w:num>
  <w:num w:numId="30" w16cid:durableId="1346713169">
    <w:abstractNumId w:val="39"/>
  </w:num>
  <w:num w:numId="31" w16cid:durableId="2069495864">
    <w:abstractNumId w:val="9"/>
  </w:num>
  <w:num w:numId="32" w16cid:durableId="76826813">
    <w:abstractNumId w:val="33"/>
  </w:num>
  <w:num w:numId="33" w16cid:durableId="802305274">
    <w:abstractNumId w:val="45"/>
  </w:num>
  <w:num w:numId="34" w16cid:durableId="224341343">
    <w:abstractNumId w:val="47"/>
  </w:num>
  <w:num w:numId="35" w16cid:durableId="1364210212">
    <w:abstractNumId w:val="28"/>
  </w:num>
  <w:num w:numId="36" w16cid:durableId="1168400217">
    <w:abstractNumId w:val="6"/>
  </w:num>
  <w:num w:numId="37" w16cid:durableId="851333197">
    <w:abstractNumId w:val="41"/>
  </w:num>
  <w:num w:numId="38" w16cid:durableId="1776707368">
    <w:abstractNumId w:val="21"/>
  </w:num>
  <w:num w:numId="39" w16cid:durableId="1058818723">
    <w:abstractNumId w:val="27"/>
  </w:num>
  <w:num w:numId="40" w16cid:durableId="93325364">
    <w:abstractNumId w:val="8"/>
  </w:num>
  <w:num w:numId="41" w16cid:durableId="1712920139">
    <w:abstractNumId w:val="30"/>
  </w:num>
  <w:num w:numId="42" w16cid:durableId="1676882556">
    <w:abstractNumId w:val="0"/>
  </w:num>
  <w:num w:numId="43" w16cid:durableId="2121407978">
    <w:abstractNumId w:val="18"/>
  </w:num>
  <w:num w:numId="44" w16cid:durableId="1100299030">
    <w:abstractNumId w:val="20"/>
  </w:num>
  <w:num w:numId="45" w16cid:durableId="2110663381">
    <w:abstractNumId w:val="36"/>
  </w:num>
  <w:num w:numId="46" w16cid:durableId="283973866">
    <w:abstractNumId w:val="46"/>
  </w:num>
  <w:num w:numId="47" w16cid:durableId="941105044">
    <w:abstractNumId w:val="23"/>
  </w:num>
  <w:num w:numId="48" w16cid:durableId="166369827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B4130"/>
    <w:rsid w:val="000C2FD6"/>
    <w:rsid w:val="000E2DBD"/>
    <w:rsid w:val="0026348E"/>
    <w:rsid w:val="002D5F2C"/>
    <w:rsid w:val="002E5878"/>
    <w:rsid w:val="003C1126"/>
    <w:rsid w:val="004A4E31"/>
    <w:rsid w:val="005A310D"/>
    <w:rsid w:val="006D660A"/>
    <w:rsid w:val="00744087"/>
    <w:rsid w:val="008A4742"/>
    <w:rsid w:val="00954751"/>
    <w:rsid w:val="0096242E"/>
    <w:rsid w:val="009D377F"/>
    <w:rsid w:val="00A22DA6"/>
    <w:rsid w:val="00A87E6B"/>
    <w:rsid w:val="00AB7206"/>
    <w:rsid w:val="00AF1551"/>
    <w:rsid w:val="00B019D3"/>
    <w:rsid w:val="00B6442C"/>
    <w:rsid w:val="00BD7811"/>
    <w:rsid w:val="00C03E15"/>
    <w:rsid w:val="00CB7CAA"/>
    <w:rsid w:val="00D0366F"/>
    <w:rsid w:val="00D11DBF"/>
    <w:rsid w:val="00D42DF6"/>
    <w:rsid w:val="00D649C8"/>
    <w:rsid w:val="00DA1D94"/>
    <w:rsid w:val="00DE69A8"/>
    <w:rsid w:val="00E21ADE"/>
    <w:rsid w:val="00EA35A7"/>
    <w:rsid w:val="00F920D1"/>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customStyle="1" w:styleId="paragraph">
    <w:name w:val="paragraph"/>
    <w:basedOn w:val="Normal"/>
    <w:rsid w:val="00954751"/>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954751"/>
  </w:style>
  <w:style w:type="character" w:customStyle="1" w:styleId="eop">
    <w:name w:val="eop"/>
    <w:basedOn w:val="DefaultParagraphFont"/>
    <w:rsid w:val="00954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758443">
      <w:bodyDiv w:val="1"/>
      <w:marLeft w:val="0"/>
      <w:marRight w:val="0"/>
      <w:marTop w:val="0"/>
      <w:marBottom w:val="0"/>
      <w:divBdr>
        <w:top w:val="none" w:sz="0" w:space="0" w:color="auto"/>
        <w:left w:val="none" w:sz="0" w:space="0" w:color="auto"/>
        <w:bottom w:val="none" w:sz="0" w:space="0" w:color="auto"/>
        <w:right w:val="none" w:sz="0" w:space="0" w:color="auto"/>
      </w:divBdr>
      <w:divsChild>
        <w:div w:id="1456288517">
          <w:marLeft w:val="0"/>
          <w:marRight w:val="0"/>
          <w:marTop w:val="0"/>
          <w:marBottom w:val="0"/>
          <w:divBdr>
            <w:top w:val="none" w:sz="0" w:space="0" w:color="auto"/>
            <w:left w:val="none" w:sz="0" w:space="0" w:color="auto"/>
            <w:bottom w:val="none" w:sz="0" w:space="0" w:color="auto"/>
            <w:right w:val="none" w:sz="0" w:space="0" w:color="auto"/>
          </w:divBdr>
        </w:div>
        <w:div w:id="1478717220">
          <w:marLeft w:val="0"/>
          <w:marRight w:val="0"/>
          <w:marTop w:val="0"/>
          <w:marBottom w:val="0"/>
          <w:divBdr>
            <w:top w:val="none" w:sz="0" w:space="0" w:color="auto"/>
            <w:left w:val="none" w:sz="0" w:space="0" w:color="auto"/>
            <w:bottom w:val="none" w:sz="0" w:space="0" w:color="auto"/>
            <w:right w:val="none" w:sz="0" w:space="0" w:color="auto"/>
          </w:divBdr>
        </w:div>
        <w:div w:id="1391805140">
          <w:marLeft w:val="0"/>
          <w:marRight w:val="0"/>
          <w:marTop w:val="0"/>
          <w:marBottom w:val="0"/>
          <w:divBdr>
            <w:top w:val="none" w:sz="0" w:space="0" w:color="auto"/>
            <w:left w:val="none" w:sz="0" w:space="0" w:color="auto"/>
            <w:bottom w:val="none" w:sz="0" w:space="0" w:color="auto"/>
            <w:right w:val="none" w:sz="0" w:space="0" w:color="auto"/>
          </w:divBdr>
        </w:div>
        <w:div w:id="1390378588">
          <w:marLeft w:val="0"/>
          <w:marRight w:val="0"/>
          <w:marTop w:val="0"/>
          <w:marBottom w:val="0"/>
          <w:divBdr>
            <w:top w:val="none" w:sz="0" w:space="0" w:color="auto"/>
            <w:left w:val="none" w:sz="0" w:space="0" w:color="auto"/>
            <w:bottom w:val="none" w:sz="0" w:space="0" w:color="auto"/>
            <w:right w:val="none" w:sz="0" w:space="0" w:color="auto"/>
          </w:divBdr>
        </w:div>
        <w:div w:id="1316371605">
          <w:marLeft w:val="0"/>
          <w:marRight w:val="0"/>
          <w:marTop w:val="0"/>
          <w:marBottom w:val="0"/>
          <w:divBdr>
            <w:top w:val="none" w:sz="0" w:space="0" w:color="auto"/>
            <w:left w:val="none" w:sz="0" w:space="0" w:color="auto"/>
            <w:bottom w:val="none" w:sz="0" w:space="0" w:color="auto"/>
            <w:right w:val="none" w:sz="0" w:space="0" w:color="auto"/>
          </w:divBdr>
        </w:div>
        <w:div w:id="737632763">
          <w:marLeft w:val="0"/>
          <w:marRight w:val="0"/>
          <w:marTop w:val="0"/>
          <w:marBottom w:val="0"/>
          <w:divBdr>
            <w:top w:val="none" w:sz="0" w:space="0" w:color="auto"/>
            <w:left w:val="none" w:sz="0" w:space="0" w:color="auto"/>
            <w:bottom w:val="none" w:sz="0" w:space="0" w:color="auto"/>
            <w:right w:val="none" w:sz="0" w:space="0" w:color="auto"/>
          </w:divBdr>
        </w:div>
        <w:div w:id="864441410">
          <w:marLeft w:val="0"/>
          <w:marRight w:val="0"/>
          <w:marTop w:val="0"/>
          <w:marBottom w:val="0"/>
          <w:divBdr>
            <w:top w:val="none" w:sz="0" w:space="0" w:color="auto"/>
            <w:left w:val="none" w:sz="0" w:space="0" w:color="auto"/>
            <w:bottom w:val="none" w:sz="0" w:space="0" w:color="auto"/>
            <w:right w:val="none" w:sz="0" w:space="0" w:color="auto"/>
          </w:divBdr>
        </w:div>
        <w:div w:id="846335458">
          <w:marLeft w:val="0"/>
          <w:marRight w:val="0"/>
          <w:marTop w:val="0"/>
          <w:marBottom w:val="0"/>
          <w:divBdr>
            <w:top w:val="none" w:sz="0" w:space="0" w:color="auto"/>
            <w:left w:val="none" w:sz="0" w:space="0" w:color="auto"/>
            <w:bottom w:val="none" w:sz="0" w:space="0" w:color="auto"/>
            <w:right w:val="none" w:sz="0" w:space="0" w:color="auto"/>
          </w:divBdr>
        </w:div>
        <w:div w:id="222563249">
          <w:marLeft w:val="0"/>
          <w:marRight w:val="0"/>
          <w:marTop w:val="0"/>
          <w:marBottom w:val="0"/>
          <w:divBdr>
            <w:top w:val="none" w:sz="0" w:space="0" w:color="auto"/>
            <w:left w:val="none" w:sz="0" w:space="0" w:color="auto"/>
            <w:bottom w:val="none" w:sz="0" w:space="0" w:color="auto"/>
            <w:right w:val="none" w:sz="0" w:space="0" w:color="auto"/>
          </w:divBdr>
        </w:div>
        <w:div w:id="215286220">
          <w:marLeft w:val="0"/>
          <w:marRight w:val="0"/>
          <w:marTop w:val="0"/>
          <w:marBottom w:val="0"/>
          <w:divBdr>
            <w:top w:val="none" w:sz="0" w:space="0" w:color="auto"/>
            <w:left w:val="none" w:sz="0" w:space="0" w:color="auto"/>
            <w:bottom w:val="none" w:sz="0" w:space="0" w:color="auto"/>
            <w:right w:val="none" w:sz="0" w:space="0" w:color="auto"/>
          </w:divBdr>
        </w:div>
        <w:div w:id="708147779">
          <w:marLeft w:val="0"/>
          <w:marRight w:val="0"/>
          <w:marTop w:val="0"/>
          <w:marBottom w:val="0"/>
          <w:divBdr>
            <w:top w:val="none" w:sz="0" w:space="0" w:color="auto"/>
            <w:left w:val="none" w:sz="0" w:space="0" w:color="auto"/>
            <w:bottom w:val="none" w:sz="0" w:space="0" w:color="auto"/>
            <w:right w:val="none" w:sz="0" w:space="0" w:color="auto"/>
          </w:divBdr>
        </w:div>
        <w:div w:id="1567688717">
          <w:marLeft w:val="0"/>
          <w:marRight w:val="0"/>
          <w:marTop w:val="0"/>
          <w:marBottom w:val="0"/>
          <w:divBdr>
            <w:top w:val="none" w:sz="0" w:space="0" w:color="auto"/>
            <w:left w:val="none" w:sz="0" w:space="0" w:color="auto"/>
            <w:bottom w:val="none" w:sz="0" w:space="0" w:color="auto"/>
            <w:right w:val="none" w:sz="0" w:space="0" w:color="auto"/>
          </w:divBdr>
        </w:div>
        <w:div w:id="428505576">
          <w:marLeft w:val="0"/>
          <w:marRight w:val="0"/>
          <w:marTop w:val="0"/>
          <w:marBottom w:val="0"/>
          <w:divBdr>
            <w:top w:val="none" w:sz="0" w:space="0" w:color="auto"/>
            <w:left w:val="none" w:sz="0" w:space="0" w:color="auto"/>
            <w:bottom w:val="none" w:sz="0" w:space="0" w:color="auto"/>
            <w:right w:val="none" w:sz="0" w:space="0" w:color="auto"/>
          </w:divBdr>
        </w:div>
        <w:div w:id="2054956868">
          <w:marLeft w:val="0"/>
          <w:marRight w:val="0"/>
          <w:marTop w:val="0"/>
          <w:marBottom w:val="0"/>
          <w:divBdr>
            <w:top w:val="none" w:sz="0" w:space="0" w:color="auto"/>
            <w:left w:val="none" w:sz="0" w:space="0" w:color="auto"/>
            <w:bottom w:val="none" w:sz="0" w:space="0" w:color="auto"/>
            <w:right w:val="none" w:sz="0" w:space="0" w:color="auto"/>
          </w:divBdr>
        </w:div>
        <w:div w:id="2022312429">
          <w:marLeft w:val="0"/>
          <w:marRight w:val="0"/>
          <w:marTop w:val="0"/>
          <w:marBottom w:val="0"/>
          <w:divBdr>
            <w:top w:val="none" w:sz="0" w:space="0" w:color="auto"/>
            <w:left w:val="none" w:sz="0" w:space="0" w:color="auto"/>
            <w:bottom w:val="none" w:sz="0" w:space="0" w:color="auto"/>
            <w:right w:val="none" w:sz="0" w:space="0" w:color="auto"/>
          </w:divBdr>
        </w:div>
        <w:div w:id="1358391086">
          <w:marLeft w:val="0"/>
          <w:marRight w:val="0"/>
          <w:marTop w:val="0"/>
          <w:marBottom w:val="0"/>
          <w:divBdr>
            <w:top w:val="none" w:sz="0" w:space="0" w:color="auto"/>
            <w:left w:val="none" w:sz="0" w:space="0" w:color="auto"/>
            <w:bottom w:val="none" w:sz="0" w:space="0" w:color="auto"/>
            <w:right w:val="none" w:sz="0" w:space="0" w:color="auto"/>
          </w:divBdr>
        </w:div>
        <w:div w:id="2073234773">
          <w:marLeft w:val="0"/>
          <w:marRight w:val="0"/>
          <w:marTop w:val="0"/>
          <w:marBottom w:val="0"/>
          <w:divBdr>
            <w:top w:val="none" w:sz="0" w:space="0" w:color="auto"/>
            <w:left w:val="none" w:sz="0" w:space="0" w:color="auto"/>
            <w:bottom w:val="none" w:sz="0" w:space="0" w:color="auto"/>
            <w:right w:val="none" w:sz="0" w:space="0" w:color="auto"/>
          </w:divBdr>
        </w:div>
        <w:div w:id="1946577009">
          <w:marLeft w:val="0"/>
          <w:marRight w:val="0"/>
          <w:marTop w:val="0"/>
          <w:marBottom w:val="0"/>
          <w:divBdr>
            <w:top w:val="none" w:sz="0" w:space="0" w:color="auto"/>
            <w:left w:val="none" w:sz="0" w:space="0" w:color="auto"/>
            <w:bottom w:val="none" w:sz="0" w:space="0" w:color="auto"/>
            <w:right w:val="none" w:sz="0" w:space="0" w:color="auto"/>
          </w:divBdr>
        </w:div>
        <w:div w:id="559755557">
          <w:marLeft w:val="0"/>
          <w:marRight w:val="0"/>
          <w:marTop w:val="0"/>
          <w:marBottom w:val="0"/>
          <w:divBdr>
            <w:top w:val="none" w:sz="0" w:space="0" w:color="auto"/>
            <w:left w:val="none" w:sz="0" w:space="0" w:color="auto"/>
            <w:bottom w:val="none" w:sz="0" w:space="0" w:color="auto"/>
            <w:right w:val="none" w:sz="0" w:space="0" w:color="auto"/>
          </w:divBdr>
        </w:div>
        <w:div w:id="1452430639">
          <w:marLeft w:val="0"/>
          <w:marRight w:val="0"/>
          <w:marTop w:val="0"/>
          <w:marBottom w:val="0"/>
          <w:divBdr>
            <w:top w:val="none" w:sz="0" w:space="0" w:color="auto"/>
            <w:left w:val="none" w:sz="0" w:space="0" w:color="auto"/>
            <w:bottom w:val="none" w:sz="0" w:space="0" w:color="auto"/>
            <w:right w:val="none" w:sz="0" w:space="0" w:color="auto"/>
          </w:divBdr>
        </w:div>
        <w:div w:id="30498070">
          <w:marLeft w:val="0"/>
          <w:marRight w:val="0"/>
          <w:marTop w:val="0"/>
          <w:marBottom w:val="0"/>
          <w:divBdr>
            <w:top w:val="none" w:sz="0" w:space="0" w:color="auto"/>
            <w:left w:val="none" w:sz="0" w:space="0" w:color="auto"/>
            <w:bottom w:val="none" w:sz="0" w:space="0" w:color="auto"/>
            <w:right w:val="none" w:sz="0" w:space="0" w:color="auto"/>
          </w:divBdr>
        </w:div>
        <w:div w:id="979576224">
          <w:marLeft w:val="0"/>
          <w:marRight w:val="0"/>
          <w:marTop w:val="0"/>
          <w:marBottom w:val="0"/>
          <w:divBdr>
            <w:top w:val="none" w:sz="0" w:space="0" w:color="auto"/>
            <w:left w:val="none" w:sz="0" w:space="0" w:color="auto"/>
            <w:bottom w:val="none" w:sz="0" w:space="0" w:color="auto"/>
            <w:right w:val="none" w:sz="0" w:space="0" w:color="auto"/>
          </w:divBdr>
        </w:div>
        <w:div w:id="406415450">
          <w:marLeft w:val="0"/>
          <w:marRight w:val="0"/>
          <w:marTop w:val="0"/>
          <w:marBottom w:val="0"/>
          <w:divBdr>
            <w:top w:val="none" w:sz="0" w:space="0" w:color="auto"/>
            <w:left w:val="none" w:sz="0" w:space="0" w:color="auto"/>
            <w:bottom w:val="none" w:sz="0" w:space="0" w:color="auto"/>
            <w:right w:val="none" w:sz="0" w:space="0" w:color="auto"/>
          </w:divBdr>
        </w:div>
        <w:div w:id="272328115">
          <w:marLeft w:val="0"/>
          <w:marRight w:val="0"/>
          <w:marTop w:val="0"/>
          <w:marBottom w:val="0"/>
          <w:divBdr>
            <w:top w:val="none" w:sz="0" w:space="0" w:color="auto"/>
            <w:left w:val="none" w:sz="0" w:space="0" w:color="auto"/>
            <w:bottom w:val="none" w:sz="0" w:space="0" w:color="auto"/>
            <w:right w:val="none" w:sz="0" w:space="0" w:color="auto"/>
          </w:divBdr>
        </w:div>
        <w:div w:id="959845409">
          <w:marLeft w:val="0"/>
          <w:marRight w:val="0"/>
          <w:marTop w:val="0"/>
          <w:marBottom w:val="0"/>
          <w:divBdr>
            <w:top w:val="none" w:sz="0" w:space="0" w:color="auto"/>
            <w:left w:val="none" w:sz="0" w:space="0" w:color="auto"/>
            <w:bottom w:val="none" w:sz="0" w:space="0" w:color="auto"/>
            <w:right w:val="none" w:sz="0" w:space="0" w:color="auto"/>
          </w:divBdr>
        </w:div>
        <w:div w:id="840663009">
          <w:marLeft w:val="0"/>
          <w:marRight w:val="0"/>
          <w:marTop w:val="0"/>
          <w:marBottom w:val="0"/>
          <w:divBdr>
            <w:top w:val="none" w:sz="0" w:space="0" w:color="auto"/>
            <w:left w:val="none" w:sz="0" w:space="0" w:color="auto"/>
            <w:bottom w:val="none" w:sz="0" w:space="0" w:color="auto"/>
            <w:right w:val="none" w:sz="0" w:space="0" w:color="auto"/>
          </w:divBdr>
        </w:div>
        <w:div w:id="330182807">
          <w:marLeft w:val="0"/>
          <w:marRight w:val="0"/>
          <w:marTop w:val="0"/>
          <w:marBottom w:val="0"/>
          <w:divBdr>
            <w:top w:val="none" w:sz="0" w:space="0" w:color="auto"/>
            <w:left w:val="none" w:sz="0" w:space="0" w:color="auto"/>
            <w:bottom w:val="none" w:sz="0" w:space="0" w:color="auto"/>
            <w:right w:val="none" w:sz="0" w:space="0" w:color="auto"/>
          </w:divBdr>
        </w:div>
        <w:div w:id="699431142">
          <w:marLeft w:val="0"/>
          <w:marRight w:val="0"/>
          <w:marTop w:val="0"/>
          <w:marBottom w:val="0"/>
          <w:divBdr>
            <w:top w:val="none" w:sz="0" w:space="0" w:color="auto"/>
            <w:left w:val="none" w:sz="0" w:space="0" w:color="auto"/>
            <w:bottom w:val="none" w:sz="0" w:space="0" w:color="auto"/>
            <w:right w:val="none" w:sz="0" w:space="0" w:color="auto"/>
          </w:divBdr>
        </w:div>
        <w:div w:id="694160478">
          <w:marLeft w:val="0"/>
          <w:marRight w:val="0"/>
          <w:marTop w:val="0"/>
          <w:marBottom w:val="0"/>
          <w:divBdr>
            <w:top w:val="none" w:sz="0" w:space="0" w:color="auto"/>
            <w:left w:val="none" w:sz="0" w:space="0" w:color="auto"/>
            <w:bottom w:val="none" w:sz="0" w:space="0" w:color="auto"/>
            <w:right w:val="none" w:sz="0" w:space="0" w:color="auto"/>
          </w:divBdr>
        </w:div>
        <w:div w:id="1044251413">
          <w:marLeft w:val="0"/>
          <w:marRight w:val="0"/>
          <w:marTop w:val="0"/>
          <w:marBottom w:val="0"/>
          <w:divBdr>
            <w:top w:val="none" w:sz="0" w:space="0" w:color="auto"/>
            <w:left w:val="none" w:sz="0" w:space="0" w:color="auto"/>
            <w:bottom w:val="none" w:sz="0" w:space="0" w:color="auto"/>
            <w:right w:val="none" w:sz="0" w:space="0" w:color="auto"/>
          </w:divBdr>
        </w:div>
        <w:div w:id="992177049">
          <w:marLeft w:val="0"/>
          <w:marRight w:val="0"/>
          <w:marTop w:val="0"/>
          <w:marBottom w:val="0"/>
          <w:divBdr>
            <w:top w:val="none" w:sz="0" w:space="0" w:color="auto"/>
            <w:left w:val="none" w:sz="0" w:space="0" w:color="auto"/>
            <w:bottom w:val="none" w:sz="0" w:space="0" w:color="auto"/>
            <w:right w:val="none" w:sz="0" w:space="0" w:color="auto"/>
          </w:divBdr>
        </w:div>
        <w:div w:id="857502108">
          <w:marLeft w:val="0"/>
          <w:marRight w:val="0"/>
          <w:marTop w:val="0"/>
          <w:marBottom w:val="0"/>
          <w:divBdr>
            <w:top w:val="none" w:sz="0" w:space="0" w:color="auto"/>
            <w:left w:val="none" w:sz="0" w:space="0" w:color="auto"/>
            <w:bottom w:val="none" w:sz="0" w:space="0" w:color="auto"/>
            <w:right w:val="none" w:sz="0" w:space="0" w:color="auto"/>
          </w:divBdr>
        </w:div>
        <w:div w:id="1278171804">
          <w:marLeft w:val="0"/>
          <w:marRight w:val="0"/>
          <w:marTop w:val="0"/>
          <w:marBottom w:val="0"/>
          <w:divBdr>
            <w:top w:val="none" w:sz="0" w:space="0" w:color="auto"/>
            <w:left w:val="none" w:sz="0" w:space="0" w:color="auto"/>
            <w:bottom w:val="none" w:sz="0" w:space="0" w:color="auto"/>
            <w:right w:val="none" w:sz="0" w:space="0" w:color="auto"/>
          </w:divBdr>
        </w:div>
        <w:div w:id="1593734253">
          <w:marLeft w:val="0"/>
          <w:marRight w:val="0"/>
          <w:marTop w:val="0"/>
          <w:marBottom w:val="0"/>
          <w:divBdr>
            <w:top w:val="none" w:sz="0" w:space="0" w:color="auto"/>
            <w:left w:val="none" w:sz="0" w:space="0" w:color="auto"/>
            <w:bottom w:val="none" w:sz="0" w:space="0" w:color="auto"/>
            <w:right w:val="none" w:sz="0" w:space="0" w:color="auto"/>
          </w:divBdr>
        </w:div>
        <w:div w:id="595214786">
          <w:marLeft w:val="0"/>
          <w:marRight w:val="0"/>
          <w:marTop w:val="0"/>
          <w:marBottom w:val="0"/>
          <w:divBdr>
            <w:top w:val="none" w:sz="0" w:space="0" w:color="auto"/>
            <w:left w:val="none" w:sz="0" w:space="0" w:color="auto"/>
            <w:bottom w:val="none" w:sz="0" w:space="0" w:color="auto"/>
            <w:right w:val="none" w:sz="0" w:space="0" w:color="auto"/>
          </w:divBdr>
        </w:div>
        <w:div w:id="1226451599">
          <w:marLeft w:val="0"/>
          <w:marRight w:val="0"/>
          <w:marTop w:val="0"/>
          <w:marBottom w:val="0"/>
          <w:divBdr>
            <w:top w:val="none" w:sz="0" w:space="0" w:color="auto"/>
            <w:left w:val="none" w:sz="0" w:space="0" w:color="auto"/>
            <w:bottom w:val="none" w:sz="0" w:space="0" w:color="auto"/>
            <w:right w:val="none" w:sz="0" w:space="0" w:color="auto"/>
          </w:divBdr>
        </w:div>
        <w:div w:id="1295990572">
          <w:marLeft w:val="0"/>
          <w:marRight w:val="0"/>
          <w:marTop w:val="0"/>
          <w:marBottom w:val="0"/>
          <w:divBdr>
            <w:top w:val="none" w:sz="0" w:space="0" w:color="auto"/>
            <w:left w:val="none" w:sz="0" w:space="0" w:color="auto"/>
            <w:bottom w:val="none" w:sz="0" w:space="0" w:color="auto"/>
            <w:right w:val="none" w:sz="0" w:space="0" w:color="auto"/>
          </w:divBdr>
        </w:div>
        <w:div w:id="640307466">
          <w:marLeft w:val="0"/>
          <w:marRight w:val="0"/>
          <w:marTop w:val="0"/>
          <w:marBottom w:val="0"/>
          <w:divBdr>
            <w:top w:val="none" w:sz="0" w:space="0" w:color="auto"/>
            <w:left w:val="none" w:sz="0" w:space="0" w:color="auto"/>
            <w:bottom w:val="none" w:sz="0" w:space="0" w:color="auto"/>
            <w:right w:val="none" w:sz="0" w:space="0" w:color="auto"/>
          </w:divBdr>
        </w:div>
      </w:divsChild>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08D07BBFA2544A8C4E995776CAEF33" ma:contentTypeVersion="17" ma:contentTypeDescription="Create a new document." ma:contentTypeScope="" ma:versionID="a699850cbc681085a0f6ab105c158760">
  <xsd:schema xmlns:xsd="http://www.w3.org/2001/XMLSchema" xmlns:xs="http://www.w3.org/2001/XMLSchema" xmlns:p="http://schemas.microsoft.com/office/2006/metadata/properties" xmlns:ns3="55f7dec2-9370-4575-a50a-066bae98ad15" xmlns:ns4="17ae5805-9167-479c-853f-e4cf1c92d44b" targetNamespace="http://schemas.microsoft.com/office/2006/metadata/properties" ma:root="true" ma:fieldsID="69a0e99d793cdfda2c439bd1aaf4a34d" ns3:_="" ns4:_="">
    <xsd:import namespace="55f7dec2-9370-4575-a50a-066bae98ad15"/>
    <xsd:import namespace="17ae5805-9167-479c-853f-e4cf1c92d44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7dec2-9370-4575-a50a-066bae98ad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ae5805-9167-479c-853f-e4cf1c92d44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7ae5805-9167-479c-853f-e4cf1c92d44b" xsi:nil="true"/>
  </documentManagement>
</p:properties>
</file>

<file path=customXml/itemProps1.xml><?xml version="1.0" encoding="utf-8"?>
<ds:datastoreItem xmlns:ds="http://schemas.openxmlformats.org/officeDocument/2006/customXml" ds:itemID="{979F4CF3-75E3-49A3-80C9-66A5188E5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7dec2-9370-4575-a50a-066bae98ad15"/>
    <ds:schemaRef ds:uri="17ae5805-9167-479c-853f-e4cf1c92d4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F33B13-CE7E-4B61-83AE-6C8D6510530E}">
  <ds:schemaRefs>
    <ds:schemaRef ds:uri="http://schemas.microsoft.com/sharepoint/v3/contenttype/forms"/>
  </ds:schemaRefs>
</ds:datastoreItem>
</file>

<file path=customXml/itemProps3.xml><?xml version="1.0" encoding="utf-8"?>
<ds:datastoreItem xmlns:ds="http://schemas.openxmlformats.org/officeDocument/2006/customXml" ds:itemID="{E6751C97-5351-4F61-A4E5-380B836999E8}">
  <ds:schemaRefs>
    <ds:schemaRef ds:uri="http://schemas.microsoft.com/office/2006/metadata/properties"/>
    <ds:schemaRef ds:uri="http://schemas.microsoft.com/office/infopath/2007/PartnerControls"/>
    <ds:schemaRef ds:uri="17ae5805-9167-479c-853f-e4cf1c92d44b"/>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822</Words>
  <Characters>4690</Characters>
  <Application>Microsoft Office Word</Application>
  <DocSecurity>0</DocSecurity>
  <Lines>39</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Tarricone, Fabio</cp:lastModifiedBy>
  <cp:revision>4</cp:revision>
  <cp:lastPrinted>2022-10-14T01:34:00Z</cp:lastPrinted>
  <dcterms:created xsi:type="dcterms:W3CDTF">2024-01-26T07:49:00Z</dcterms:created>
  <dcterms:modified xsi:type="dcterms:W3CDTF">2024-01-26T07:50:00Z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ContentTypeId">
    <vt:lpwstr>0x0101006708D07BBFA2544A8C4E995776CAEF33</vt:lpwstr>
  </property>
</Properties>
</file>