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F4D" w:rsidRPr="00E240C0" w:rsidRDefault="00F93935" w:rsidP="00215F4D">
      <w:pPr>
        <w:pStyle w:val="a4"/>
        <w:jc w:val="center"/>
        <w:rPr>
          <w:b/>
          <w:bCs/>
          <w:sz w:val="20"/>
          <w:szCs w:val="20"/>
        </w:rPr>
      </w:pPr>
      <w:r>
        <w:rPr>
          <w:b/>
          <w:bCs/>
          <w:sz w:val="20"/>
          <w:szCs w:val="20"/>
        </w:rPr>
        <w:t xml:space="preserve">The </w:t>
      </w:r>
      <w:r w:rsidR="00215F4D" w:rsidRPr="00E240C0">
        <w:rPr>
          <w:b/>
          <w:bCs/>
          <w:sz w:val="20"/>
          <w:szCs w:val="20"/>
        </w:rPr>
        <w:t>Foreign Research Participant</w:t>
      </w:r>
      <w:r>
        <w:rPr>
          <w:b/>
          <w:bCs/>
          <w:sz w:val="20"/>
          <w:szCs w:val="20"/>
        </w:rPr>
        <w:t xml:space="preserve"> Program</w:t>
      </w:r>
      <w:r w:rsidR="00215F4D" w:rsidRPr="00E240C0">
        <w:rPr>
          <w:b/>
          <w:bCs/>
          <w:sz w:val="20"/>
          <w:szCs w:val="20"/>
        </w:rPr>
        <w:t xml:space="preserve"> at the Department of Agriculture and Agri-Food of Canada (AAFC) /</w:t>
      </w:r>
    </w:p>
    <w:p w:rsidR="00215F4D" w:rsidRDefault="00F93935" w:rsidP="00215F4D">
      <w:pPr>
        <w:pStyle w:val="a4"/>
        <w:jc w:val="center"/>
        <w:rPr>
          <w:bCs/>
          <w:iCs/>
          <w:sz w:val="20"/>
          <w:szCs w:val="20"/>
          <w:lang w:val="fr-CA"/>
        </w:rPr>
      </w:pPr>
      <w:r w:rsidRPr="00F93935">
        <w:rPr>
          <w:b/>
          <w:bCs/>
          <w:i/>
          <w:iCs/>
          <w:sz w:val="20"/>
          <w:szCs w:val="20"/>
          <w:lang w:val="fr-CA"/>
        </w:rPr>
        <w:t>Le Programme de recherche pour les participants étrangers</w:t>
      </w:r>
      <w:r w:rsidR="00215F4D" w:rsidRPr="00E240C0">
        <w:rPr>
          <w:b/>
          <w:bCs/>
          <w:i/>
          <w:iCs/>
          <w:sz w:val="20"/>
          <w:szCs w:val="20"/>
          <w:lang w:val="fr-CA"/>
        </w:rPr>
        <w:t xml:space="preserve"> au ministère de l’Agriculture et de l’Agroalimentaire du Canada (AAC)</w:t>
      </w:r>
    </w:p>
    <w:p w:rsidR="000D7FE1" w:rsidRPr="00392A01" w:rsidRDefault="000D7FE1" w:rsidP="000D7FE1">
      <w:pPr>
        <w:pStyle w:val="a4"/>
        <w:jc w:val="center"/>
        <w:rPr>
          <w:sz w:val="20"/>
          <w:szCs w:val="18"/>
          <w:lang w:val="fr-CA"/>
        </w:rPr>
      </w:pPr>
    </w:p>
    <w:tbl>
      <w:tblPr>
        <w:tblStyle w:val="a8"/>
        <w:tblW w:w="0" w:type="auto"/>
        <w:tblLook w:val="04A0"/>
      </w:tblPr>
      <w:tblGrid>
        <w:gridCol w:w="4788"/>
        <w:gridCol w:w="4788"/>
      </w:tblGrid>
      <w:tr w:rsidR="004E20AC" w:rsidRPr="008A3BC9" w:rsidTr="004E20AC">
        <w:tc>
          <w:tcPr>
            <w:tcW w:w="4788" w:type="dxa"/>
          </w:tcPr>
          <w:p w:rsidR="004E20AC" w:rsidRPr="004E20AC" w:rsidRDefault="004E20AC" w:rsidP="00320574">
            <w:pPr>
              <w:rPr>
                <w:b/>
                <w:sz w:val="20"/>
                <w:szCs w:val="18"/>
              </w:rPr>
            </w:pPr>
            <w:r w:rsidRPr="004E20AC">
              <w:rPr>
                <w:b/>
                <w:sz w:val="20"/>
                <w:szCs w:val="18"/>
              </w:rPr>
              <w:t xml:space="preserve">Notes for applicants </w:t>
            </w:r>
            <w:r w:rsidR="001F093D">
              <w:rPr>
                <w:b/>
                <w:sz w:val="20"/>
                <w:szCs w:val="18"/>
              </w:rPr>
              <w:t>to the</w:t>
            </w:r>
            <w:r w:rsidRPr="004E20AC">
              <w:rPr>
                <w:b/>
                <w:sz w:val="20"/>
                <w:szCs w:val="18"/>
              </w:rPr>
              <w:t xml:space="preserve"> foreign research participant</w:t>
            </w:r>
            <w:r w:rsidR="001F093D">
              <w:rPr>
                <w:b/>
                <w:sz w:val="20"/>
                <w:szCs w:val="18"/>
              </w:rPr>
              <w:t xml:space="preserve"> program</w:t>
            </w:r>
            <w:r w:rsidRPr="004E20AC">
              <w:rPr>
                <w:b/>
                <w:sz w:val="20"/>
                <w:szCs w:val="18"/>
              </w:rPr>
              <w:t>:</w:t>
            </w:r>
          </w:p>
        </w:tc>
        <w:tc>
          <w:tcPr>
            <w:tcW w:w="4788" w:type="dxa"/>
          </w:tcPr>
          <w:p w:rsidR="004E20AC" w:rsidRPr="006F2B6D" w:rsidRDefault="008C1007" w:rsidP="004658B8">
            <w:pPr>
              <w:rPr>
                <w:b/>
                <w:sz w:val="19"/>
                <w:szCs w:val="19"/>
                <w:lang w:val="fr-CA"/>
              </w:rPr>
            </w:pPr>
            <w:r w:rsidRPr="006F2B6D">
              <w:rPr>
                <w:b/>
                <w:sz w:val="19"/>
                <w:szCs w:val="19"/>
                <w:lang w:val="fr-CA"/>
              </w:rPr>
              <w:t xml:space="preserve">Remarques à l’intention des candidats </w:t>
            </w:r>
            <w:r w:rsidR="004658B8">
              <w:rPr>
                <w:b/>
                <w:sz w:val="19"/>
                <w:szCs w:val="19"/>
                <w:lang w:val="fr-CA"/>
              </w:rPr>
              <w:t xml:space="preserve">au programme de recherche pour les participants </w:t>
            </w:r>
            <w:r w:rsidRPr="006F2B6D">
              <w:rPr>
                <w:b/>
                <w:sz w:val="19"/>
                <w:szCs w:val="19"/>
                <w:lang w:val="fr-CA"/>
              </w:rPr>
              <w:t>étrangers :</w:t>
            </w:r>
          </w:p>
        </w:tc>
      </w:tr>
      <w:tr w:rsidR="004E20AC" w:rsidRPr="008A3BC9" w:rsidTr="004E20AC">
        <w:tc>
          <w:tcPr>
            <w:tcW w:w="4788" w:type="dxa"/>
          </w:tcPr>
          <w:p w:rsidR="004E20AC" w:rsidRPr="004E20AC" w:rsidRDefault="004E20AC" w:rsidP="004E20AC">
            <w:pPr>
              <w:numPr>
                <w:ilvl w:val="0"/>
                <w:numId w:val="3"/>
              </w:numPr>
              <w:tabs>
                <w:tab w:val="clear" w:pos="720"/>
                <w:tab w:val="num" w:pos="284"/>
              </w:tabs>
              <w:ind w:left="284" w:hanging="284"/>
              <w:rPr>
                <w:sz w:val="20"/>
                <w:szCs w:val="18"/>
              </w:rPr>
            </w:pPr>
            <w:r w:rsidRPr="004E20AC">
              <w:rPr>
                <w:sz w:val="20"/>
                <w:szCs w:val="18"/>
              </w:rPr>
              <w:t xml:space="preserve">Who can apply? </w:t>
            </w:r>
            <w:r w:rsidR="00EF6CBE">
              <w:rPr>
                <w:sz w:val="20"/>
                <w:szCs w:val="18"/>
              </w:rPr>
              <w:t>International science talent including s</w:t>
            </w:r>
            <w:r w:rsidRPr="004E20AC">
              <w:rPr>
                <w:sz w:val="20"/>
                <w:szCs w:val="18"/>
              </w:rPr>
              <w:t>tudents (</w:t>
            </w:r>
            <w:r w:rsidR="001E3A04">
              <w:rPr>
                <w:sz w:val="20"/>
                <w:szCs w:val="18"/>
              </w:rPr>
              <w:t>especially</w:t>
            </w:r>
            <w:r w:rsidRPr="004E20AC">
              <w:rPr>
                <w:sz w:val="20"/>
                <w:szCs w:val="18"/>
              </w:rPr>
              <w:t xml:space="preserve"> graduate students-Ph.D./Master’s), scientists and research professionals (including post-doctoral fellows) from foreign countries who have or will have scholarships to cover</w:t>
            </w:r>
            <w:r w:rsidR="006C7BDE">
              <w:rPr>
                <w:sz w:val="20"/>
                <w:szCs w:val="18"/>
              </w:rPr>
              <w:t xml:space="preserve"> their</w:t>
            </w:r>
            <w:r w:rsidRPr="004E20AC">
              <w:rPr>
                <w:sz w:val="20"/>
                <w:szCs w:val="18"/>
              </w:rPr>
              <w:t xml:space="preserve"> accommodation and living expenses while in Canada. The scholarship usually comes from a funding agency in the applicant’s country</w:t>
            </w:r>
            <w:r w:rsidR="00EF6CBE">
              <w:rPr>
                <w:sz w:val="20"/>
                <w:szCs w:val="18"/>
              </w:rPr>
              <w:t xml:space="preserve"> of origin</w:t>
            </w:r>
            <w:r w:rsidRPr="004E20AC">
              <w:rPr>
                <w:sz w:val="20"/>
                <w:szCs w:val="18"/>
              </w:rPr>
              <w:t xml:space="preserve"> or from an international organization.</w:t>
            </w:r>
            <w:r w:rsidR="00187AA8">
              <w:rPr>
                <w:sz w:val="20"/>
                <w:szCs w:val="18"/>
              </w:rPr>
              <w:t xml:space="preserve"> </w:t>
            </w:r>
            <w:r w:rsidR="00EF6CBE">
              <w:rPr>
                <w:sz w:val="20"/>
                <w:szCs w:val="18"/>
              </w:rPr>
              <w:t>There is no scholarship program at AAFC.</w:t>
            </w:r>
            <w:r w:rsidR="008C1007">
              <w:rPr>
                <w:sz w:val="20"/>
                <w:szCs w:val="18"/>
              </w:rPr>
              <w:br/>
            </w:r>
          </w:p>
          <w:p w:rsidR="004E20AC" w:rsidRPr="004E20AC" w:rsidRDefault="00C90515" w:rsidP="004E20AC">
            <w:pPr>
              <w:numPr>
                <w:ilvl w:val="0"/>
                <w:numId w:val="3"/>
              </w:numPr>
              <w:tabs>
                <w:tab w:val="clear" w:pos="720"/>
                <w:tab w:val="num" w:pos="284"/>
              </w:tabs>
              <w:ind w:left="284" w:hanging="284"/>
              <w:rPr>
                <w:sz w:val="20"/>
                <w:szCs w:val="18"/>
              </w:rPr>
            </w:pPr>
            <w:r>
              <w:rPr>
                <w:sz w:val="20"/>
                <w:szCs w:val="18"/>
              </w:rPr>
              <w:t>The i</w:t>
            </w:r>
            <w:r w:rsidR="006C7BDE">
              <w:rPr>
                <w:sz w:val="20"/>
                <w:szCs w:val="18"/>
              </w:rPr>
              <w:t xml:space="preserve">nternational science talent are welcome to </w:t>
            </w:r>
            <w:r w:rsidR="006C7BDE" w:rsidRPr="00187AA8">
              <w:rPr>
                <w:sz w:val="20"/>
                <w:szCs w:val="18"/>
                <w:lang w:val="en-US"/>
              </w:rPr>
              <w:t>participat</w:t>
            </w:r>
            <w:r w:rsidR="006C7BDE">
              <w:rPr>
                <w:sz w:val="20"/>
                <w:szCs w:val="18"/>
                <w:lang w:val="en-US"/>
              </w:rPr>
              <w:t>e</w:t>
            </w:r>
            <w:r w:rsidR="006C7BDE" w:rsidRPr="00187AA8">
              <w:rPr>
                <w:sz w:val="20"/>
                <w:szCs w:val="18"/>
                <w:lang w:val="en-US"/>
              </w:rPr>
              <w:t xml:space="preserve"> in </w:t>
            </w:r>
            <w:r w:rsidR="006C7BDE">
              <w:rPr>
                <w:sz w:val="20"/>
                <w:szCs w:val="18"/>
                <w:lang w:val="en-US"/>
              </w:rPr>
              <w:t xml:space="preserve">AAFC’s </w:t>
            </w:r>
            <w:r w:rsidR="006C7BDE" w:rsidRPr="00187AA8">
              <w:rPr>
                <w:sz w:val="20"/>
                <w:szCs w:val="18"/>
                <w:lang w:val="en-US"/>
              </w:rPr>
              <w:t>research activities</w:t>
            </w:r>
            <w:r w:rsidR="006C7BDE">
              <w:rPr>
                <w:sz w:val="20"/>
                <w:szCs w:val="18"/>
              </w:rPr>
              <w:t xml:space="preserve">, as </w:t>
            </w:r>
            <w:r w:rsidR="006C7BDE" w:rsidRPr="004E20AC">
              <w:rPr>
                <w:sz w:val="20"/>
                <w:szCs w:val="18"/>
              </w:rPr>
              <w:t>“foreign research participants”</w:t>
            </w:r>
            <w:r w:rsidR="006C7BDE">
              <w:rPr>
                <w:sz w:val="20"/>
                <w:szCs w:val="18"/>
              </w:rPr>
              <w:t xml:space="preserve"> (FRPs</w:t>
            </w:r>
            <w:r w:rsidR="006C7BDE" w:rsidRPr="004E20AC">
              <w:rPr>
                <w:sz w:val="20"/>
                <w:szCs w:val="18"/>
              </w:rPr>
              <w:t>)</w:t>
            </w:r>
            <w:r w:rsidR="006C7BDE">
              <w:rPr>
                <w:sz w:val="20"/>
                <w:szCs w:val="18"/>
              </w:rPr>
              <w:t xml:space="preserve">. </w:t>
            </w:r>
            <w:r w:rsidR="004E20AC" w:rsidRPr="004E20AC">
              <w:rPr>
                <w:sz w:val="20"/>
                <w:szCs w:val="18"/>
              </w:rPr>
              <w:t>The research opportunity will take place at a</w:t>
            </w:r>
            <w:r w:rsidR="00C5387B">
              <w:rPr>
                <w:sz w:val="20"/>
                <w:szCs w:val="18"/>
              </w:rPr>
              <w:t>n AAFC</w:t>
            </w:r>
            <w:r w:rsidR="004E20AC" w:rsidRPr="004E20AC">
              <w:rPr>
                <w:sz w:val="20"/>
                <w:szCs w:val="18"/>
              </w:rPr>
              <w:t xml:space="preserve"> research facility or </w:t>
            </w:r>
            <w:r w:rsidR="00B523F5">
              <w:rPr>
                <w:sz w:val="20"/>
                <w:szCs w:val="18"/>
              </w:rPr>
              <w:t>a</w:t>
            </w:r>
            <w:r w:rsidR="004E20AC" w:rsidRPr="004E20AC">
              <w:rPr>
                <w:sz w:val="20"/>
                <w:szCs w:val="18"/>
              </w:rPr>
              <w:t xml:space="preserve"> partner lab in Canada.  AAFC provides research guidance, scientific training, research space and materials.  Tuition fees</w:t>
            </w:r>
            <w:r w:rsidR="00681D5C">
              <w:rPr>
                <w:sz w:val="20"/>
                <w:szCs w:val="18"/>
              </w:rPr>
              <w:t xml:space="preserve"> for FRPs</w:t>
            </w:r>
            <w:r w:rsidR="004E20AC" w:rsidRPr="004E20AC">
              <w:rPr>
                <w:sz w:val="20"/>
                <w:szCs w:val="18"/>
              </w:rPr>
              <w:t xml:space="preserve"> are not </w:t>
            </w:r>
            <w:proofErr w:type="gramStart"/>
            <w:r w:rsidR="00681D5C">
              <w:rPr>
                <w:sz w:val="20"/>
                <w:szCs w:val="18"/>
              </w:rPr>
              <w:t>applicable/</w:t>
            </w:r>
            <w:r w:rsidR="004E20AC" w:rsidRPr="004E20AC">
              <w:rPr>
                <w:sz w:val="20"/>
                <w:szCs w:val="18"/>
              </w:rPr>
              <w:t>needed</w:t>
            </w:r>
            <w:proofErr w:type="gramEnd"/>
            <w:r w:rsidR="004E20AC" w:rsidRPr="004E20AC">
              <w:rPr>
                <w:sz w:val="20"/>
                <w:szCs w:val="18"/>
              </w:rPr>
              <w:t xml:space="preserve"> at AAFC. </w:t>
            </w:r>
            <w:r w:rsidR="00E15650">
              <w:rPr>
                <w:sz w:val="20"/>
                <w:szCs w:val="18"/>
              </w:rPr>
              <w:t>The r</w:t>
            </w:r>
            <w:r w:rsidR="004E20AC" w:rsidRPr="004E20AC">
              <w:rPr>
                <w:sz w:val="20"/>
                <w:szCs w:val="18"/>
              </w:rPr>
              <w:t xml:space="preserve">esearch subjects </w:t>
            </w:r>
            <w:r w:rsidR="00E15650">
              <w:rPr>
                <w:sz w:val="20"/>
                <w:szCs w:val="18"/>
              </w:rPr>
              <w:t>should</w:t>
            </w:r>
            <w:r w:rsidR="004E20AC" w:rsidRPr="004E20AC">
              <w:rPr>
                <w:sz w:val="20"/>
                <w:szCs w:val="18"/>
              </w:rPr>
              <w:t xml:space="preserve"> be of mutual interest</w:t>
            </w:r>
            <w:r w:rsidR="00A149B2">
              <w:rPr>
                <w:sz w:val="20"/>
                <w:szCs w:val="18"/>
              </w:rPr>
              <w:t>,</w:t>
            </w:r>
            <w:r w:rsidR="004E20AC" w:rsidRPr="004E20AC">
              <w:rPr>
                <w:sz w:val="20"/>
                <w:szCs w:val="18"/>
              </w:rPr>
              <w:t xml:space="preserve">  priority </w:t>
            </w:r>
            <w:r w:rsidR="00A149B2">
              <w:rPr>
                <w:sz w:val="20"/>
                <w:szCs w:val="18"/>
              </w:rPr>
              <w:t>and benefit</w:t>
            </w:r>
            <w:r w:rsidR="004E20AC" w:rsidRPr="004E20AC">
              <w:rPr>
                <w:sz w:val="20"/>
                <w:szCs w:val="18"/>
              </w:rPr>
              <w:t xml:space="preserve"> to research teams </w:t>
            </w:r>
            <w:r w:rsidR="00C5387B">
              <w:rPr>
                <w:sz w:val="20"/>
                <w:szCs w:val="18"/>
              </w:rPr>
              <w:t>in</w:t>
            </w:r>
            <w:r w:rsidR="004E20AC" w:rsidRPr="004E20AC">
              <w:rPr>
                <w:sz w:val="20"/>
                <w:szCs w:val="18"/>
              </w:rPr>
              <w:t xml:space="preserve"> Canada and </w:t>
            </w:r>
            <w:r w:rsidR="00C5387B">
              <w:rPr>
                <w:sz w:val="20"/>
                <w:szCs w:val="18"/>
              </w:rPr>
              <w:t xml:space="preserve">to </w:t>
            </w:r>
            <w:r w:rsidR="004E20AC" w:rsidRPr="004E20AC">
              <w:rPr>
                <w:sz w:val="20"/>
                <w:szCs w:val="18"/>
              </w:rPr>
              <w:t xml:space="preserve">the </w:t>
            </w:r>
            <w:r w:rsidR="00681D5C">
              <w:rPr>
                <w:sz w:val="20"/>
                <w:szCs w:val="18"/>
              </w:rPr>
              <w:t>FRP</w:t>
            </w:r>
            <w:r w:rsidR="004E20AC" w:rsidRPr="004E20AC">
              <w:rPr>
                <w:sz w:val="20"/>
                <w:szCs w:val="18"/>
              </w:rPr>
              <w:t xml:space="preserve">’s home </w:t>
            </w:r>
            <w:r w:rsidR="00E15650">
              <w:rPr>
                <w:sz w:val="20"/>
                <w:szCs w:val="18"/>
              </w:rPr>
              <w:t xml:space="preserve">country </w:t>
            </w:r>
            <w:r w:rsidR="004E20AC" w:rsidRPr="004E20AC">
              <w:rPr>
                <w:sz w:val="20"/>
                <w:szCs w:val="18"/>
              </w:rPr>
              <w:t>and/or sponsoring organization</w:t>
            </w:r>
            <w:r w:rsidR="00C5387B">
              <w:rPr>
                <w:sz w:val="20"/>
                <w:szCs w:val="18"/>
              </w:rPr>
              <w:t xml:space="preserve"> and should relate to the</w:t>
            </w:r>
            <w:r w:rsidR="00C5387B" w:rsidRPr="004E20AC">
              <w:rPr>
                <w:sz w:val="20"/>
                <w:szCs w:val="18"/>
              </w:rPr>
              <w:t xml:space="preserve"> agriculture and agri-food sector</w:t>
            </w:r>
            <w:r w:rsidR="004E20AC" w:rsidRPr="004E20AC">
              <w:rPr>
                <w:sz w:val="20"/>
                <w:szCs w:val="18"/>
              </w:rPr>
              <w:t>.</w:t>
            </w:r>
            <w:r w:rsidR="008C1007">
              <w:rPr>
                <w:sz w:val="20"/>
                <w:szCs w:val="18"/>
              </w:rPr>
              <w:br/>
            </w:r>
          </w:p>
          <w:p w:rsidR="004E20AC" w:rsidRPr="004E20AC" w:rsidRDefault="004E20AC" w:rsidP="004E20AC">
            <w:pPr>
              <w:numPr>
                <w:ilvl w:val="0"/>
                <w:numId w:val="3"/>
              </w:numPr>
              <w:tabs>
                <w:tab w:val="clear" w:pos="720"/>
                <w:tab w:val="num" w:pos="284"/>
              </w:tabs>
              <w:ind w:left="284" w:hanging="284"/>
              <w:rPr>
                <w:sz w:val="20"/>
                <w:szCs w:val="18"/>
              </w:rPr>
            </w:pPr>
            <w:r w:rsidRPr="004E20AC">
              <w:rPr>
                <w:sz w:val="20"/>
                <w:szCs w:val="18"/>
              </w:rPr>
              <w:t>If necessary to get the scholarship, an applicant o</w:t>
            </w:r>
            <w:r w:rsidR="00C5387B">
              <w:rPr>
                <w:sz w:val="20"/>
                <w:szCs w:val="18"/>
              </w:rPr>
              <w:t>r</w:t>
            </w:r>
            <w:r w:rsidRPr="004E20AC">
              <w:rPr>
                <w:sz w:val="20"/>
                <w:szCs w:val="18"/>
              </w:rPr>
              <w:t xml:space="preserve"> potential </w:t>
            </w:r>
            <w:r w:rsidR="00681D5C">
              <w:rPr>
                <w:sz w:val="20"/>
                <w:szCs w:val="18"/>
              </w:rPr>
              <w:t>FRP</w:t>
            </w:r>
            <w:r w:rsidRPr="004E20AC">
              <w:rPr>
                <w:sz w:val="20"/>
                <w:szCs w:val="18"/>
              </w:rPr>
              <w:t xml:space="preserve"> can contact the AAFC scientist of interest</w:t>
            </w:r>
            <w:r w:rsidR="00C5387B" w:rsidRPr="004E20AC">
              <w:rPr>
                <w:sz w:val="20"/>
                <w:szCs w:val="18"/>
              </w:rPr>
              <w:t xml:space="preserve"> (potential supervisor)</w:t>
            </w:r>
            <w:r w:rsidRPr="004E20AC">
              <w:rPr>
                <w:sz w:val="20"/>
                <w:szCs w:val="18"/>
              </w:rPr>
              <w:t xml:space="preserve"> to discuss the research opportunity and obtain supportive documents such as a Letter of Acceptance Intent.  Applicants should provide recommendation letters to AAFC scientists from their home</w:t>
            </w:r>
            <w:r w:rsidR="006C7BDE">
              <w:rPr>
                <w:sz w:val="20"/>
                <w:szCs w:val="18"/>
              </w:rPr>
              <w:t>/sponsor</w:t>
            </w:r>
            <w:r w:rsidRPr="004E20AC">
              <w:rPr>
                <w:sz w:val="20"/>
                <w:szCs w:val="18"/>
              </w:rPr>
              <w:t xml:space="preserve"> organization</w:t>
            </w:r>
            <w:r w:rsidR="005C7FCF">
              <w:rPr>
                <w:sz w:val="20"/>
                <w:szCs w:val="18"/>
              </w:rPr>
              <w:t>s</w:t>
            </w:r>
            <w:r w:rsidRPr="004E20AC">
              <w:rPr>
                <w:sz w:val="20"/>
                <w:szCs w:val="18"/>
              </w:rPr>
              <w:t xml:space="preserve"> and must demonstrate they meet the academic and language merit criteria to be retained for further consideration. English or French language capacity is essential to conduct research at AAFC. </w:t>
            </w:r>
            <w:r w:rsidR="005C7FCF">
              <w:rPr>
                <w:sz w:val="20"/>
                <w:szCs w:val="18"/>
              </w:rPr>
              <w:br/>
            </w:r>
          </w:p>
          <w:p w:rsidR="004E20AC" w:rsidRPr="004E20AC" w:rsidRDefault="00C52516" w:rsidP="004E20AC">
            <w:pPr>
              <w:numPr>
                <w:ilvl w:val="0"/>
                <w:numId w:val="3"/>
              </w:numPr>
              <w:tabs>
                <w:tab w:val="clear" w:pos="720"/>
                <w:tab w:val="num" w:pos="284"/>
              </w:tabs>
              <w:ind w:left="284" w:hanging="284"/>
              <w:rPr>
                <w:sz w:val="20"/>
                <w:szCs w:val="18"/>
              </w:rPr>
            </w:pPr>
            <w:r>
              <w:rPr>
                <w:sz w:val="20"/>
                <w:szCs w:val="18"/>
              </w:rPr>
              <w:t>A</w:t>
            </w:r>
            <w:r w:rsidR="004E20AC" w:rsidRPr="004E20AC">
              <w:rPr>
                <w:sz w:val="20"/>
                <w:szCs w:val="18"/>
              </w:rPr>
              <w:t xml:space="preserve">ll legal requirements and regulations are followed in accordance with AAFC </w:t>
            </w:r>
            <w:r w:rsidR="004E20AC">
              <w:rPr>
                <w:sz w:val="20"/>
                <w:szCs w:val="18"/>
              </w:rPr>
              <w:t xml:space="preserve">rules </w:t>
            </w:r>
            <w:r w:rsidR="004E20AC" w:rsidRPr="004E20AC">
              <w:rPr>
                <w:sz w:val="20"/>
                <w:szCs w:val="18"/>
              </w:rPr>
              <w:t xml:space="preserve">and Canadian laws. Namely, signing of </w:t>
            </w:r>
            <w:r w:rsidRPr="004E20AC">
              <w:rPr>
                <w:sz w:val="20"/>
                <w:szCs w:val="18"/>
              </w:rPr>
              <w:t xml:space="preserve"> AAFC</w:t>
            </w:r>
            <w:r>
              <w:rPr>
                <w:sz w:val="20"/>
                <w:szCs w:val="18"/>
              </w:rPr>
              <w:t>’s</w:t>
            </w:r>
            <w:r w:rsidR="004E20AC" w:rsidRPr="004E20AC">
              <w:rPr>
                <w:sz w:val="20"/>
                <w:szCs w:val="18"/>
              </w:rPr>
              <w:t xml:space="preserve"> Research Participant Agreement by the selected research participant, </w:t>
            </w:r>
            <w:r>
              <w:rPr>
                <w:sz w:val="20"/>
                <w:szCs w:val="18"/>
              </w:rPr>
              <w:t>the participant’</w:t>
            </w:r>
            <w:r w:rsidR="004E20AC" w:rsidRPr="004E20AC">
              <w:rPr>
                <w:sz w:val="20"/>
                <w:szCs w:val="18"/>
              </w:rPr>
              <w:t xml:space="preserve">s home organization </w:t>
            </w:r>
            <w:r>
              <w:rPr>
                <w:sz w:val="20"/>
                <w:szCs w:val="18"/>
              </w:rPr>
              <w:t>(</w:t>
            </w:r>
            <w:r w:rsidR="004048C7">
              <w:rPr>
                <w:sz w:val="20"/>
                <w:szCs w:val="18"/>
              </w:rPr>
              <w:t xml:space="preserve">as </w:t>
            </w:r>
            <w:r>
              <w:rPr>
                <w:sz w:val="20"/>
                <w:szCs w:val="18"/>
              </w:rPr>
              <w:t xml:space="preserve">the sponsor) </w:t>
            </w:r>
            <w:r w:rsidR="004E20AC" w:rsidRPr="004E20AC">
              <w:rPr>
                <w:sz w:val="20"/>
                <w:szCs w:val="18"/>
              </w:rPr>
              <w:t>and the host AAFC research centre is mandatory after the applicant successful</w:t>
            </w:r>
            <w:r w:rsidR="004048C7">
              <w:rPr>
                <w:sz w:val="20"/>
                <w:szCs w:val="18"/>
              </w:rPr>
              <w:t>ly</w:t>
            </w:r>
            <w:r w:rsidR="004E20AC" w:rsidRPr="004E20AC">
              <w:rPr>
                <w:sz w:val="20"/>
                <w:szCs w:val="18"/>
              </w:rPr>
              <w:t xml:space="preserve"> obtain</w:t>
            </w:r>
            <w:r w:rsidR="004048C7">
              <w:rPr>
                <w:sz w:val="20"/>
                <w:szCs w:val="18"/>
              </w:rPr>
              <w:t>s</w:t>
            </w:r>
            <w:r w:rsidR="004E20AC" w:rsidRPr="004E20AC">
              <w:rPr>
                <w:sz w:val="20"/>
                <w:szCs w:val="18"/>
              </w:rPr>
              <w:t xml:space="preserve"> a scholarship and before coming to Canada. The Agreement states the rights and responsibilities</w:t>
            </w:r>
            <w:r w:rsidR="00854108">
              <w:rPr>
                <w:sz w:val="20"/>
                <w:szCs w:val="18"/>
              </w:rPr>
              <w:t xml:space="preserve"> </w:t>
            </w:r>
            <w:r w:rsidR="004E20AC" w:rsidRPr="004E20AC">
              <w:rPr>
                <w:sz w:val="20"/>
                <w:szCs w:val="18"/>
              </w:rPr>
              <w:t xml:space="preserve">of the respective </w:t>
            </w:r>
            <w:r w:rsidR="004E20AC">
              <w:rPr>
                <w:sz w:val="20"/>
                <w:szCs w:val="18"/>
              </w:rPr>
              <w:t>signatories</w:t>
            </w:r>
            <w:r w:rsidR="004E20AC" w:rsidRPr="004E20AC">
              <w:rPr>
                <w:sz w:val="20"/>
                <w:szCs w:val="18"/>
              </w:rPr>
              <w:t xml:space="preserve"> and covers the duration and description of the research project, intellectual property rights and insurance requirements related to health and civil </w:t>
            </w:r>
            <w:r w:rsidR="004E20AC" w:rsidRPr="004E20AC">
              <w:rPr>
                <w:sz w:val="20"/>
                <w:szCs w:val="18"/>
              </w:rPr>
              <w:lastRenderedPageBreak/>
              <w:t>liability.</w:t>
            </w:r>
            <w:r w:rsidR="005C7FCF">
              <w:rPr>
                <w:sz w:val="20"/>
                <w:szCs w:val="18"/>
              </w:rPr>
              <w:br/>
            </w:r>
          </w:p>
          <w:p w:rsidR="004E20AC" w:rsidRPr="004E20AC" w:rsidRDefault="004E20AC" w:rsidP="004E20AC">
            <w:pPr>
              <w:numPr>
                <w:ilvl w:val="0"/>
                <w:numId w:val="3"/>
              </w:numPr>
              <w:tabs>
                <w:tab w:val="clear" w:pos="720"/>
                <w:tab w:val="num" w:pos="284"/>
              </w:tabs>
              <w:ind w:left="284" w:hanging="284"/>
              <w:rPr>
                <w:sz w:val="20"/>
                <w:szCs w:val="18"/>
              </w:rPr>
            </w:pPr>
            <w:r w:rsidRPr="004E20AC">
              <w:rPr>
                <w:sz w:val="20"/>
                <w:szCs w:val="18"/>
              </w:rPr>
              <w:t xml:space="preserve">During stay at AAFC, </w:t>
            </w:r>
            <w:r w:rsidR="004048C7">
              <w:rPr>
                <w:sz w:val="20"/>
                <w:szCs w:val="18"/>
              </w:rPr>
              <w:t>each</w:t>
            </w:r>
            <w:r w:rsidRPr="004E20AC">
              <w:rPr>
                <w:sz w:val="20"/>
                <w:szCs w:val="18"/>
              </w:rPr>
              <w:t xml:space="preserve"> </w:t>
            </w:r>
            <w:r>
              <w:rPr>
                <w:sz w:val="20"/>
                <w:szCs w:val="18"/>
              </w:rPr>
              <w:t>r</w:t>
            </w:r>
            <w:r w:rsidRPr="004E20AC">
              <w:rPr>
                <w:sz w:val="20"/>
                <w:szCs w:val="18"/>
              </w:rPr>
              <w:t xml:space="preserve">esearch </w:t>
            </w:r>
            <w:r>
              <w:rPr>
                <w:sz w:val="20"/>
                <w:szCs w:val="18"/>
              </w:rPr>
              <w:t>p</w:t>
            </w:r>
            <w:r w:rsidRPr="004E20AC">
              <w:rPr>
                <w:sz w:val="20"/>
                <w:szCs w:val="18"/>
              </w:rPr>
              <w:t xml:space="preserve">articipant remains an employee or student </w:t>
            </w:r>
            <w:r w:rsidR="00B523F5">
              <w:rPr>
                <w:sz w:val="20"/>
                <w:szCs w:val="18"/>
              </w:rPr>
              <w:t>affiliated with</w:t>
            </w:r>
            <w:r w:rsidRPr="004E20AC">
              <w:rPr>
                <w:sz w:val="20"/>
                <w:szCs w:val="18"/>
              </w:rPr>
              <w:t xml:space="preserve"> one’s home organization</w:t>
            </w:r>
            <w:r w:rsidR="00B523F5">
              <w:rPr>
                <w:sz w:val="20"/>
                <w:szCs w:val="18"/>
              </w:rPr>
              <w:t xml:space="preserve"> in the country of origin</w:t>
            </w:r>
            <w:r w:rsidRPr="004E20AC">
              <w:rPr>
                <w:sz w:val="20"/>
                <w:szCs w:val="18"/>
              </w:rPr>
              <w:t>. The research participation does not create an employer-employee relationship between AAFC and the research participant.</w:t>
            </w:r>
            <w:r w:rsidR="005C7FCF">
              <w:rPr>
                <w:sz w:val="20"/>
                <w:szCs w:val="18"/>
              </w:rPr>
              <w:br/>
            </w:r>
          </w:p>
          <w:p w:rsidR="004E20AC" w:rsidRPr="004E20AC" w:rsidRDefault="004E20AC" w:rsidP="004E20AC">
            <w:pPr>
              <w:numPr>
                <w:ilvl w:val="0"/>
                <w:numId w:val="3"/>
              </w:numPr>
              <w:tabs>
                <w:tab w:val="clear" w:pos="720"/>
                <w:tab w:val="num" w:pos="284"/>
              </w:tabs>
              <w:ind w:left="284" w:hanging="284"/>
              <w:rPr>
                <w:sz w:val="20"/>
                <w:szCs w:val="18"/>
              </w:rPr>
            </w:pPr>
            <w:r w:rsidRPr="004E20AC">
              <w:rPr>
                <w:sz w:val="20"/>
                <w:szCs w:val="18"/>
              </w:rPr>
              <w:t>AAFC with research centres</w:t>
            </w:r>
            <w:r w:rsidR="001D48F4">
              <w:rPr>
                <w:sz w:val="20"/>
                <w:szCs w:val="18"/>
              </w:rPr>
              <w:t xml:space="preserve"> across Canada</w:t>
            </w:r>
            <w:r w:rsidRPr="004E20AC">
              <w:rPr>
                <w:sz w:val="20"/>
                <w:szCs w:val="18"/>
              </w:rPr>
              <w:t xml:space="preserve"> is well established to conduct world class </w:t>
            </w:r>
            <w:r w:rsidR="007920C5">
              <w:rPr>
                <w:sz w:val="20"/>
                <w:szCs w:val="18"/>
              </w:rPr>
              <w:t xml:space="preserve">science </w:t>
            </w:r>
            <w:r w:rsidR="009B1831" w:rsidRPr="004E20AC">
              <w:rPr>
                <w:sz w:val="20"/>
                <w:szCs w:val="18"/>
              </w:rPr>
              <w:t>and</w:t>
            </w:r>
            <w:r w:rsidR="009B1831">
              <w:rPr>
                <w:sz w:val="20"/>
                <w:szCs w:val="18"/>
              </w:rPr>
              <w:t xml:space="preserve"> innovation</w:t>
            </w:r>
            <w:r w:rsidRPr="004E20AC">
              <w:rPr>
                <w:sz w:val="20"/>
                <w:szCs w:val="18"/>
              </w:rPr>
              <w:t xml:space="preserve">. For detailed information on AAFC Science and Innovation, please visit the AAFC online at: </w:t>
            </w:r>
            <w:hyperlink r:id="rId8" w:history="1">
              <w:r w:rsidRPr="004E20AC">
                <w:rPr>
                  <w:rStyle w:val="a3"/>
                  <w:sz w:val="20"/>
                  <w:szCs w:val="18"/>
                </w:rPr>
                <w:t>http://www.agr.gc.ca/eng/science-and-innovation/</w:t>
              </w:r>
            </w:hyperlink>
          </w:p>
          <w:p w:rsidR="004E20AC" w:rsidRPr="004E20AC" w:rsidRDefault="004E20AC" w:rsidP="00596A9E">
            <w:pPr>
              <w:rPr>
                <w:sz w:val="20"/>
                <w:szCs w:val="18"/>
              </w:rPr>
            </w:pPr>
          </w:p>
        </w:tc>
        <w:tc>
          <w:tcPr>
            <w:tcW w:w="4788" w:type="dxa"/>
          </w:tcPr>
          <w:p w:rsidR="008C1007" w:rsidRPr="006F2B6D" w:rsidRDefault="008C1007" w:rsidP="006F2B6D">
            <w:pPr>
              <w:numPr>
                <w:ilvl w:val="0"/>
                <w:numId w:val="1"/>
              </w:numPr>
              <w:tabs>
                <w:tab w:val="clear" w:pos="720"/>
                <w:tab w:val="num" w:pos="315"/>
              </w:tabs>
              <w:ind w:left="315" w:hanging="283"/>
              <w:rPr>
                <w:sz w:val="19"/>
                <w:szCs w:val="19"/>
                <w:lang w:val="fr-CA"/>
              </w:rPr>
            </w:pPr>
            <w:r w:rsidRPr="006F2B6D">
              <w:rPr>
                <w:sz w:val="19"/>
                <w:szCs w:val="19"/>
                <w:lang w:val="fr-CA"/>
              </w:rPr>
              <w:lastRenderedPageBreak/>
              <w:t>Qui peut poser sa candidature? Les</w:t>
            </w:r>
            <w:r w:rsidR="004E176D">
              <w:rPr>
                <w:sz w:val="19"/>
                <w:szCs w:val="19"/>
                <w:lang w:val="fr-CA"/>
              </w:rPr>
              <w:t xml:space="preserve"> </w:t>
            </w:r>
            <w:r w:rsidR="004E176D" w:rsidRPr="004E176D">
              <w:rPr>
                <w:sz w:val="19"/>
                <w:szCs w:val="19"/>
                <w:lang w:val="fr-CA"/>
              </w:rPr>
              <w:t>talents internationaux en sciences</w:t>
            </w:r>
            <w:r w:rsidR="004E176D">
              <w:rPr>
                <w:sz w:val="19"/>
                <w:szCs w:val="19"/>
                <w:lang w:val="fr-CA"/>
              </w:rPr>
              <w:t>, y compris les</w:t>
            </w:r>
            <w:r w:rsidRPr="006F2B6D">
              <w:rPr>
                <w:sz w:val="19"/>
                <w:szCs w:val="19"/>
                <w:lang w:val="fr-CA"/>
              </w:rPr>
              <w:t xml:space="preserve"> étudiants (</w:t>
            </w:r>
            <w:r w:rsidR="004658B8">
              <w:rPr>
                <w:sz w:val="19"/>
                <w:szCs w:val="19"/>
                <w:lang w:val="fr-CA"/>
              </w:rPr>
              <w:t>particulièrement</w:t>
            </w:r>
            <w:r w:rsidR="004658B8" w:rsidRPr="006F2B6D">
              <w:rPr>
                <w:sz w:val="19"/>
                <w:szCs w:val="19"/>
                <w:lang w:val="fr-CA"/>
              </w:rPr>
              <w:t xml:space="preserve"> </w:t>
            </w:r>
            <w:r w:rsidRPr="006F2B6D">
              <w:rPr>
                <w:sz w:val="19"/>
                <w:szCs w:val="19"/>
                <w:lang w:val="fr-CA"/>
              </w:rPr>
              <w:t xml:space="preserve">les étudiants de maîtrise et de doctorat), les scientifiques et les chercheurs professionnels (y compris </w:t>
            </w:r>
            <w:r w:rsidR="004658B8">
              <w:rPr>
                <w:sz w:val="19"/>
                <w:szCs w:val="19"/>
                <w:lang w:val="fr-CA"/>
              </w:rPr>
              <w:t>les titulaires d</w:t>
            </w:r>
            <w:r w:rsidR="004658B8" w:rsidRPr="006F2B6D">
              <w:rPr>
                <w:sz w:val="19"/>
                <w:szCs w:val="19"/>
                <w:lang w:val="fr-CA"/>
              </w:rPr>
              <w:t>’une</w:t>
            </w:r>
            <w:r w:rsidRPr="006F2B6D">
              <w:rPr>
                <w:sz w:val="19"/>
                <w:szCs w:val="19"/>
                <w:lang w:val="fr-CA"/>
              </w:rPr>
              <w:t xml:space="preserve"> bourse de recherches postdoctorales) </w:t>
            </w:r>
            <w:r w:rsidR="004658B8">
              <w:rPr>
                <w:sz w:val="19"/>
                <w:szCs w:val="19"/>
                <w:lang w:val="fr-CA"/>
              </w:rPr>
              <w:t xml:space="preserve">originaires </w:t>
            </w:r>
            <w:r w:rsidRPr="006F2B6D">
              <w:rPr>
                <w:sz w:val="19"/>
                <w:szCs w:val="19"/>
                <w:lang w:val="fr-CA"/>
              </w:rPr>
              <w:t>d’</w:t>
            </w:r>
            <w:r w:rsidR="004658B8">
              <w:rPr>
                <w:sz w:val="19"/>
                <w:szCs w:val="19"/>
                <w:lang w:val="fr-CA"/>
              </w:rPr>
              <w:t xml:space="preserve">un </w:t>
            </w:r>
            <w:r w:rsidRPr="006F2B6D">
              <w:rPr>
                <w:sz w:val="19"/>
                <w:szCs w:val="19"/>
                <w:lang w:val="fr-CA"/>
              </w:rPr>
              <w:t xml:space="preserve"> pays</w:t>
            </w:r>
            <w:r w:rsidR="004E176D">
              <w:rPr>
                <w:sz w:val="19"/>
                <w:szCs w:val="19"/>
                <w:lang w:val="fr-CA"/>
              </w:rPr>
              <w:t xml:space="preserve"> </w:t>
            </w:r>
            <w:r w:rsidR="004658B8">
              <w:rPr>
                <w:sz w:val="19"/>
                <w:szCs w:val="19"/>
                <w:lang w:val="fr-CA"/>
              </w:rPr>
              <w:t xml:space="preserve">étranger </w:t>
            </w:r>
            <w:r w:rsidRPr="006F2B6D">
              <w:rPr>
                <w:sz w:val="19"/>
                <w:szCs w:val="19"/>
                <w:lang w:val="fr-CA"/>
              </w:rPr>
              <w:t>qui ont ou auront des bourses couvrant leurs frais d’hébergemen</w:t>
            </w:r>
            <w:r w:rsidR="002E0F8F">
              <w:rPr>
                <w:sz w:val="19"/>
                <w:szCs w:val="19"/>
                <w:lang w:val="fr-CA"/>
              </w:rPr>
              <w:t xml:space="preserve">t et de subsistance. Habituellement, </w:t>
            </w:r>
            <w:r w:rsidRPr="006F2B6D">
              <w:rPr>
                <w:sz w:val="19"/>
                <w:szCs w:val="19"/>
                <w:lang w:val="fr-CA"/>
              </w:rPr>
              <w:t>un organisme de financement du pays d’origine du candidat ou</w:t>
            </w:r>
            <w:r w:rsidR="002E0F8F">
              <w:rPr>
                <w:sz w:val="19"/>
                <w:szCs w:val="19"/>
                <w:lang w:val="fr-CA"/>
              </w:rPr>
              <w:t xml:space="preserve"> un organisme international </w:t>
            </w:r>
            <w:r w:rsidRPr="006F2B6D">
              <w:rPr>
                <w:sz w:val="19"/>
                <w:szCs w:val="19"/>
                <w:lang w:val="fr-CA"/>
              </w:rPr>
              <w:t>offre la bourse.</w:t>
            </w:r>
            <w:r w:rsidR="00CA0046">
              <w:rPr>
                <w:sz w:val="19"/>
                <w:szCs w:val="19"/>
                <w:lang w:val="fr-CA"/>
              </w:rPr>
              <w:t xml:space="preserve"> Il n'existe aucun programme de bourse de recherche à AAC.</w:t>
            </w:r>
            <w:r w:rsidRPr="006F2B6D">
              <w:rPr>
                <w:sz w:val="19"/>
                <w:szCs w:val="19"/>
                <w:lang w:val="fr-CA"/>
              </w:rPr>
              <w:t xml:space="preserve"> </w:t>
            </w:r>
            <w:r w:rsidR="006F2B6D">
              <w:rPr>
                <w:sz w:val="19"/>
                <w:szCs w:val="19"/>
                <w:lang w:val="fr-CA"/>
              </w:rPr>
              <w:br/>
            </w:r>
          </w:p>
          <w:p w:rsidR="005B4EA1" w:rsidRDefault="00CA0046" w:rsidP="005B4EA1">
            <w:pPr>
              <w:numPr>
                <w:ilvl w:val="0"/>
                <w:numId w:val="1"/>
              </w:numPr>
              <w:tabs>
                <w:tab w:val="clear" w:pos="720"/>
                <w:tab w:val="num" w:pos="315"/>
                <w:tab w:val="num" w:pos="540"/>
              </w:tabs>
              <w:ind w:left="315" w:hanging="283"/>
              <w:rPr>
                <w:sz w:val="19"/>
                <w:szCs w:val="19"/>
                <w:lang w:val="fr-CA"/>
              </w:rPr>
            </w:pPr>
            <w:r>
              <w:rPr>
                <w:sz w:val="19"/>
                <w:szCs w:val="19"/>
                <w:lang w:val="fr-CA"/>
              </w:rPr>
              <w:t>Les talents internationaux en recherche sont invités à parti</w:t>
            </w:r>
            <w:r w:rsidR="002E0F8F">
              <w:rPr>
                <w:sz w:val="19"/>
                <w:szCs w:val="19"/>
                <w:lang w:val="fr-CA"/>
              </w:rPr>
              <w:t>ciper aux activités</w:t>
            </w:r>
            <w:r>
              <w:rPr>
                <w:sz w:val="19"/>
                <w:szCs w:val="19"/>
                <w:lang w:val="fr-CA"/>
              </w:rPr>
              <w:t xml:space="preserve"> d'AAC à titre de </w:t>
            </w:r>
            <w:r w:rsidRPr="00CA0046">
              <w:rPr>
                <w:sz w:val="19"/>
                <w:szCs w:val="19"/>
                <w:lang w:val="fr-CA"/>
              </w:rPr>
              <w:t>participants étrangers à la recherche (PER)</w:t>
            </w:r>
            <w:r>
              <w:rPr>
                <w:sz w:val="19"/>
                <w:szCs w:val="19"/>
                <w:lang w:val="fr-CA"/>
              </w:rPr>
              <w:t xml:space="preserve">. </w:t>
            </w:r>
            <w:r w:rsidR="008C1007" w:rsidRPr="006F2B6D">
              <w:rPr>
                <w:sz w:val="19"/>
                <w:szCs w:val="19"/>
                <w:lang w:val="fr-CA"/>
              </w:rPr>
              <w:t>Les travaux se feront dans une installation de recherch</w:t>
            </w:r>
            <w:r>
              <w:rPr>
                <w:sz w:val="19"/>
                <w:szCs w:val="19"/>
                <w:lang w:val="fr-CA"/>
              </w:rPr>
              <w:t xml:space="preserve">e d’AAC ou </w:t>
            </w:r>
            <w:r w:rsidR="004658B8">
              <w:rPr>
                <w:sz w:val="19"/>
                <w:szCs w:val="19"/>
                <w:lang w:val="fr-CA"/>
              </w:rPr>
              <w:t xml:space="preserve">dans le </w:t>
            </w:r>
            <w:r>
              <w:rPr>
                <w:sz w:val="19"/>
                <w:szCs w:val="19"/>
                <w:lang w:val="fr-CA"/>
              </w:rPr>
              <w:t>laboratoire d'un</w:t>
            </w:r>
            <w:r w:rsidR="008C1007" w:rsidRPr="006F2B6D">
              <w:rPr>
                <w:sz w:val="19"/>
                <w:szCs w:val="19"/>
                <w:lang w:val="fr-CA"/>
              </w:rPr>
              <w:t xml:space="preserve"> partenaire au Canada. AAC assure l’encadrement, la formation scientifique, l’espace de travail et le matéri</w:t>
            </w:r>
            <w:r w:rsidR="00CE3B50">
              <w:rPr>
                <w:sz w:val="19"/>
                <w:szCs w:val="19"/>
                <w:lang w:val="fr-CA"/>
              </w:rPr>
              <w:t>el de recherche. Le</w:t>
            </w:r>
            <w:r w:rsidR="0035639E">
              <w:rPr>
                <w:sz w:val="19"/>
                <w:szCs w:val="19"/>
                <w:lang w:val="fr-CA"/>
              </w:rPr>
              <w:t xml:space="preserve"> programme de PER de AAC ne requiert pas de frais de scolarité</w:t>
            </w:r>
            <w:r w:rsidR="008C1007" w:rsidRPr="006F2B6D">
              <w:rPr>
                <w:sz w:val="19"/>
                <w:szCs w:val="19"/>
                <w:lang w:val="fr-CA"/>
              </w:rPr>
              <w:t xml:space="preserve">. Les sujets de recherche </w:t>
            </w:r>
            <w:r w:rsidR="005B4EA1">
              <w:rPr>
                <w:sz w:val="19"/>
                <w:szCs w:val="19"/>
                <w:lang w:val="fr-CA"/>
              </w:rPr>
              <w:t xml:space="preserve">doivent être prioritaires, bénéfiques et </w:t>
            </w:r>
            <w:r w:rsidR="00791ACB">
              <w:rPr>
                <w:sz w:val="19"/>
                <w:szCs w:val="19"/>
                <w:lang w:val="fr-CA"/>
              </w:rPr>
              <w:t>d’</w:t>
            </w:r>
            <w:r w:rsidR="005B4EA1">
              <w:rPr>
                <w:sz w:val="19"/>
                <w:szCs w:val="19"/>
                <w:lang w:val="fr-CA"/>
              </w:rPr>
              <w:t>intérêt commun</w:t>
            </w:r>
            <w:r w:rsidR="00791ACB">
              <w:rPr>
                <w:sz w:val="19"/>
                <w:szCs w:val="19"/>
                <w:lang w:val="fr-CA"/>
              </w:rPr>
              <w:t xml:space="preserve"> </w:t>
            </w:r>
            <w:r w:rsidR="00791ACB" w:rsidRPr="006F2B6D">
              <w:rPr>
                <w:sz w:val="19"/>
                <w:szCs w:val="19"/>
                <w:lang w:val="fr-CA"/>
              </w:rPr>
              <w:t>pour les équipes de recherche du Canada et le pays du participant étranger</w:t>
            </w:r>
            <w:r w:rsidR="005B4EA1">
              <w:rPr>
                <w:sz w:val="19"/>
                <w:szCs w:val="19"/>
                <w:lang w:val="fr-CA"/>
              </w:rPr>
              <w:t xml:space="preserve"> ou l’organisme qui le parraine et doivent</w:t>
            </w:r>
            <w:r w:rsidR="005B4EA1" w:rsidRPr="006F2B6D">
              <w:rPr>
                <w:sz w:val="19"/>
                <w:szCs w:val="19"/>
                <w:lang w:val="fr-CA"/>
              </w:rPr>
              <w:t xml:space="preserve"> porter </w:t>
            </w:r>
            <w:r w:rsidR="005B4EA1">
              <w:rPr>
                <w:sz w:val="19"/>
                <w:szCs w:val="19"/>
                <w:lang w:val="fr-CA"/>
              </w:rPr>
              <w:t>l’agriculture et l’</w:t>
            </w:r>
            <w:r w:rsidR="005B4EA1" w:rsidRPr="006F2B6D">
              <w:rPr>
                <w:sz w:val="19"/>
                <w:szCs w:val="19"/>
                <w:lang w:val="fr-CA"/>
              </w:rPr>
              <w:t>agroalimentaire</w:t>
            </w:r>
            <w:r w:rsidR="005B4EA1">
              <w:rPr>
                <w:sz w:val="19"/>
                <w:szCs w:val="19"/>
                <w:lang w:val="fr-CA"/>
              </w:rPr>
              <w:t>.</w:t>
            </w:r>
          </w:p>
          <w:p w:rsidR="005B4EA1" w:rsidRPr="005B4EA1" w:rsidRDefault="005B4EA1" w:rsidP="005B4EA1">
            <w:pPr>
              <w:tabs>
                <w:tab w:val="num" w:pos="720"/>
              </w:tabs>
              <w:ind w:left="32"/>
              <w:rPr>
                <w:sz w:val="19"/>
                <w:szCs w:val="19"/>
                <w:lang w:val="fr-CA"/>
              </w:rPr>
            </w:pPr>
          </w:p>
          <w:p w:rsidR="008C1007" w:rsidRPr="006F2B6D" w:rsidRDefault="00FC7408" w:rsidP="006F2B6D">
            <w:pPr>
              <w:numPr>
                <w:ilvl w:val="0"/>
                <w:numId w:val="1"/>
              </w:numPr>
              <w:tabs>
                <w:tab w:val="clear" w:pos="720"/>
                <w:tab w:val="num" w:pos="315"/>
                <w:tab w:val="num" w:pos="540"/>
              </w:tabs>
              <w:ind w:left="315" w:hanging="283"/>
              <w:rPr>
                <w:sz w:val="19"/>
                <w:szCs w:val="19"/>
                <w:lang w:val="fr-CA"/>
              </w:rPr>
            </w:pPr>
            <w:r>
              <w:rPr>
                <w:sz w:val="19"/>
                <w:szCs w:val="19"/>
                <w:lang w:val="fr-CA"/>
              </w:rPr>
              <w:t>Pour les besoins d’</w:t>
            </w:r>
            <w:r w:rsidR="008C1007" w:rsidRPr="006F2B6D">
              <w:rPr>
                <w:sz w:val="19"/>
                <w:szCs w:val="19"/>
                <w:lang w:val="fr-CA"/>
              </w:rPr>
              <w:t>obten</w:t>
            </w:r>
            <w:r>
              <w:rPr>
                <w:sz w:val="19"/>
                <w:szCs w:val="19"/>
                <w:lang w:val="fr-CA"/>
              </w:rPr>
              <w:t xml:space="preserve">ir </w:t>
            </w:r>
            <w:r w:rsidR="008C1007" w:rsidRPr="006F2B6D">
              <w:rPr>
                <w:sz w:val="19"/>
                <w:szCs w:val="19"/>
                <w:lang w:val="fr-CA"/>
              </w:rPr>
              <w:t>une bourse, l</w:t>
            </w:r>
            <w:r w:rsidR="00CE3B50">
              <w:rPr>
                <w:sz w:val="19"/>
                <w:szCs w:val="19"/>
                <w:lang w:val="fr-CA"/>
              </w:rPr>
              <w:t>es candidats et les PER potentiels</w:t>
            </w:r>
            <w:r w:rsidR="008C1007" w:rsidRPr="006F2B6D">
              <w:rPr>
                <w:sz w:val="19"/>
                <w:szCs w:val="19"/>
                <w:lang w:val="fr-CA"/>
              </w:rPr>
              <w:t xml:space="preserve"> peuvent communiquer avec le scientifique d’AAC (superviseur potentiel) dont le domaine de recherche les intéresse pour discuter de l</w:t>
            </w:r>
            <w:r>
              <w:rPr>
                <w:sz w:val="19"/>
                <w:szCs w:val="19"/>
                <w:lang w:val="fr-CA"/>
              </w:rPr>
              <w:t xml:space="preserve">’opportunité </w:t>
            </w:r>
            <w:r w:rsidR="008C1007" w:rsidRPr="006F2B6D">
              <w:rPr>
                <w:sz w:val="19"/>
                <w:szCs w:val="19"/>
                <w:lang w:val="fr-CA"/>
              </w:rPr>
              <w:t xml:space="preserve">de recherche et obtenir des documents de soutien, </w:t>
            </w:r>
            <w:r>
              <w:rPr>
                <w:sz w:val="19"/>
                <w:szCs w:val="19"/>
                <w:lang w:val="fr-CA"/>
              </w:rPr>
              <w:t>tel</w:t>
            </w:r>
            <w:r w:rsidR="001F093D">
              <w:rPr>
                <w:sz w:val="19"/>
                <w:szCs w:val="19"/>
                <w:lang w:val="fr-CA"/>
              </w:rPr>
              <w:t xml:space="preserve"> qu’</w:t>
            </w:r>
            <w:r w:rsidR="008C1007" w:rsidRPr="006F2B6D">
              <w:rPr>
                <w:sz w:val="19"/>
                <w:szCs w:val="19"/>
                <w:lang w:val="fr-CA"/>
              </w:rPr>
              <w:t>une lettre indiquant l’intention du scientifique d’accepter leur candidature. Pour que leur candidature soit prise en considération, les candidats doivent fournir aux scientifiques d’AAC des lettres de recommandation de leur organisme d’attache</w:t>
            </w:r>
            <w:r w:rsidR="005965EC">
              <w:rPr>
                <w:sz w:val="19"/>
                <w:szCs w:val="19"/>
                <w:lang w:val="fr-CA"/>
              </w:rPr>
              <w:t xml:space="preserve"> ou </w:t>
            </w:r>
            <w:r w:rsidR="00982D48">
              <w:rPr>
                <w:sz w:val="19"/>
                <w:szCs w:val="19"/>
                <w:lang w:val="fr-CA"/>
              </w:rPr>
              <w:t>qui les parraine</w:t>
            </w:r>
            <w:r w:rsidR="008C1007" w:rsidRPr="006F2B6D">
              <w:rPr>
                <w:sz w:val="19"/>
                <w:szCs w:val="19"/>
                <w:lang w:val="fr-CA"/>
              </w:rPr>
              <w:t xml:space="preserve"> et faire la preuve qu’ils satisfont aux critères</w:t>
            </w:r>
            <w:r w:rsidR="00982D48">
              <w:rPr>
                <w:sz w:val="19"/>
                <w:szCs w:val="19"/>
                <w:lang w:val="fr-CA"/>
              </w:rPr>
              <w:t xml:space="preserve"> de mérite relatifs aux études </w:t>
            </w:r>
            <w:r w:rsidR="008C1007" w:rsidRPr="006F2B6D">
              <w:rPr>
                <w:sz w:val="19"/>
                <w:szCs w:val="19"/>
                <w:lang w:val="fr-CA"/>
              </w:rPr>
              <w:t>et aux connaissances linguistiques. La capacité de travailler en français ou en anglais est essentielle pour faire de la recherche à AAC.</w:t>
            </w:r>
            <w:r w:rsidR="006F2B6D">
              <w:rPr>
                <w:sz w:val="19"/>
                <w:szCs w:val="19"/>
                <w:lang w:val="fr-CA"/>
              </w:rPr>
              <w:br/>
            </w:r>
          </w:p>
          <w:p w:rsidR="008C1007" w:rsidRPr="006F2B6D" w:rsidRDefault="005965EC" w:rsidP="006F2B6D">
            <w:pPr>
              <w:numPr>
                <w:ilvl w:val="0"/>
                <w:numId w:val="1"/>
              </w:numPr>
              <w:tabs>
                <w:tab w:val="clear" w:pos="720"/>
                <w:tab w:val="num" w:pos="315"/>
                <w:tab w:val="num" w:pos="540"/>
              </w:tabs>
              <w:ind w:left="315" w:hanging="283"/>
              <w:rPr>
                <w:sz w:val="19"/>
                <w:szCs w:val="19"/>
                <w:lang w:val="fr-CA"/>
              </w:rPr>
            </w:pPr>
            <w:r>
              <w:rPr>
                <w:sz w:val="19"/>
                <w:szCs w:val="19"/>
                <w:lang w:val="fr-CA"/>
              </w:rPr>
              <w:t>T</w:t>
            </w:r>
            <w:r w:rsidR="008C1007" w:rsidRPr="006F2B6D">
              <w:rPr>
                <w:sz w:val="19"/>
                <w:szCs w:val="19"/>
                <w:lang w:val="fr-CA"/>
              </w:rPr>
              <w:t>ous les règlements et obligations juridiques sont suivis conformément aux règles d’AAC et aux lois du Canada : une entente de participation à la recherche d’AAC doit être signée par le candidat sélectionné, son organisme d’attache</w:t>
            </w:r>
            <w:r>
              <w:rPr>
                <w:sz w:val="19"/>
                <w:szCs w:val="19"/>
                <w:lang w:val="fr-CA"/>
              </w:rPr>
              <w:t xml:space="preserve"> (à titre de parrain)</w:t>
            </w:r>
            <w:r w:rsidR="008C1007" w:rsidRPr="006F2B6D">
              <w:rPr>
                <w:sz w:val="19"/>
                <w:szCs w:val="19"/>
                <w:lang w:val="fr-CA"/>
              </w:rPr>
              <w:t xml:space="preserve"> et le centre de recherche d’AAC qui l’accueille une fois la bourse obtenue et avant la venue au Canada. L’entente énonce les droits et les responsabilités </w:t>
            </w:r>
            <w:r w:rsidR="00854108" w:rsidRPr="006F2B6D">
              <w:rPr>
                <w:sz w:val="19"/>
                <w:szCs w:val="19"/>
                <w:lang w:val="fr-CA"/>
              </w:rPr>
              <w:t>respectives des signataires</w:t>
            </w:r>
            <w:r w:rsidR="008C1007" w:rsidRPr="006F2B6D">
              <w:rPr>
                <w:sz w:val="19"/>
                <w:szCs w:val="19"/>
                <w:lang w:val="fr-CA"/>
              </w:rPr>
              <w:t xml:space="preserve">, décrit le projet de recherche, en indique la </w:t>
            </w:r>
            <w:r w:rsidR="008C1007" w:rsidRPr="006F2B6D">
              <w:rPr>
                <w:sz w:val="19"/>
                <w:szCs w:val="19"/>
                <w:lang w:val="fr-CA"/>
              </w:rPr>
              <w:lastRenderedPageBreak/>
              <w:t xml:space="preserve">durée et précise les droits de propriété intellectuelle ainsi que les exigences en matière d’assurance santé et responsabilité civile. </w:t>
            </w:r>
            <w:r w:rsidR="006F2B6D">
              <w:rPr>
                <w:sz w:val="19"/>
                <w:szCs w:val="19"/>
                <w:lang w:val="fr-CA"/>
              </w:rPr>
              <w:br/>
            </w:r>
          </w:p>
          <w:p w:rsidR="008C1007" w:rsidRPr="006F2B6D" w:rsidRDefault="005965EC" w:rsidP="006F2B6D">
            <w:pPr>
              <w:numPr>
                <w:ilvl w:val="0"/>
                <w:numId w:val="1"/>
              </w:numPr>
              <w:tabs>
                <w:tab w:val="clear" w:pos="720"/>
                <w:tab w:val="num" w:pos="315"/>
                <w:tab w:val="num" w:pos="540"/>
              </w:tabs>
              <w:ind w:left="315" w:hanging="283"/>
              <w:rPr>
                <w:sz w:val="19"/>
                <w:szCs w:val="19"/>
                <w:lang w:val="fr-CA"/>
              </w:rPr>
            </w:pPr>
            <w:r>
              <w:rPr>
                <w:sz w:val="19"/>
                <w:szCs w:val="19"/>
                <w:lang w:val="fr-CA"/>
              </w:rPr>
              <w:t>Pendant son séjour à AAC, chacun des</w:t>
            </w:r>
            <w:r w:rsidR="008C1007" w:rsidRPr="006F2B6D">
              <w:rPr>
                <w:sz w:val="19"/>
                <w:szCs w:val="19"/>
                <w:lang w:val="fr-CA"/>
              </w:rPr>
              <w:t xml:space="preserve"> participant</w:t>
            </w:r>
            <w:r>
              <w:rPr>
                <w:sz w:val="19"/>
                <w:szCs w:val="19"/>
                <w:lang w:val="fr-CA"/>
              </w:rPr>
              <w:t>s</w:t>
            </w:r>
            <w:r w:rsidR="008C1007" w:rsidRPr="006F2B6D">
              <w:rPr>
                <w:sz w:val="19"/>
                <w:szCs w:val="19"/>
                <w:lang w:val="fr-CA"/>
              </w:rPr>
              <w:t xml:space="preserve"> demeure</w:t>
            </w:r>
            <w:r>
              <w:rPr>
                <w:sz w:val="19"/>
                <w:szCs w:val="19"/>
                <w:lang w:val="fr-CA"/>
              </w:rPr>
              <w:t xml:space="preserve"> l’étudiant ou l’employé de l'</w:t>
            </w:r>
            <w:r w:rsidR="008C1007" w:rsidRPr="006F2B6D">
              <w:rPr>
                <w:sz w:val="19"/>
                <w:szCs w:val="19"/>
                <w:lang w:val="fr-CA"/>
              </w:rPr>
              <w:t>organisme d’attache</w:t>
            </w:r>
            <w:r>
              <w:rPr>
                <w:sz w:val="19"/>
                <w:szCs w:val="19"/>
                <w:lang w:val="fr-CA"/>
              </w:rPr>
              <w:t xml:space="preserve"> de son pays d'origine</w:t>
            </w:r>
            <w:r w:rsidR="00982D48">
              <w:rPr>
                <w:sz w:val="19"/>
                <w:szCs w:val="19"/>
                <w:lang w:val="fr-CA"/>
              </w:rPr>
              <w:t xml:space="preserve">. </w:t>
            </w:r>
            <w:r w:rsidR="008C1007" w:rsidRPr="006F2B6D">
              <w:rPr>
                <w:sz w:val="19"/>
                <w:szCs w:val="19"/>
                <w:lang w:val="fr-CA"/>
              </w:rPr>
              <w:t>La participation à la recherche ne crée pas de relation d’employeur à employé entre AAC et lui.</w:t>
            </w:r>
            <w:r w:rsidR="006F2B6D">
              <w:rPr>
                <w:sz w:val="19"/>
                <w:szCs w:val="19"/>
                <w:lang w:val="fr-CA"/>
              </w:rPr>
              <w:br/>
            </w:r>
          </w:p>
          <w:p w:rsidR="008C1007" w:rsidRPr="006F2B6D" w:rsidRDefault="008C1007" w:rsidP="006F2B6D">
            <w:pPr>
              <w:numPr>
                <w:ilvl w:val="0"/>
                <w:numId w:val="1"/>
              </w:numPr>
              <w:tabs>
                <w:tab w:val="clear" w:pos="720"/>
                <w:tab w:val="num" w:pos="315"/>
                <w:tab w:val="num" w:pos="540"/>
              </w:tabs>
              <w:ind w:left="315" w:hanging="283"/>
              <w:rPr>
                <w:sz w:val="19"/>
                <w:szCs w:val="19"/>
                <w:lang w:val="fr-CA"/>
              </w:rPr>
            </w:pPr>
            <w:r w:rsidRPr="006F2B6D">
              <w:rPr>
                <w:sz w:val="19"/>
                <w:szCs w:val="19"/>
                <w:lang w:val="fr-CA"/>
              </w:rPr>
              <w:t>Avec ses centres de recherche</w:t>
            </w:r>
            <w:r w:rsidR="005965EC">
              <w:rPr>
                <w:sz w:val="19"/>
                <w:szCs w:val="19"/>
                <w:lang w:val="fr-CA"/>
              </w:rPr>
              <w:t xml:space="preserve"> du Canada</w:t>
            </w:r>
            <w:r w:rsidRPr="006F2B6D">
              <w:rPr>
                <w:sz w:val="19"/>
                <w:szCs w:val="19"/>
                <w:lang w:val="fr-CA"/>
              </w:rPr>
              <w:t>, AAC est bien placé pour entrepre</w:t>
            </w:r>
            <w:r w:rsidR="00223237">
              <w:rPr>
                <w:sz w:val="19"/>
                <w:szCs w:val="19"/>
                <w:lang w:val="fr-CA"/>
              </w:rPr>
              <w:t>ndre et poursuivre des travaux</w:t>
            </w:r>
            <w:r w:rsidRPr="006F2B6D">
              <w:rPr>
                <w:sz w:val="19"/>
                <w:szCs w:val="19"/>
                <w:lang w:val="fr-CA"/>
              </w:rPr>
              <w:t xml:space="preserve"> </w:t>
            </w:r>
            <w:r w:rsidR="00223237">
              <w:rPr>
                <w:sz w:val="19"/>
                <w:szCs w:val="19"/>
                <w:lang w:val="fr-CA"/>
              </w:rPr>
              <w:t>scientifiques et d'innovation</w:t>
            </w:r>
            <w:r w:rsidRPr="006F2B6D">
              <w:rPr>
                <w:sz w:val="19"/>
                <w:szCs w:val="19"/>
                <w:lang w:val="fr-CA"/>
              </w:rPr>
              <w:t xml:space="preserve"> de calibre mondial. Pour en savoir plus sur la science et l’innovati</w:t>
            </w:r>
            <w:r w:rsidR="00982D48">
              <w:rPr>
                <w:sz w:val="19"/>
                <w:szCs w:val="19"/>
                <w:lang w:val="fr-CA"/>
              </w:rPr>
              <w:t>on à AAC, veuillez consulter le site Web d'AAC à :</w:t>
            </w:r>
            <w:r w:rsidRPr="006F2B6D">
              <w:rPr>
                <w:sz w:val="19"/>
                <w:szCs w:val="19"/>
                <w:lang w:val="fr-CA"/>
              </w:rPr>
              <w:t xml:space="preserve"> </w:t>
            </w:r>
            <w:hyperlink r:id="rId9" w:history="1">
              <w:r w:rsidRPr="006F2B6D">
                <w:rPr>
                  <w:rStyle w:val="a3"/>
                  <w:sz w:val="19"/>
                  <w:szCs w:val="19"/>
                  <w:lang w:val="fr-CA"/>
                </w:rPr>
                <w:t>http://www.agr.gc.ca/fra/science-et-innovation/</w:t>
              </w:r>
            </w:hyperlink>
            <w:r w:rsidRPr="006F2B6D">
              <w:rPr>
                <w:sz w:val="19"/>
                <w:szCs w:val="19"/>
                <w:lang w:val="fr-CA"/>
              </w:rPr>
              <w:t>.</w:t>
            </w:r>
          </w:p>
          <w:p w:rsidR="004E20AC" w:rsidRPr="006F2B6D" w:rsidRDefault="004E20AC" w:rsidP="00596A9E">
            <w:pPr>
              <w:rPr>
                <w:sz w:val="19"/>
                <w:szCs w:val="19"/>
                <w:lang w:val="fr-CA"/>
              </w:rPr>
            </w:pPr>
          </w:p>
        </w:tc>
      </w:tr>
      <w:tr w:rsidR="007408A0" w:rsidRPr="00BB5389" w:rsidTr="004E20AC">
        <w:tc>
          <w:tcPr>
            <w:tcW w:w="4788" w:type="dxa"/>
          </w:tcPr>
          <w:p w:rsidR="007408A0" w:rsidRPr="007408A0" w:rsidRDefault="007408A0" w:rsidP="007408A0">
            <w:pPr>
              <w:rPr>
                <w:sz w:val="20"/>
                <w:szCs w:val="18"/>
              </w:rPr>
            </w:pPr>
            <w:r w:rsidRPr="007408A0">
              <w:rPr>
                <w:b/>
                <w:sz w:val="20"/>
                <w:szCs w:val="18"/>
              </w:rPr>
              <w:lastRenderedPageBreak/>
              <w:t xml:space="preserve">For general inquiries </w:t>
            </w:r>
            <w:r w:rsidR="007920C5">
              <w:rPr>
                <w:b/>
                <w:sz w:val="20"/>
                <w:szCs w:val="18"/>
              </w:rPr>
              <w:t>about</w:t>
            </w:r>
            <w:r w:rsidRPr="007408A0">
              <w:rPr>
                <w:b/>
                <w:sz w:val="20"/>
                <w:szCs w:val="18"/>
              </w:rPr>
              <w:t xml:space="preserve"> </w:t>
            </w:r>
            <w:r w:rsidR="00341EEA">
              <w:rPr>
                <w:b/>
                <w:sz w:val="20"/>
                <w:szCs w:val="18"/>
              </w:rPr>
              <w:t xml:space="preserve">the </w:t>
            </w:r>
            <w:r w:rsidRPr="007408A0">
              <w:rPr>
                <w:b/>
                <w:sz w:val="20"/>
                <w:szCs w:val="18"/>
              </w:rPr>
              <w:t>Foreign Research Participant Program</w:t>
            </w:r>
            <w:r w:rsidR="00341EEA">
              <w:rPr>
                <w:b/>
                <w:sz w:val="20"/>
                <w:szCs w:val="18"/>
              </w:rPr>
              <w:t xml:space="preserve"> </w:t>
            </w:r>
            <w:r w:rsidR="006239F3">
              <w:rPr>
                <w:b/>
                <w:sz w:val="20"/>
                <w:szCs w:val="18"/>
              </w:rPr>
              <w:t xml:space="preserve">(FRPP) </w:t>
            </w:r>
            <w:r w:rsidR="00341EEA">
              <w:rPr>
                <w:b/>
                <w:sz w:val="20"/>
                <w:szCs w:val="18"/>
              </w:rPr>
              <w:t>at AAFC</w:t>
            </w:r>
            <w:r w:rsidRPr="007408A0">
              <w:rPr>
                <w:b/>
                <w:sz w:val="20"/>
                <w:szCs w:val="18"/>
              </w:rPr>
              <w:t>, contact</w:t>
            </w:r>
            <w:r w:rsidRPr="007408A0">
              <w:rPr>
                <w:sz w:val="20"/>
                <w:szCs w:val="18"/>
              </w:rPr>
              <w:t>:</w:t>
            </w:r>
          </w:p>
          <w:p w:rsidR="00BB5389" w:rsidRDefault="00BB5389" w:rsidP="007408A0">
            <w:pPr>
              <w:rPr>
                <w:sz w:val="20"/>
                <w:szCs w:val="18"/>
              </w:rPr>
            </w:pPr>
          </w:p>
          <w:p w:rsidR="00320574" w:rsidRDefault="00320574" w:rsidP="007408A0">
            <w:pPr>
              <w:rPr>
                <w:sz w:val="20"/>
                <w:szCs w:val="18"/>
              </w:rPr>
            </w:pPr>
          </w:p>
          <w:p w:rsidR="007408A0" w:rsidRDefault="007408A0" w:rsidP="007408A0">
            <w:pPr>
              <w:rPr>
                <w:sz w:val="20"/>
                <w:szCs w:val="18"/>
              </w:rPr>
            </w:pPr>
            <w:r w:rsidRPr="007408A0">
              <w:rPr>
                <w:sz w:val="20"/>
                <w:szCs w:val="18"/>
              </w:rPr>
              <w:t>Shan He</w:t>
            </w:r>
          </w:p>
          <w:p w:rsidR="007408A0" w:rsidRDefault="00BB5389" w:rsidP="007408A0">
            <w:pPr>
              <w:rPr>
                <w:sz w:val="20"/>
                <w:szCs w:val="18"/>
              </w:rPr>
            </w:pPr>
            <w:r w:rsidRPr="00BB5389">
              <w:rPr>
                <w:sz w:val="20"/>
                <w:szCs w:val="18"/>
              </w:rPr>
              <w:t>International Engagement</w:t>
            </w:r>
            <w:r w:rsidR="007920C5">
              <w:rPr>
                <w:sz w:val="20"/>
                <w:szCs w:val="18"/>
              </w:rPr>
              <w:t xml:space="preserve"> Division</w:t>
            </w:r>
            <w:r w:rsidRPr="00BB5389">
              <w:rPr>
                <w:sz w:val="20"/>
                <w:szCs w:val="18"/>
              </w:rPr>
              <w:t>,</w:t>
            </w:r>
          </w:p>
          <w:p w:rsidR="00BB5389" w:rsidRDefault="00BB5389" w:rsidP="007408A0">
            <w:pPr>
              <w:rPr>
                <w:sz w:val="20"/>
                <w:szCs w:val="18"/>
              </w:rPr>
            </w:pPr>
            <w:r w:rsidRPr="00BB5389">
              <w:rPr>
                <w:sz w:val="20"/>
                <w:szCs w:val="18"/>
              </w:rPr>
              <w:t>Science and Technology Branch</w:t>
            </w:r>
            <w:r w:rsidR="00601BE9">
              <w:rPr>
                <w:sz w:val="20"/>
                <w:szCs w:val="18"/>
              </w:rPr>
              <w:t>,</w:t>
            </w:r>
          </w:p>
          <w:p w:rsidR="00BB5389" w:rsidRDefault="00BB5389" w:rsidP="007408A0">
            <w:pPr>
              <w:rPr>
                <w:sz w:val="20"/>
                <w:szCs w:val="18"/>
              </w:rPr>
            </w:pPr>
            <w:r w:rsidRPr="00BB5389">
              <w:rPr>
                <w:sz w:val="20"/>
                <w:szCs w:val="18"/>
              </w:rPr>
              <w:t>Agriculture and Agri-Food Canada (AAFC)</w:t>
            </w:r>
          </w:p>
          <w:p w:rsidR="00BB5389" w:rsidRPr="00BB5389" w:rsidRDefault="00BB5389" w:rsidP="00BB5389">
            <w:pPr>
              <w:rPr>
                <w:sz w:val="20"/>
                <w:szCs w:val="18"/>
              </w:rPr>
            </w:pPr>
            <w:r w:rsidRPr="00BB5389">
              <w:rPr>
                <w:sz w:val="20"/>
                <w:szCs w:val="18"/>
              </w:rPr>
              <w:t>1341 chemin Baseline Road, T5-5-128</w:t>
            </w:r>
          </w:p>
          <w:p w:rsidR="00BB5389" w:rsidRDefault="00BB5389" w:rsidP="00BB5389">
            <w:pPr>
              <w:rPr>
                <w:sz w:val="20"/>
                <w:szCs w:val="18"/>
              </w:rPr>
            </w:pPr>
            <w:r w:rsidRPr="00BB5389">
              <w:rPr>
                <w:sz w:val="20"/>
                <w:szCs w:val="18"/>
              </w:rPr>
              <w:t>Ottawa, Ontario, Canada K1A 0C5</w:t>
            </w:r>
          </w:p>
          <w:p w:rsidR="00BB5389" w:rsidRDefault="00BB5389" w:rsidP="00BB5389">
            <w:pPr>
              <w:rPr>
                <w:sz w:val="20"/>
                <w:szCs w:val="18"/>
              </w:rPr>
            </w:pPr>
          </w:p>
          <w:p w:rsidR="00BB5389" w:rsidRPr="00BB5389" w:rsidRDefault="00BB5389" w:rsidP="00BB5389">
            <w:pPr>
              <w:rPr>
                <w:sz w:val="20"/>
                <w:szCs w:val="18"/>
                <w:lang w:val="fr-CA"/>
              </w:rPr>
            </w:pPr>
            <w:r w:rsidRPr="00BB5389">
              <w:rPr>
                <w:sz w:val="20"/>
                <w:szCs w:val="18"/>
                <w:lang w:val="fr-CA"/>
              </w:rPr>
              <w:t>E-mail: sha</w:t>
            </w:r>
            <w:bookmarkStart w:id="0" w:name="_GoBack"/>
            <w:bookmarkEnd w:id="0"/>
            <w:r w:rsidRPr="00BB5389">
              <w:rPr>
                <w:sz w:val="20"/>
                <w:szCs w:val="18"/>
                <w:lang w:val="fr-CA"/>
              </w:rPr>
              <w:t xml:space="preserve">n.he@agr.gc.ca </w:t>
            </w:r>
          </w:p>
          <w:p w:rsidR="00BB5389" w:rsidRPr="00BB5389" w:rsidRDefault="00BB5389" w:rsidP="00BB5389">
            <w:pPr>
              <w:rPr>
                <w:sz w:val="20"/>
                <w:szCs w:val="18"/>
              </w:rPr>
            </w:pPr>
            <w:r w:rsidRPr="00BB5389">
              <w:rPr>
                <w:sz w:val="20"/>
                <w:szCs w:val="18"/>
              </w:rPr>
              <w:t>Telephone: 613-773-1834</w:t>
            </w:r>
          </w:p>
          <w:p w:rsidR="00BB5389" w:rsidRPr="004E20AC" w:rsidRDefault="00BB5389" w:rsidP="00BB5389">
            <w:pPr>
              <w:rPr>
                <w:sz w:val="20"/>
                <w:szCs w:val="18"/>
              </w:rPr>
            </w:pPr>
            <w:r w:rsidRPr="00BB5389">
              <w:rPr>
                <w:sz w:val="20"/>
                <w:szCs w:val="18"/>
              </w:rPr>
              <w:t>Facsimile: 613-773-1833</w:t>
            </w:r>
          </w:p>
        </w:tc>
        <w:tc>
          <w:tcPr>
            <w:tcW w:w="4788" w:type="dxa"/>
          </w:tcPr>
          <w:p w:rsidR="00BB5389" w:rsidRPr="00BB5389" w:rsidRDefault="00BB5389" w:rsidP="00BB5389">
            <w:pPr>
              <w:rPr>
                <w:sz w:val="20"/>
                <w:szCs w:val="20"/>
                <w:lang w:val="fr-CA"/>
              </w:rPr>
            </w:pPr>
            <w:r w:rsidRPr="00BB5389">
              <w:rPr>
                <w:b/>
                <w:sz w:val="20"/>
                <w:szCs w:val="20"/>
                <w:lang w:val="fr-CA"/>
              </w:rPr>
              <w:t>Renseignements généraux sur le Programme de recherche pour les participants étrangers</w:t>
            </w:r>
            <w:r w:rsidR="00223237">
              <w:rPr>
                <w:b/>
                <w:sz w:val="20"/>
                <w:szCs w:val="20"/>
                <w:lang w:val="fr-CA"/>
              </w:rPr>
              <w:t xml:space="preserve"> (PRPE)</w:t>
            </w:r>
            <w:r w:rsidRPr="00BB5389">
              <w:rPr>
                <w:b/>
                <w:sz w:val="20"/>
                <w:szCs w:val="20"/>
                <w:lang w:val="fr-CA"/>
              </w:rPr>
              <w:t xml:space="preserve"> à AAC</w:t>
            </w:r>
            <w:r w:rsidRPr="00BB5389">
              <w:rPr>
                <w:sz w:val="20"/>
                <w:szCs w:val="20"/>
                <w:lang w:val="fr-CA"/>
              </w:rPr>
              <w:t xml:space="preserve"> :</w:t>
            </w:r>
          </w:p>
          <w:p w:rsidR="00BB5389" w:rsidRPr="00720174" w:rsidRDefault="00BB5389" w:rsidP="00BB5389">
            <w:pPr>
              <w:rPr>
                <w:sz w:val="20"/>
                <w:szCs w:val="20"/>
                <w:lang w:val="fr-CA"/>
              </w:rPr>
            </w:pPr>
          </w:p>
          <w:p w:rsidR="007408A0" w:rsidRPr="00720174" w:rsidRDefault="00BB5389" w:rsidP="00BB5389">
            <w:pPr>
              <w:rPr>
                <w:sz w:val="20"/>
                <w:szCs w:val="20"/>
                <w:lang w:val="fr-CA"/>
              </w:rPr>
            </w:pPr>
            <w:r w:rsidRPr="00720174">
              <w:rPr>
                <w:sz w:val="20"/>
                <w:szCs w:val="20"/>
                <w:lang w:val="fr-CA"/>
              </w:rPr>
              <w:t>Shan He</w:t>
            </w:r>
          </w:p>
          <w:p w:rsidR="00BB5389" w:rsidRPr="00720174" w:rsidRDefault="00223237" w:rsidP="00BB5389">
            <w:pPr>
              <w:rPr>
                <w:sz w:val="20"/>
                <w:szCs w:val="20"/>
                <w:lang w:val="fr-CA"/>
              </w:rPr>
            </w:pPr>
            <w:r w:rsidRPr="00223237">
              <w:rPr>
                <w:sz w:val="20"/>
                <w:szCs w:val="20"/>
                <w:lang w:val="fr-CA"/>
              </w:rPr>
              <w:t xml:space="preserve">Division de l’engagement international </w:t>
            </w:r>
          </w:p>
          <w:p w:rsidR="00BB5389" w:rsidRPr="00BB5389" w:rsidRDefault="00BB5389" w:rsidP="00BB5389">
            <w:pPr>
              <w:rPr>
                <w:sz w:val="20"/>
                <w:szCs w:val="20"/>
                <w:lang w:val="fr-CA"/>
              </w:rPr>
            </w:pPr>
            <w:r w:rsidRPr="00BB5389">
              <w:rPr>
                <w:sz w:val="20"/>
                <w:szCs w:val="20"/>
                <w:lang w:val="fr-CA"/>
              </w:rPr>
              <w:t>Direction générale des sciences et de la technologie</w:t>
            </w:r>
          </w:p>
          <w:p w:rsidR="00BB5389" w:rsidRPr="00BB5389" w:rsidRDefault="00BB5389" w:rsidP="00BB5389">
            <w:pPr>
              <w:rPr>
                <w:sz w:val="20"/>
                <w:szCs w:val="20"/>
                <w:lang w:val="fr-CA"/>
              </w:rPr>
            </w:pPr>
            <w:r w:rsidRPr="00BB5389">
              <w:rPr>
                <w:sz w:val="20"/>
                <w:szCs w:val="20"/>
                <w:lang w:val="fr-CA"/>
              </w:rPr>
              <w:t>Agriculture et Agroalimentaire Canada</w:t>
            </w:r>
          </w:p>
          <w:p w:rsidR="00BB5389" w:rsidRPr="00BB5389" w:rsidRDefault="00BB5389" w:rsidP="00BB5389">
            <w:pPr>
              <w:rPr>
                <w:sz w:val="20"/>
                <w:szCs w:val="20"/>
                <w:lang w:val="fr-CA"/>
              </w:rPr>
            </w:pPr>
            <w:r w:rsidRPr="00BB5389">
              <w:rPr>
                <w:sz w:val="20"/>
                <w:szCs w:val="20"/>
                <w:lang w:val="fr-CA"/>
              </w:rPr>
              <w:t>1341 chemin Baseline Road, T5-5-128</w:t>
            </w:r>
          </w:p>
          <w:p w:rsidR="00BB5389" w:rsidRPr="00BB5389" w:rsidRDefault="00BB5389" w:rsidP="00BB5389">
            <w:pPr>
              <w:rPr>
                <w:sz w:val="20"/>
                <w:szCs w:val="20"/>
              </w:rPr>
            </w:pPr>
            <w:r w:rsidRPr="00BB5389">
              <w:rPr>
                <w:sz w:val="20"/>
                <w:szCs w:val="20"/>
              </w:rPr>
              <w:t>Ottawa, Ontario, Canada K1A 0C5</w:t>
            </w:r>
          </w:p>
          <w:p w:rsidR="00BB5389" w:rsidRPr="00BB5389" w:rsidRDefault="00BB5389" w:rsidP="00BB5389">
            <w:pPr>
              <w:rPr>
                <w:sz w:val="20"/>
                <w:szCs w:val="20"/>
              </w:rPr>
            </w:pPr>
          </w:p>
          <w:p w:rsidR="00BB5389" w:rsidRPr="00720174" w:rsidRDefault="00BB5389" w:rsidP="00BB5389">
            <w:pPr>
              <w:rPr>
                <w:sz w:val="20"/>
                <w:szCs w:val="20"/>
              </w:rPr>
            </w:pPr>
            <w:r w:rsidRPr="00720174">
              <w:rPr>
                <w:sz w:val="20"/>
                <w:szCs w:val="20"/>
              </w:rPr>
              <w:t xml:space="preserve">Courriel : shan.he@agr.gc.ca </w:t>
            </w:r>
          </w:p>
          <w:p w:rsidR="00BB5389" w:rsidRPr="00BB5389" w:rsidRDefault="00BB5389" w:rsidP="00BB5389">
            <w:pPr>
              <w:rPr>
                <w:sz w:val="20"/>
                <w:szCs w:val="20"/>
                <w:lang w:val="fr-CA"/>
              </w:rPr>
            </w:pPr>
            <w:r w:rsidRPr="00BB5389">
              <w:rPr>
                <w:sz w:val="20"/>
                <w:szCs w:val="20"/>
                <w:lang w:val="fr-CA"/>
              </w:rPr>
              <w:t>Téléphone : 613-773-1834</w:t>
            </w:r>
          </w:p>
          <w:p w:rsidR="00BB5389" w:rsidRPr="00BB5389" w:rsidRDefault="00BB5389" w:rsidP="00BB5389">
            <w:pPr>
              <w:rPr>
                <w:sz w:val="19"/>
                <w:szCs w:val="19"/>
                <w:lang w:val="fr-CA"/>
              </w:rPr>
            </w:pPr>
            <w:r w:rsidRPr="00BB5389">
              <w:rPr>
                <w:sz w:val="20"/>
                <w:szCs w:val="20"/>
                <w:lang w:val="fr-CA"/>
              </w:rPr>
              <w:t>Télécopieur : 613-773-1833</w:t>
            </w:r>
          </w:p>
        </w:tc>
      </w:tr>
    </w:tbl>
    <w:p w:rsidR="00596A9E" w:rsidRDefault="00596A9E" w:rsidP="00596A9E">
      <w:pPr>
        <w:rPr>
          <w:sz w:val="20"/>
          <w:szCs w:val="18"/>
          <w:lang w:val="fr-CA"/>
        </w:rPr>
      </w:pPr>
    </w:p>
    <w:p w:rsidR="00435781" w:rsidRDefault="00435781">
      <w:pPr>
        <w:rPr>
          <w:sz w:val="20"/>
          <w:szCs w:val="20"/>
          <w:lang w:val="fr-CA"/>
        </w:rPr>
      </w:pPr>
      <w:r>
        <w:rPr>
          <w:sz w:val="20"/>
          <w:szCs w:val="20"/>
          <w:lang w:val="fr-CA"/>
        </w:rPr>
        <w:br w:type="page"/>
      </w:r>
    </w:p>
    <w:p w:rsidR="00435781" w:rsidRPr="00BB5389" w:rsidRDefault="00435781" w:rsidP="00435781">
      <w:pPr>
        <w:ind w:left="360"/>
        <w:rPr>
          <w:sz w:val="20"/>
          <w:szCs w:val="20"/>
          <w:lang w:val="fr-CA"/>
        </w:rPr>
      </w:pPr>
    </w:p>
    <w:p w:rsidR="00435781" w:rsidRPr="00A168B0" w:rsidRDefault="00435781" w:rsidP="00435781">
      <w:pPr>
        <w:rPr>
          <w:b/>
          <w:bCs/>
          <w:sz w:val="20"/>
          <w:szCs w:val="20"/>
          <w:lang w:val="fr-CA"/>
        </w:rPr>
      </w:pPr>
      <w:r w:rsidRPr="00A168B0">
        <w:rPr>
          <w:b/>
          <w:bCs/>
          <w:sz w:val="20"/>
          <w:szCs w:val="20"/>
          <w:lang w:val="fr-CA"/>
        </w:rPr>
        <w:t xml:space="preserve">The List of </w:t>
      </w:r>
      <w:r>
        <w:rPr>
          <w:b/>
          <w:bCs/>
          <w:sz w:val="20"/>
          <w:szCs w:val="20"/>
          <w:lang w:val="fr-CA"/>
        </w:rPr>
        <w:t>p</w:t>
      </w:r>
      <w:r w:rsidRPr="00A168B0">
        <w:rPr>
          <w:b/>
          <w:bCs/>
          <w:sz w:val="20"/>
          <w:szCs w:val="20"/>
          <w:lang w:val="fr-CA"/>
        </w:rPr>
        <w:t xml:space="preserve">roposals for Foreign Research Participants at AAFC / Liste des propositions </w:t>
      </w:r>
      <w:r w:rsidRPr="00981BEF">
        <w:rPr>
          <w:b/>
          <w:bCs/>
          <w:sz w:val="20"/>
          <w:szCs w:val="20"/>
          <w:lang w:val="fr-CA"/>
        </w:rPr>
        <w:t>d’AAC pour</w:t>
      </w:r>
      <w:r>
        <w:rPr>
          <w:b/>
          <w:bCs/>
          <w:sz w:val="20"/>
          <w:szCs w:val="20"/>
          <w:lang w:val="fr-CA"/>
        </w:rPr>
        <w:t xml:space="preserve"> les</w:t>
      </w:r>
      <w:r w:rsidRPr="00A168B0">
        <w:rPr>
          <w:b/>
          <w:bCs/>
          <w:sz w:val="20"/>
          <w:szCs w:val="20"/>
          <w:lang w:val="fr-CA"/>
        </w:rPr>
        <w:t xml:space="preserve"> participants étrangers à la recherch</w:t>
      </w:r>
      <w:r>
        <w:rPr>
          <w:b/>
          <w:bCs/>
          <w:sz w:val="20"/>
          <w:szCs w:val="20"/>
          <w:lang w:val="fr-CA"/>
        </w:rPr>
        <w:t>e</w:t>
      </w:r>
      <w:r w:rsidRPr="00A168B0">
        <w:rPr>
          <w:b/>
          <w:bCs/>
          <w:sz w:val="20"/>
          <w:szCs w:val="20"/>
          <w:lang w:val="fr-CA"/>
        </w:rPr>
        <w:t xml:space="preserve"> (201</w:t>
      </w:r>
      <w:r>
        <w:rPr>
          <w:b/>
          <w:bCs/>
          <w:sz w:val="20"/>
          <w:szCs w:val="20"/>
          <w:lang w:val="fr-CA"/>
        </w:rPr>
        <w:t>6</w:t>
      </w:r>
      <w:r w:rsidRPr="00A168B0">
        <w:rPr>
          <w:b/>
          <w:bCs/>
          <w:sz w:val="20"/>
          <w:szCs w:val="20"/>
          <w:lang w:val="fr-CA"/>
        </w:rPr>
        <w:t>.</w:t>
      </w:r>
      <w:r>
        <w:rPr>
          <w:b/>
          <w:bCs/>
          <w:sz w:val="20"/>
          <w:szCs w:val="20"/>
          <w:lang w:val="fr-CA"/>
        </w:rPr>
        <w:t>01</w:t>
      </w:r>
      <w:r w:rsidRPr="00A168B0">
        <w:rPr>
          <w:b/>
          <w:bCs/>
          <w:sz w:val="20"/>
          <w:szCs w:val="20"/>
          <w:lang w:val="fr-CA"/>
        </w:rPr>
        <w:t>)</w:t>
      </w:r>
    </w:p>
    <w:tbl>
      <w:tblPr>
        <w:tblStyle w:val="a8"/>
        <w:tblW w:w="0" w:type="auto"/>
        <w:tblLook w:val="04A0"/>
      </w:tblPr>
      <w:tblGrid>
        <w:gridCol w:w="4788"/>
        <w:gridCol w:w="4788"/>
      </w:tblGrid>
      <w:tr w:rsidR="00435781" w:rsidRPr="001E3A04" w:rsidTr="008A3BC9">
        <w:tc>
          <w:tcPr>
            <w:tcW w:w="4788" w:type="dxa"/>
          </w:tcPr>
          <w:p w:rsidR="00435781" w:rsidRPr="004E20AC" w:rsidRDefault="00435781" w:rsidP="00435781">
            <w:pPr>
              <w:rPr>
                <w:sz w:val="20"/>
                <w:szCs w:val="18"/>
              </w:rPr>
            </w:pPr>
            <w:r>
              <w:rPr>
                <w:sz w:val="20"/>
                <w:szCs w:val="18"/>
              </w:rPr>
              <w:t>Notes: Enclosed below are research</w:t>
            </w:r>
            <w:r w:rsidRPr="00AD453E">
              <w:rPr>
                <w:sz w:val="20"/>
                <w:szCs w:val="18"/>
              </w:rPr>
              <w:t xml:space="preserve"> proposals </w:t>
            </w:r>
            <w:r>
              <w:rPr>
                <w:sz w:val="20"/>
                <w:szCs w:val="18"/>
              </w:rPr>
              <w:t>(</w:t>
            </w:r>
            <w:r w:rsidRPr="00AD453E">
              <w:rPr>
                <w:sz w:val="20"/>
                <w:szCs w:val="18"/>
              </w:rPr>
              <w:t>in English</w:t>
            </w:r>
            <w:r>
              <w:rPr>
                <w:sz w:val="20"/>
                <w:szCs w:val="18"/>
              </w:rPr>
              <w:t xml:space="preserve">) which are approved projects submitted by AAFC scientists </w:t>
            </w:r>
            <w:r w:rsidRPr="007E36EB">
              <w:rPr>
                <w:sz w:val="20"/>
                <w:szCs w:val="18"/>
              </w:rPr>
              <w:t xml:space="preserve">currently seeking </w:t>
            </w:r>
            <w:r>
              <w:rPr>
                <w:sz w:val="20"/>
                <w:szCs w:val="18"/>
              </w:rPr>
              <w:t xml:space="preserve">international </w:t>
            </w:r>
            <w:r w:rsidRPr="007E36EB">
              <w:rPr>
                <w:sz w:val="20"/>
                <w:szCs w:val="18"/>
              </w:rPr>
              <w:t>science talent to participate in AAFC research starting in the 201</w:t>
            </w:r>
            <w:r>
              <w:rPr>
                <w:sz w:val="20"/>
                <w:szCs w:val="18"/>
              </w:rPr>
              <w:t xml:space="preserve">6-17 </w:t>
            </w:r>
            <w:r w:rsidRPr="007E36EB">
              <w:rPr>
                <w:sz w:val="20"/>
                <w:szCs w:val="18"/>
              </w:rPr>
              <w:t>fiscal year</w:t>
            </w:r>
            <w:r w:rsidRPr="00AD453E">
              <w:rPr>
                <w:sz w:val="20"/>
                <w:szCs w:val="18"/>
              </w:rPr>
              <w:t>. For more information on expertise and profiles of the</w:t>
            </w:r>
            <w:r>
              <w:rPr>
                <w:sz w:val="20"/>
                <w:szCs w:val="18"/>
              </w:rPr>
              <w:t>se</w:t>
            </w:r>
            <w:r w:rsidRPr="00AD453E">
              <w:rPr>
                <w:sz w:val="20"/>
                <w:szCs w:val="18"/>
              </w:rPr>
              <w:t xml:space="preserve"> AAFC scientists and </w:t>
            </w:r>
            <w:r>
              <w:rPr>
                <w:sz w:val="20"/>
                <w:szCs w:val="18"/>
              </w:rPr>
              <w:t>others of interest</w:t>
            </w:r>
            <w:r w:rsidRPr="00AD453E">
              <w:rPr>
                <w:sz w:val="20"/>
                <w:szCs w:val="18"/>
              </w:rPr>
              <w:t xml:space="preserve">, please visit the “Scientific Staff and Expertise” at AAFC online, </w:t>
            </w:r>
            <w:hyperlink r:id="rId10" w:history="1">
              <w:r w:rsidRPr="0072471F">
                <w:rPr>
                  <w:rStyle w:val="a3"/>
                  <w:sz w:val="20"/>
                  <w:szCs w:val="18"/>
                </w:rPr>
                <w:t>http://www.agr.gc.ca/eng/science-and-innovation/</w:t>
              </w:r>
            </w:hyperlink>
            <w:r>
              <w:t>.</w:t>
            </w:r>
            <w:r w:rsidRPr="00AD453E">
              <w:rPr>
                <w:sz w:val="20"/>
                <w:szCs w:val="18"/>
              </w:rPr>
              <w:t xml:space="preserve"> </w:t>
            </w:r>
            <w:r>
              <w:rPr>
                <w:sz w:val="20"/>
                <w:szCs w:val="18"/>
              </w:rPr>
              <w:t>The</w:t>
            </w:r>
            <w:r w:rsidRPr="00AD453E">
              <w:rPr>
                <w:sz w:val="20"/>
                <w:szCs w:val="18"/>
              </w:rPr>
              <w:t xml:space="preserve"> description </w:t>
            </w:r>
            <w:r>
              <w:rPr>
                <w:sz w:val="20"/>
                <w:szCs w:val="18"/>
              </w:rPr>
              <w:t xml:space="preserve">is </w:t>
            </w:r>
            <w:r w:rsidRPr="00AD453E">
              <w:rPr>
                <w:sz w:val="20"/>
                <w:szCs w:val="18"/>
              </w:rPr>
              <w:t xml:space="preserve">available in both English and French languages.  </w:t>
            </w:r>
          </w:p>
        </w:tc>
        <w:tc>
          <w:tcPr>
            <w:tcW w:w="4788" w:type="dxa"/>
          </w:tcPr>
          <w:p w:rsidR="00435781" w:rsidRPr="00AD453E" w:rsidRDefault="00435781" w:rsidP="00435781">
            <w:pPr>
              <w:rPr>
                <w:sz w:val="20"/>
                <w:szCs w:val="20"/>
                <w:lang w:val="fr-CA"/>
              </w:rPr>
            </w:pPr>
            <w:r>
              <w:rPr>
                <w:sz w:val="20"/>
                <w:szCs w:val="20"/>
                <w:lang w:val="fr-CA"/>
              </w:rPr>
              <w:t>Remarque : Vous trouverez ci-dessous propositions de recherche (en anglais) lesquelles sont des projets approuvés présentés par l</w:t>
            </w:r>
            <w:r w:rsidRPr="00AD453E">
              <w:rPr>
                <w:sz w:val="20"/>
                <w:szCs w:val="20"/>
                <w:lang w:val="fr-CA"/>
              </w:rPr>
              <w:t>es scientifiques d’AAC</w:t>
            </w:r>
            <w:r>
              <w:rPr>
                <w:sz w:val="20"/>
                <w:szCs w:val="20"/>
                <w:lang w:val="fr-CA"/>
              </w:rPr>
              <w:t xml:space="preserve"> qui sont actuellement à la recherche de talents internationaux en sciences afin de participer aux travaux de recherche d'AAC à compter de l'exercice 2016-2017</w:t>
            </w:r>
            <w:r w:rsidRPr="00AD453E">
              <w:rPr>
                <w:sz w:val="20"/>
                <w:szCs w:val="20"/>
                <w:lang w:val="fr-CA"/>
              </w:rPr>
              <w:t xml:space="preserve">. Pour connaître le profil et le domaine d’expertise de ces scientifiques </w:t>
            </w:r>
            <w:r>
              <w:rPr>
                <w:sz w:val="20"/>
                <w:szCs w:val="20"/>
                <w:lang w:val="fr-CA"/>
              </w:rPr>
              <w:t>d'AAC et d'ailleurs, visitez la page « </w:t>
            </w:r>
            <w:r w:rsidRPr="00AD453E">
              <w:rPr>
                <w:sz w:val="20"/>
                <w:szCs w:val="20"/>
                <w:lang w:val="fr-CA"/>
              </w:rPr>
              <w:t>Pers</w:t>
            </w:r>
            <w:r>
              <w:rPr>
                <w:sz w:val="20"/>
                <w:szCs w:val="20"/>
                <w:lang w:val="fr-CA"/>
              </w:rPr>
              <w:t>onnel et expertise scientifique </w:t>
            </w:r>
            <w:r w:rsidRPr="00AD453E">
              <w:rPr>
                <w:sz w:val="20"/>
                <w:szCs w:val="20"/>
                <w:lang w:val="fr-CA"/>
              </w:rPr>
              <w:t xml:space="preserve">» à </w:t>
            </w:r>
            <w:hyperlink r:id="rId11" w:history="1">
              <w:r w:rsidRPr="00AD453E">
                <w:rPr>
                  <w:rStyle w:val="a3"/>
                  <w:sz w:val="20"/>
                  <w:szCs w:val="20"/>
                  <w:lang w:val="fr-CA"/>
                </w:rPr>
                <w:t>http://www.agr.gc.ca/fra/science-et-innovation/</w:t>
              </w:r>
            </w:hyperlink>
            <w:r w:rsidRPr="00AD453E">
              <w:rPr>
                <w:sz w:val="20"/>
                <w:szCs w:val="20"/>
                <w:lang w:val="fr-CA"/>
              </w:rPr>
              <w:t xml:space="preserve"> . L’information est accessible en français et en anglais.</w:t>
            </w:r>
          </w:p>
        </w:tc>
      </w:tr>
    </w:tbl>
    <w:p w:rsidR="00435781" w:rsidRDefault="00435781" w:rsidP="00435781">
      <w:pPr>
        <w:rPr>
          <w:sz w:val="20"/>
          <w:szCs w:val="20"/>
          <w:lang w:val="fr-CA"/>
        </w:rPr>
      </w:pPr>
    </w:p>
    <w:p w:rsidR="00435781" w:rsidRDefault="00435781" w:rsidP="00435781">
      <w:pPr>
        <w:rPr>
          <w:bCs/>
          <w:sz w:val="20"/>
          <w:szCs w:val="20"/>
        </w:rPr>
      </w:pPr>
      <w:r w:rsidRPr="00334EAE">
        <w:rPr>
          <w:b/>
          <w:bCs/>
          <w:sz w:val="20"/>
          <w:szCs w:val="20"/>
        </w:rPr>
        <w:t>The List of proposals for Foreign Research Participants at AAFC (201</w:t>
      </w:r>
      <w:r>
        <w:rPr>
          <w:b/>
          <w:bCs/>
          <w:sz w:val="20"/>
          <w:szCs w:val="20"/>
        </w:rPr>
        <w:t>6</w:t>
      </w:r>
      <w:r w:rsidRPr="00334EAE">
        <w:rPr>
          <w:b/>
          <w:bCs/>
          <w:sz w:val="20"/>
          <w:szCs w:val="20"/>
        </w:rPr>
        <w:t>.</w:t>
      </w:r>
      <w:r>
        <w:rPr>
          <w:b/>
          <w:bCs/>
          <w:sz w:val="20"/>
          <w:szCs w:val="20"/>
        </w:rPr>
        <w:t>01</w:t>
      </w:r>
      <w:r w:rsidRPr="00334EAE">
        <w:rPr>
          <w:b/>
          <w:bCs/>
          <w:sz w:val="20"/>
          <w:szCs w:val="20"/>
        </w:rPr>
        <w:t>)</w:t>
      </w:r>
    </w:p>
    <w:tbl>
      <w:tblPr>
        <w:tblStyle w:val="a8"/>
        <w:tblW w:w="0" w:type="auto"/>
        <w:tblLook w:val="04A0"/>
      </w:tblPr>
      <w:tblGrid>
        <w:gridCol w:w="2836"/>
        <w:gridCol w:w="5746"/>
        <w:gridCol w:w="994"/>
      </w:tblGrid>
      <w:tr w:rsidR="00435781" w:rsidRPr="00B77603" w:rsidTr="008A3BC9">
        <w:trPr>
          <w:cantSplit/>
          <w:trHeight w:val="497"/>
        </w:trPr>
        <w:tc>
          <w:tcPr>
            <w:tcW w:w="2836" w:type="dxa"/>
            <w:shd w:val="clear" w:color="auto" w:fill="CCFFFF"/>
            <w:hideMark/>
          </w:tcPr>
          <w:p w:rsidR="00435781" w:rsidRPr="00B77603" w:rsidRDefault="00435781" w:rsidP="00435781">
            <w:pPr>
              <w:rPr>
                <w:b/>
                <w:bCs/>
                <w:sz w:val="20"/>
                <w:szCs w:val="20"/>
              </w:rPr>
            </w:pPr>
            <w:bookmarkStart w:id="1" w:name="A_ID"/>
            <w:r w:rsidRPr="00B77603">
              <w:rPr>
                <w:b/>
                <w:bCs/>
                <w:sz w:val="20"/>
                <w:szCs w:val="20"/>
              </w:rPr>
              <w:t>Proposal ID</w:t>
            </w:r>
            <w:r w:rsidRPr="00B77603">
              <w:rPr>
                <w:sz w:val="20"/>
                <w:szCs w:val="20"/>
              </w:rPr>
              <w:t xml:space="preserve"> (201</w:t>
            </w:r>
            <w:r>
              <w:rPr>
                <w:sz w:val="20"/>
                <w:szCs w:val="20"/>
              </w:rPr>
              <w:t>6</w:t>
            </w:r>
            <w:bookmarkEnd w:id="1"/>
            <w:r w:rsidRPr="00B77603">
              <w:rPr>
                <w:sz w:val="20"/>
                <w:szCs w:val="20"/>
              </w:rPr>
              <w:t>, Host City_AAFC scientist name)</w:t>
            </w:r>
          </w:p>
        </w:tc>
        <w:tc>
          <w:tcPr>
            <w:tcW w:w="5746" w:type="dxa"/>
            <w:shd w:val="clear" w:color="auto" w:fill="CCFFFF"/>
            <w:hideMark/>
          </w:tcPr>
          <w:p w:rsidR="00435781" w:rsidRPr="00B77603" w:rsidRDefault="00435781" w:rsidP="008A3BC9">
            <w:pPr>
              <w:rPr>
                <w:b/>
                <w:bCs/>
                <w:sz w:val="20"/>
                <w:szCs w:val="20"/>
              </w:rPr>
            </w:pPr>
            <w:r w:rsidRPr="00B77603">
              <w:rPr>
                <w:b/>
                <w:bCs/>
                <w:sz w:val="20"/>
                <w:szCs w:val="20"/>
              </w:rPr>
              <w:t>Proposal Title</w:t>
            </w:r>
          </w:p>
        </w:tc>
        <w:tc>
          <w:tcPr>
            <w:tcW w:w="994" w:type="dxa"/>
            <w:shd w:val="clear" w:color="auto" w:fill="CCFFFF"/>
            <w:hideMark/>
          </w:tcPr>
          <w:p w:rsidR="00435781" w:rsidRPr="00B77603" w:rsidRDefault="00435781" w:rsidP="008A3BC9">
            <w:pPr>
              <w:rPr>
                <w:b/>
                <w:bCs/>
                <w:sz w:val="20"/>
                <w:szCs w:val="20"/>
              </w:rPr>
            </w:pPr>
            <w:r w:rsidRPr="00B77603">
              <w:rPr>
                <w:b/>
                <w:bCs/>
                <w:sz w:val="20"/>
                <w:szCs w:val="20"/>
              </w:rPr>
              <w:t>Duration</w:t>
            </w:r>
            <w:r w:rsidRPr="00B77603">
              <w:rPr>
                <w:sz w:val="20"/>
                <w:szCs w:val="20"/>
              </w:rPr>
              <w:t xml:space="preserve"> (months)</w:t>
            </w:r>
          </w:p>
        </w:tc>
      </w:tr>
      <w:tr w:rsidR="00435781" w:rsidRPr="00B77603" w:rsidTr="00435781">
        <w:trPr>
          <w:cantSplit/>
          <w:trHeight w:val="255"/>
        </w:trPr>
        <w:tc>
          <w:tcPr>
            <w:tcW w:w="2836" w:type="dxa"/>
          </w:tcPr>
          <w:p w:rsidR="00435781" w:rsidRPr="00435781" w:rsidRDefault="00195670" w:rsidP="008A3BC9">
            <w:pPr>
              <w:rPr>
                <w:sz w:val="20"/>
                <w:szCs w:val="20"/>
              </w:rPr>
            </w:pPr>
            <w:hyperlink w:anchor="Fredericton_Li_Xiuqing" w:history="1">
              <w:r w:rsidR="00EB51F9" w:rsidRPr="008C208D">
                <w:rPr>
                  <w:rStyle w:val="a3"/>
                  <w:sz w:val="20"/>
                  <w:szCs w:val="20"/>
                </w:rPr>
                <w:t>Fredericton_Li, Xiu-Qing</w:t>
              </w:r>
            </w:hyperlink>
          </w:p>
        </w:tc>
        <w:tc>
          <w:tcPr>
            <w:tcW w:w="5746" w:type="dxa"/>
            <w:hideMark/>
          </w:tcPr>
          <w:p w:rsidR="00435781" w:rsidRPr="00B77603" w:rsidRDefault="00EB51F9" w:rsidP="008A3BC9">
            <w:pPr>
              <w:rPr>
                <w:sz w:val="20"/>
                <w:szCs w:val="20"/>
              </w:rPr>
            </w:pPr>
            <w:r w:rsidRPr="00EB51F9">
              <w:rPr>
                <w:sz w:val="20"/>
                <w:szCs w:val="20"/>
              </w:rPr>
              <w:t>Improving potato using genomic approaches</w:t>
            </w:r>
          </w:p>
        </w:tc>
        <w:tc>
          <w:tcPr>
            <w:tcW w:w="994" w:type="dxa"/>
            <w:hideMark/>
          </w:tcPr>
          <w:p w:rsidR="00435781" w:rsidRPr="00B77603" w:rsidRDefault="00EB51F9" w:rsidP="008A3BC9">
            <w:pPr>
              <w:rPr>
                <w:sz w:val="20"/>
                <w:szCs w:val="20"/>
              </w:rPr>
            </w:pPr>
            <w:r>
              <w:rPr>
                <w:sz w:val="20"/>
                <w:szCs w:val="20"/>
              </w:rPr>
              <w:t>12-</w:t>
            </w:r>
            <w:r w:rsidR="00435781" w:rsidRPr="00B77603">
              <w:rPr>
                <w:sz w:val="20"/>
                <w:szCs w:val="20"/>
              </w:rPr>
              <w:t>24</w:t>
            </w:r>
          </w:p>
        </w:tc>
      </w:tr>
      <w:tr w:rsidR="00BD0C4A" w:rsidRPr="00B77603" w:rsidTr="00435781">
        <w:trPr>
          <w:cantSplit/>
          <w:trHeight w:val="255"/>
        </w:trPr>
        <w:tc>
          <w:tcPr>
            <w:tcW w:w="2836" w:type="dxa"/>
          </w:tcPr>
          <w:p w:rsidR="00BD0C4A" w:rsidRPr="00435781" w:rsidRDefault="00195670" w:rsidP="008A3BC9">
            <w:pPr>
              <w:rPr>
                <w:sz w:val="20"/>
                <w:szCs w:val="20"/>
              </w:rPr>
            </w:pPr>
            <w:hyperlink w:anchor="Guelph_Gong_Joshua" w:history="1">
              <w:r w:rsidR="00BD0C4A" w:rsidRPr="003D0E8E">
                <w:rPr>
                  <w:rStyle w:val="a3"/>
                  <w:sz w:val="20"/>
                  <w:szCs w:val="20"/>
                </w:rPr>
                <w:t>Guelph_Gong, Joshua</w:t>
              </w:r>
            </w:hyperlink>
          </w:p>
        </w:tc>
        <w:tc>
          <w:tcPr>
            <w:tcW w:w="5746" w:type="dxa"/>
          </w:tcPr>
          <w:p w:rsidR="00BD0C4A" w:rsidRPr="00B77603" w:rsidRDefault="00BD0C4A" w:rsidP="008A3BC9">
            <w:pPr>
              <w:rPr>
                <w:sz w:val="20"/>
                <w:szCs w:val="20"/>
              </w:rPr>
            </w:pPr>
            <w:r w:rsidRPr="00AA53E3">
              <w:rPr>
                <w:sz w:val="20"/>
                <w:szCs w:val="20"/>
              </w:rPr>
              <w:t xml:space="preserve">Control </w:t>
            </w:r>
            <w:r w:rsidRPr="00AA53E3">
              <w:rPr>
                <w:i/>
                <w:sz w:val="20"/>
                <w:szCs w:val="20"/>
              </w:rPr>
              <w:t>Salmonella</w:t>
            </w:r>
            <w:r w:rsidRPr="00AA53E3">
              <w:rPr>
                <w:sz w:val="20"/>
                <w:szCs w:val="20"/>
              </w:rPr>
              <w:t xml:space="preserve"> infection in the gut</w:t>
            </w:r>
          </w:p>
        </w:tc>
        <w:tc>
          <w:tcPr>
            <w:tcW w:w="994" w:type="dxa"/>
          </w:tcPr>
          <w:p w:rsidR="00BD0C4A" w:rsidRPr="00B77603" w:rsidRDefault="00BD0C4A" w:rsidP="008A3BC9">
            <w:pPr>
              <w:rPr>
                <w:sz w:val="20"/>
                <w:szCs w:val="20"/>
              </w:rPr>
            </w:pPr>
            <w:r>
              <w:rPr>
                <w:sz w:val="20"/>
                <w:szCs w:val="20"/>
              </w:rPr>
              <w:t>24</w:t>
            </w:r>
          </w:p>
        </w:tc>
      </w:tr>
      <w:tr w:rsidR="00EB51F9" w:rsidRPr="00B77603" w:rsidTr="00435781">
        <w:trPr>
          <w:cantSplit/>
          <w:trHeight w:val="255"/>
        </w:trPr>
        <w:tc>
          <w:tcPr>
            <w:tcW w:w="2836" w:type="dxa"/>
          </w:tcPr>
          <w:p w:rsidR="00EB51F9" w:rsidRPr="00435781" w:rsidRDefault="00195670" w:rsidP="008A3BC9">
            <w:pPr>
              <w:rPr>
                <w:sz w:val="20"/>
                <w:szCs w:val="20"/>
              </w:rPr>
            </w:pPr>
            <w:hyperlink w:anchor="Guelph_Lepp_Dion" w:history="1">
              <w:r w:rsidR="00356A59" w:rsidRPr="00D538DB">
                <w:rPr>
                  <w:rStyle w:val="a3"/>
                  <w:sz w:val="20"/>
                  <w:szCs w:val="20"/>
                </w:rPr>
                <w:t>Guelph_Lepp, Dion</w:t>
              </w:r>
            </w:hyperlink>
          </w:p>
        </w:tc>
        <w:tc>
          <w:tcPr>
            <w:tcW w:w="5746" w:type="dxa"/>
          </w:tcPr>
          <w:p w:rsidR="00EB51F9" w:rsidRPr="00B77603" w:rsidRDefault="00356A59" w:rsidP="008A3BC9">
            <w:pPr>
              <w:rPr>
                <w:sz w:val="20"/>
                <w:szCs w:val="20"/>
              </w:rPr>
            </w:pPr>
            <w:r w:rsidRPr="00356A59">
              <w:rPr>
                <w:sz w:val="20"/>
                <w:szCs w:val="20"/>
              </w:rPr>
              <w:t xml:space="preserve">Assessment of </w:t>
            </w:r>
            <w:r w:rsidRPr="00AA53E3">
              <w:rPr>
                <w:i/>
                <w:sz w:val="20"/>
                <w:szCs w:val="20"/>
              </w:rPr>
              <w:t>Clostridium perfringens</w:t>
            </w:r>
            <w:r w:rsidRPr="00356A59">
              <w:rPr>
                <w:sz w:val="20"/>
                <w:szCs w:val="20"/>
              </w:rPr>
              <w:t xml:space="preserve"> pili in vaccine development for controlling necrotic enteritis in chickens</w:t>
            </w:r>
          </w:p>
        </w:tc>
        <w:tc>
          <w:tcPr>
            <w:tcW w:w="994" w:type="dxa"/>
          </w:tcPr>
          <w:p w:rsidR="00EB51F9" w:rsidRPr="00B77603" w:rsidRDefault="00356A59" w:rsidP="008A3BC9">
            <w:pPr>
              <w:rPr>
                <w:sz w:val="20"/>
                <w:szCs w:val="20"/>
              </w:rPr>
            </w:pPr>
            <w:r>
              <w:rPr>
                <w:sz w:val="20"/>
                <w:szCs w:val="20"/>
              </w:rPr>
              <w:t>12-24</w:t>
            </w:r>
          </w:p>
        </w:tc>
      </w:tr>
      <w:tr w:rsidR="00002E8B" w:rsidRPr="00B77603" w:rsidTr="00435781">
        <w:trPr>
          <w:cantSplit/>
          <w:trHeight w:val="510"/>
        </w:trPr>
        <w:tc>
          <w:tcPr>
            <w:tcW w:w="2836" w:type="dxa"/>
          </w:tcPr>
          <w:p w:rsidR="00002E8B" w:rsidRPr="00435781" w:rsidRDefault="00195670" w:rsidP="008A3BC9">
            <w:pPr>
              <w:rPr>
                <w:sz w:val="20"/>
                <w:szCs w:val="20"/>
              </w:rPr>
            </w:pPr>
            <w:hyperlink w:anchor="Guelph_Zhou_Ting" w:history="1">
              <w:r w:rsidR="00BB035E" w:rsidRPr="003510A9">
                <w:rPr>
                  <w:rStyle w:val="a3"/>
                  <w:sz w:val="20"/>
                  <w:szCs w:val="20"/>
                </w:rPr>
                <w:t>Guelph_Zhou, Ting</w:t>
              </w:r>
            </w:hyperlink>
          </w:p>
        </w:tc>
        <w:tc>
          <w:tcPr>
            <w:tcW w:w="5746" w:type="dxa"/>
          </w:tcPr>
          <w:p w:rsidR="00002E8B" w:rsidRPr="00B77603" w:rsidRDefault="00BB035E" w:rsidP="008A3BC9">
            <w:pPr>
              <w:rPr>
                <w:sz w:val="20"/>
                <w:szCs w:val="20"/>
              </w:rPr>
            </w:pPr>
            <w:r w:rsidRPr="00BB035E">
              <w:rPr>
                <w:sz w:val="20"/>
                <w:szCs w:val="20"/>
              </w:rPr>
              <w:t>Mitigation of Fusarium Mycotoxins by biodetoxification</w:t>
            </w:r>
          </w:p>
        </w:tc>
        <w:tc>
          <w:tcPr>
            <w:tcW w:w="994" w:type="dxa"/>
          </w:tcPr>
          <w:p w:rsidR="00002E8B" w:rsidRPr="00B77603" w:rsidRDefault="00BB035E" w:rsidP="008A3BC9">
            <w:pPr>
              <w:rPr>
                <w:sz w:val="20"/>
                <w:szCs w:val="20"/>
              </w:rPr>
            </w:pPr>
            <w:r>
              <w:rPr>
                <w:sz w:val="20"/>
                <w:szCs w:val="20"/>
              </w:rPr>
              <w:t>12-24</w:t>
            </w:r>
          </w:p>
        </w:tc>
      </w:tr>
      <w:tr w:rsidR="00435781" w:rsidRPr="00B77603" w:rsidTr="00435781">
        <w:trPr>
          <w:cantSplit/>
          <w:trHeight w:val="510"/>
        </w:trPr>
        <w:tc>
          <w:tcPr>
            <w:tcW w:w="2836" w:type="dxa"/>
          </w:tcPr>
          <w:p w:rsidR="00435781" w:rsidRPr="00435781" w:rsidRDefault="00195670" w:rsidP="008A3BC9">
            <w:pPr>
              <w:rPr>
                <w:sz w:val="20"/>
                <w:szCs w:val="20"/>
              </w:rPr>
            </w:pPr>
            <w:hyperlink w:anchor="Harrow_Yang_Jingyi" w:history="1">
              <w:r w:rsidR="00435781" w:rsidRPr="009C623B">
                <w:rPr>
                  <w:rStyle w:val="a3"/>
                  <w:sz w:val="20"/>
                  <w:szCs w:val="20"/>
                </w:rPr>
                <w:t>Harrow_Yang, Jingyi</w:t>
              </w:r>
            </w:hyperlink>
          </w:p>
        </w:tc>
        <w:tc>
          <w:tcPr>
            <w:tcW w:w="5746" w:type="dxa"/>
            <w:hideMark/>
          </w:tcPr>
          <w:p w:rsidR="00435781" w:rsidRPr="00B77603" w:rsidRDefault="00E920AD" w:rsidP="008A3BC9">
            <w:pPr>
              <w:rPr>
                <w:sz w:val="20"/>
                <w:szCs w:val="20"/>
              </w:rPr>
            </w:pPr>
            <w:r w:rsidRPr="00E920AD">
              <w:rPr>
                <w:sz w:val="20"/>
                <w:szCs w:val="20"/>
              </w:rPr>
              <w:t>Using crop soil models to simulate soil C N and water cycle in plant, soil, water and atmosphere systems at field and regional scales</w:t>
            </w:r>
          </w:p>
        </w:tc>
        <w:tc>
          <w:tcPr>
            <w:tcW w:w="994" w:type="dxa"/>
            <w:hideMark/>
          </w:tcPr>
          <w:p w:rsidR="00435781" w:rsidRPr="00B77603" w:rsidRDefault="00435781" w:rsidP="008A3BC9">
            <w:pPr>
              <w:rPr>
                <w:sz w:val="20"/>
                <w:szCs w:val="20"/>
              </w:rPr>
            </w:pPr>
            <w:r w:rsidRPr="00B77603">
              <w:rPr>
                <w:sz w:val="20"/>
                <w:szCs w:val="20"/>
              </w:rPr>
              <w:t>24</w:t>
            </w:r>
          </w:p>
        </w:tc>
      </w:tr>
      <w:tr w:rsidR="00435781" w:rsidRPr="00B77603" w:rsidTr="00435781">
        <w:trPr>
          <w:cantSplit/>
          <w:trHeight w:val="510"/>
        </w:trPr>
        <w:tc>
          <w:tcPr>
            <w:tcW w:w="2836" w:type="dxa"/>
          </w:tcPr>
          <w:p w:rsidR="00435781" w:rsidRPr="00435781" w:rsidRDefault="00195670" w:rsidP="008A3BC9">
            <w:pPr>
              <w:rPr>
                <w:sz w:val="20"/>
                <w:szCs w:val="20"/>
              </w:rPr>
            </w:pPr>
            <w:hyperlink w:anchor="Kentville_Fan_Lihua" w:history="1">
              <w:r w:rsidR="00435781" w:rsidRPr="00AD3538">
                <w:rPr>
                  <w:rStyle w:val="a3"/>
                  <w:sz w:val="20"/>
                  <w:szCs w:val="20"/>
                </w:rPr>
                <w:t>Kentville_Fan, Lihua</w:t>
              </w:r>
            </w:hyperlink>
          </w:p>
        </w:tc>
        <w:tc>
          <w:tcPr>
            <w:tcW w:w="5746" w:type="dxa"/>
            <w:hideMark/>
          </w:tcPr>
          <w:p w:rsidR="00435781" w:rsidRPr="00B77603" w:rsidRDefault="00AD005A" w:rsidP="008A3BC9">
            <w:pPr>
              <w:rPr>
                <w:sz w:val="20"/>
                <w:szCs w:val="20"/>
              </w:rPr>
            </w:pPr>
            <w:r w:rsidRPr="00AD005A">
              <w:rPr>
                <w:sz w:val="20"/>
                <w:szCs w:val="20"/>
              </w:rPr>
              <w:t>Investigation of heat-resistant bacteria and/or fungi to ensure food safety and quality</w:t>
            </w:r>
          </w:p>
        </w:tc>
        <w:tc>
          <w:tcPr>
            <w:tcW w:w="994" w:type="dxa"/>
            <w:hideMark/>
          </w:tcPr>
          <w:p w:rsidR="00435781" w:rsidRPr="00B77603" w:rsidRDefault="00435781" w:rsidP="008A3BC9">
            <w:pPr>
              <w:rPr>
                <w:sz w:val="20"/>
                <w:szCs w:val="20"/>
              </w:rPr>
            </w:pPr>
            <w:r w:rsidRPr="00B77603">
              <w:rPr>
                <w:sz w:val="20"/>
                <w:szCs w:val="20"/>
              </w:rPr>
              <w:t>12-24</w:t>
            </w:r>
          </w:p>
        </w:tc>
      </w:tr>
      <w:tr w:rsidR="00435781" w:rsidRPr="00B77603" w:rsidTr="00435781">
        <w:trPr>
          <w:cantSplit/>
          <w:trHeight w:val="510"/>
        </w:trPr>
        <w:tc>
          <w:tcPr>
            <w:tcW w:w="2836" w:type="dxa"/>
          </w:tcPr>
          <w:p w:rsidR="00435781" w:rsidRPr="00435781" w:rsidRDefault="00195670" w:rsidP="008A3BC9">
            <w:pPr>
              <w:rPr>
                <w:sz w:val="20"/>
                <w:szCs w:val="20"/>
              </w:rPr>
            </w:pPr>
            <w:hyperlink w:anchor="Kentville_Song_Jun" w:history="1">
              <w:r w:rsidR="00435781" w:rsidRPr="00CE2251">
                <w:rPr>
                  <w:rStyle w:val="a3"/>
                  <w:sz w:val="20"/>
                  <w:szCs w:val="20"/>
                </w:rPr>
                <w:t>Kentville_Song, Jun</w:t>
              </w:r>
            </w:hyperlink>
          </w:p>
        </w:tc>
        <w:tc>
          <w:tcPr>
            <w:tcW w:w="5746" w:type="dxa"/>
            <w:hideMark/>
          </w:tcPr>
          <w:p w:rsidR="00435781" w:rsidRPr="00B77603" w:rsidRDefault="00AD3538" w:rsidP="008A3BC9">
            <w:pPr>
              <w:rPr>
                <w:sz w:val="20"/>
                <w:szCs w:val="20"/>
              </w:rPr>
            </w:pPr>
            <w:r w:rsidRPr="00AD3538">
              <w:rPr>
                <w:sz w:val="20"/>
                <w:szCs w:val="20"/>
              </w:rPr>
              <w:t>Quantitative proteomics and metabolomics approaches to study insect resistance of tree fruit rootstocks</w:t>
            </w:r>
          </w:p>
        </w:tc>
        <w:tc>
          <w:tcPr>
            <w:tcW w:w="994" w:type="dxa"/>
            <w:hideMark/>
          </w:tcPr>
          <w:p w:rsidR="00435781" w:rsidRPr="00B77603" w:rsidRDefault="00435781" w:rsidP="008A3BC9">
            <w:pPr>
              <w:rPr>
                <w:sz w:val="20"/>
                <w:szCs w:val="20"/>
              </w:rPr>
            </w:pPr>
            <w:r w:rsidRPr="00B77603">
              <w:rPr>
                <w:sz w:val="20"/>
                <w:szCs w:val="20"/>
              </w:rPr>
              <w:t>12-24</w:t>
            </w:r>
          </w:p>
        </w:tc>
      </w:tr>
      <w:tr w:rsidR="00435781" w:rsidRPr="00B77603" w:rsidTr="00435781">
        <w:trPr>
          <w:cantSplit/>
          <w:trHeight w:val="510"/>
        </w:trPr>
        <w:tc>
          <w:tcPr>
            <w:tcW w:w="2836" w:type="dxa"/>
          </w:tcPr>
          <w:p w:rsidR="00435781" w:rsidRPr="00435781" w:rsidRDefault="00195670" w:rsidP="008A3BC9">
            <w:pPr>
              <w:rPr>
                <w:sz w:val="20"/>
                <w:szCs w:val="20"/>
              </w:rPr>
            </w:pPr>
            <w:hyperlink w:anchor="Lacombe_Juarez_Manuel" w:history="1">
              <w:r w:rsidR="00435781" w:rsidRPr="00414687">
                <w:rPr>
                  <w:rStyle w:val="a3"/>
                  <w:sz w:val="20"/>
                  <w:szCs w:val="20"/>
                </w:rPr>
                <w:t>Lacombe_Juarez, Manuel</w:t>
              </w:r>
            </w:hyperlink>
          </w:p>
        </w:tc>
        <w:tc>
          <w:tcPr>
            <w:tcW w:w="5746" w:type="dxa"/>
            <w:hideMark/>
          </w:tcPr>
          <w:p w:rsidR="00435781" w:rsidRPr="00B77603" w:rsidRDefault="00C91386" w:rsidP="008A3BC9">
            <w:pPr>
              <w:rPr>
                <w:sz w:val="20"/>
                <w:szCs w:val="20"/>
              </w:rPr>
            </w:pPr>
            <w:r w:rsidRPr="00C91386">
              <w:rPr>
                <w:sz w:val="20"/>
                <w:szCs w:val="20"/>
              </w:rPr>
              <w:t>Development of decision making tools for sustainable beef production in Canada</w:t>
            </w:r>
          </w:p>
        </w:tc>
        <w:tc>
          <w:tcPr>
            <w:tcW w:w="994" w:type="dxa"/>
            <w:hideMark/>
          </w:tcPr>
          <w:p w:rsidR="00435781" w:rsidRPr="00B77603" w:rsidRDefault="00C91386" w:rsidP="008A3BC9">
            <w:pPr>
              <w:rPr>
                <w:sz w:val="20"/>
                <w:szCs w:val="20"/>
              </w:rPr>
            </w:pPr>
            <w:r>
              <w:rPr>
                <w:sz w:val="20"/>
                <w:szCs w:val="20"/>
              </w:rPr>
              <w:t>4-12</w:t>
            </w:r>
          </w:p>
        </w:tc>
      </w:tr>
      <w:tr w:rsidR="00435781" w:rsidRPr="00B77603" w:rsidTr="00435781">
        <w:trPr>
          <w:cantSplit/>
          <w:trHeight w:val="510"/>
        </w:trPr>
        <w:tc>
          <w:tcPr>
            <w:tcW w:w="2836" w:type="dxa"/>
          </w:tcPr>
          <w:p w:rsidR="00435781" w:rsidRPr="00435781" w:rsidRDefault="00195670" w:rsidP="00951D2B">
            <w:pPr>
              <w:rPr>
                <w:sz w:val="20"/>
                <w:szCs w:val="20"/>
              </w:rPr>
            </w:pPr>
            <w:hyperlink w:anchor="Lethbridge_Hao_Xiying_1" w:history="1">
              <w:r w:rsidR="00435781" w:rsidRPr="00D2041B">
                <w:rPr>
                  <w:rStyle w:val="a3"/>
                  <w:sz w:val="20"/>
                  <w:szCs w:val="20"/>
                </w:rPr>
                <w:t>Lethbridge_</w:t>
              </w:r>
              <w:r w:rsidR="00951D2B" w:rsidRPr="00D2041B">
                <w:rPr>
                  <w:rStyle w:val="a3"/>
                  <w:sz w:val="20"/>
                  <w:szCs w:val="20"/>
                </w:rPr>
                <w:t>Hao</w:t>
              </w:r>
              <w:r w:rsidR="00435781" w:rsidRPr="00D2041B">
                <w:rPr>
                  <w:rStyle w:val="a3"/>
                  <w:sz w:val="20"/>
                  <w:szCs w:val="20"/>
                </w:rPr>
                <w:t xml:space="preserve">, </w:t>
              </w:r>
              <w:r w:rsidR="00951D2B" w:rsidRPr="00D2041B">
                <w:rPr>
                  <w:rStyle w:val="a3"/>
                  <w:sz w:val="20"/>
                  <w:szCs w:val="20"/>
                </w:rPr>
                <w:t>Xiying</w:t>
              </w:r>
              <w:r w:rsidR="00435781" w:rsidRPr="00D2041B">
                <w:rPr>
                  <w:rStyle w:val="a3"/>
                  <w:sz w:val="20"/>
                  <w:szCs w:val="20"/>
                </w:rPr>
                <w:t>(1)</w:t>
              </w:r>
            </w:hyperlink>
          </w:p>
        </w:tc>
        <w:tc>
          <w:tcPr>
            <w:tcW w:w="5746" w:type="dxa"/>
            <w:hideMark/>
          </w:tcPr>
          <w:p w:rsidR="00435781" w:rsidRPr="00B77603" w:rsidRDefault="00951D2B" w:rsidP="008A3BC9">
            <w:pPr>
              <w:rPr>
                <w:sz w:val="20"/>
                <w:szCs w:val="20"/>
              </w:rPr>
            </w:pPr>
            <w:r w:rsidRPr="00951D2B">
              <w:rPr>
                <w:sz w:val="20"/>
                <w:szCs w:val="20"/>
              </w:rPr>
              <w:t>Rangeland soil health under cow-calf beef production</w:t>
            </w:r>
          </w:p>
        </w:tc>
        <w:tc>
          <w:tcPr>
            <w:tcW w:w="994" w:type="dxa"/>
            <w:hideMark/>
          </w:tcPr>
          <w:p w:rsidR="00435781" w:rsidRPr="00B77603" w:rsidRDefault="00951D2B" w:rsidP="008A3BC9">
            <w:pPr>
              <w:rPr>
                <w:sz w:val="20"/>
                <w:szCs w:val="20"/>
              </w:rPr>
            </w:pPr>
            <w:r>
              <w:rPr>
                <w:sz w:val="20"/>
                <w:szCs w:val="20"/>
              </w:rPr>
              <w:t>18-</w:t>
            </w:r>
            <w:r w:rsidR="00435781" w:rsidRPr="00B77603">
              <w:rPr>
                <w:sz w:val="20"/>
                <w:szCs w:val="20"/>
              </w:rPr>
              <w:t>24</w:t>
            </w:r>
          </w:p>
        </w:tc>
      </w:tr>
      <w:tr w:rsidR="00435781" w:rsidRPr="00B77603" w:rsidTr="00435781">
        <w:trPr>
          <w:cantSplit/>
          <w:trHeight w:val="510"/>
        </w:trPr>
        <w:tc>
          <w:tcPr>
            <w:tcW w:w="2836" w:type="dxa"/>
          </w:tcPr>
          <w:p w:rsidR="00435781" w:rsidRPr="00435781" w:rsidRDefault="00195670" w:rsidP="00951D2B">
            <w:pPr>
              <w:rPr>
                <w:sz w:val="20"/>
                <w:szCs w:val="20"/>
              </w:rPr>
            </w:pPr>
            <w:hyperlink w:anchor="Lethbridge_Hao_Xiying_2" w:history="1">
              <w:r w:rsidR="00435781" w:rsidRPr="00735447">
                <w:rPr>
                  <w:rStyle w:val="a3"/>
                  <w:sz w:val="20"/>
                  <w:szCs w:val="20"/>
                </w:rPr>
                <w:t>Lethbridge_</w:t>
              </w:r>
              <w:r w:rsidR="00951D2B" w:rsidRPr="00735447">
                <w:rPr>
                  <w:rStyle w:val="a3"/>
                  <w:sz w:val="20"/>
                  <w:szCs w:val="20"/>
                </w:rPr>
                <w:t>Hao, Xiying</w:t>
              </w:r>
              <w:r w:rsidR="00435781" w:rsidRPr="00735447">
                <w:rPr>
                  <w:rStyle w:val="a3"/>
                  <w:sz w:val="20"/>
                  <w:szCs w:val="20"/>
                </w:rPr>
                <w:t>(2)</w:t>
              </w:r>
            </w:hyperlink>
          </w:p>
        </w:tc>
        <w:tc>
          <w:tcPr>
            <w:tcW w:w="5746" w:type="dxa"/>
            <w:hideMark/>
          </w:tcPr>
          <w:p w:rsidR="00435781" w:rsidRPr="00B77603" w:rsidRDefault="00D2041B" w:rsidP="008A3BC9">
            <w:pPr>
              <w:rPr>
                <w:sz w:val="20"/>
                <w:szCs w:val="20"/>
              </w:rPr>
            </w:pPr>
            <w:r w:rsidRPr="00D2041B">
              <w:rPr>
                <w:sz w:val="20"/>
                <w:szCs w:val="20"/>
              </w:rPr>
              <w:t>Novel livestock manure and compost for soil health</w:t>
            </w:r>
          </w:p>
        </w:tc>
        <w:tc>
          <w:tcPr>
            <w:tcW w:w="994" w:type="dxa"/>
            <w:hideMark/>
          </w:tcPr>
          <w:p w:rsidR="00435781" w:rsidRPr="00B77603" w:rsidRDefault="00435781" w:rsidP="008A3BC9">
            <w:pPr>
              <w:rPr>
                <w:sz w:val="20"/>
                <w:szCs w:val="20"/>
              </w:rPr>
            </w:pPr>
            <w:r w:rsidRPr="00B77603">
              <w:rPr>
                <w:sz w:val="20"/>
                <w:szCs w:val="20"/>
              </w:rPr>
              <w:t>24</w:t>
            </w:r>
          </w:p>
        </w:tc>
      </w:tr>
      <w:tr w:rsidR="00435781" w:rsidRPr="00B77603" w:rsidTr="00435781">
        <w:trPr>
          <w:cantSplit/>
          <w:trHeight w:val="510"/>
        </w:trPr>
        <w:tc>
          <w:tcPr>
            <w:tcW w:w="2836" w:type="dxa"/>
          </w:tcPr>
          <w:p w:rsidR="00435781" w:rsidRPr="00435781" w:rsidRDefault="00195670" w:rsidP="008A3BC9">
            <w:pPr>
              <w:rPr>
                <w:sz w:val="20"/>
                <w:szCs w:val="20"/>
              </w:rPr>
            </w:pPr>
            <w:hyperlink w:anchor="Lethbridge_Yang_WenZhu" w:history="1">
              <w:r w:rsidR="00435781" w:rsidRPr="003D75E5">
                <w:rPr>
                  <w:rStyle w:val="a3"/>
                  <w:sz w:val="20"/>
                  <w:szCs w:val="20"/>
                </w:rPr>
                <w:t>Lethbridge_Yang, WenZhu</w:t>
              </w:r>
            </w:hyperlink>
          </w:p>
        </w:tc>
        <w:tc>
          <w:tcPr>
            <w:tcW w:w="5746" w:type="dxa"/>
            <w:hideMark/>
          </w:tcPr>
          <w:p w:rsidR="00435781" w:rsidRPr="00B77603" w:rsidRDefault="007350F9" w:rsidP="008A3BC9">
            <w:pPr>
              <w:rPr>
                <w:sz w:val="20"/>
                <w:szCs w:val="20"/>
              </w:rPr>
            </w:pPr>
            <w:r w:rsidRPr="007350F9">
              <w:rPr>
                <w:sz w:val="20"/>
                <w:szCs w:val="20"/>
              </w:rPr>
              <w:t>Use of exogenous enzymes to improve nutritive value of crop residues by ruminants</w:t>
            </w:r>
          </w:p>
        </w:tc>
        <w:tc>
          <w:tcPr>
            <w:tcW w:w="994" w:type="dxa"/>
            <w:hideMark/>
          </w:tcPr>
          <w:p w:rsidR="00435781" w:rsidRPr="00B77603" w:rsidRDefault="00435781" w:rsidP="008A3BC9">
            <w:pPr>
              <w:rPr>
                <w:sz w:val="20"/>
                <w:szCs w:val="20"/>
              </w:rPr>
            </w:pPr>
            <w:r w:rsidRPr="00B77603">
              <w:rPr>
                <w:sz w:val="20"/>
                <w:szCs w:val="20"/>
              </w:rPr>
              <w:t>24</w:t>
            </w:r>
          </w:p>
        </w:tc>
      </w:tr>
      <w:tr w:rsidR="00435781" w:rsidRPr="00B77603" w:rsidTr="00435781">
        <w:trPr>
          <w:cantSplit/>
          <w:trHeight w:val="255"/>
        </w:trPr>
        <w:tc>
          <w:tcPr>
            <w:tcW w:w="2836" w:type="dxa"/>
          </w:tcPr>
          <w:p w:rsidR="00435781" w:rsidRPr="00435781" w:rsidRDefault="00195670" w:rsidP="008A3BC9">
            <w:pPr>
              <w:rPr>
                <w:sz w:val="20"/>
                <w:szCs w:val="20"/>
              </w:rPr>
            </w:pPr>
            <w:hyperlink w:anchor="London_Tian_Lining" w:history="1">
              <w:r w:rsidR="00435781" w:rsidRPr="005F7A0E">
                <w:rPr>
                  <w:rStyle w:val="a3"/>
                  <w:sz w:val="20"/>
                  <w:szCs w:val="20"/>
                </w:rPr>
                <w:t>London_Tian, Lining</w:t>
              </w:r>
            </w:hyperlink>
          </w:p>
        </w:tc>
        <w:tc>
          <w:tcPr>
            <w:tcW w:w="5746" w:type="dxa"/>
            <w:hideMark/>
          </w:tcPr>
          <w:p w:rsidR="00435781" w:rsidRPr="00B77603" w:rsidRDefault="00B96720" w:rsidP="008A3BC9">
            <w:pPr>
              <w:rPr>
                <w:sz w:val="20"/>
                <w:szCs w:val="20"/>
              </w:rPr>
            </w:pPr>
            <w:r w:rsidRPr="00B96720">
              <w:rPr>
                <w:sz w:val="20"/>
                <w:szCs w:val="20"/>
              </w:rPr>
              <w:t>Develop disease resistant crops using genome editing approach</w:t>
            </w:r>
          </w:p>
        </w:tc>
        <w:tc>
          <w:tcPr>
            <w:tcW w:w="994" w:type="dxa"/>
            <w:hideMark/>
          </w:tcPr>
          <w:p w:rsidR="00435781" w:rsidRPr="00B77603" w:rsidRDefault="00435781" w:rsidP="008A3BC9">
            <w:pPr>
              <w:rPr>
                <w:sz w:val="20"/>
                <w:szCs w:val="20"/>
              </w:rPr>
            </w:pPr>
            <w:r w:rsidRPr="00B77603">
              <w:rPr>
                <w:sz w:val="20"/>
                <w:szCs w:val="20"/>
              </w:rPr>
              <w:t>24</w:t>
            </w:r>
          </w:p>
        </w:tc>
      </w:tr>
      <w:tr w:rsidR="00435781" w:rsidRPr="00B77603" w:rsidTr="00435781">
        <w:trPr>
          <w:cantSplit/>
          <w:trHeight w:val="510"/>
        </w:trPr>
        <w:tc>
          <w:tcPr>
            <w:tcW w:w="2836" w:type="dxa"/>
          </w:tcPr>
          <w:p w:rsidR="00435781" w:rsidRPr="00435781" w:rsidRDefault="00195670" w:rsidP="008A3BC9">
            <w:pPr>
              <w:rPr>
                <w:sz w:val="20"/>
                <w:szCs w:val="20"/>
              </w:rPr>
            </w:pPr>
            <w:hyperlink w:anchor="London_Yuan_ZeChun" w:history="1">
              <w:r w:rsidR="00435781" w:rsidRPr="00793B9B">
                <w:rPr>
                  <w:rStyle w:val="a3"/>
                  <w:sz w:val="20"/>
                  <w:szCs w:val="20"/>
                </w:rPr>
                <w:t>London_Yuan, Ze-Chun</w:t>
              </w:r>
            </w:hyperlink>
          </w:p>
        </w:tc>
        <w:tc>
          <w:tcPr>
            <w:tcW w:w="5746" w:type="dxa"/>
            <w:hideMark/>
          </w:tcPr>
          <w:p w:rsidR="00435781" w:rsidRPr="00B77603" w:rsidRDefault="0041447C" w:rsidP="008A3BC9">
            <w:pPr>
              <w:rPr>
                <w:sz w:val="20"/>
                <w:szCs w:val="20"/>
              </w:rPr>
            </w:pPr>
            <w:r w:rsidRPr="0041447C">
              <w:rPr>
                <w:sz w:val="20"/>
                <w:szCs w:val="20"/>
              </w:rPr>
              <w:t>Exploit plant growth promoting bacteria to improve crop production, disease management and agricultural sustainability</w:t>
            </w:r>
          </w:p>
        </w:tc>
        <w:tc>
          <w:tcPr>
            <w:tcW w:w="994" w:type="dxa"/>
            <w:hideMark/>
          </w:tcPr>
          <w:p w:rsidR="00435781" w:rsidRPr="00B77603" w:rsidRDefault="00435781" w:rsidP="008A3BC9">
            <w:pPr>
              <w:rPr>
                <w:sz w:val="20"/>
                <w:szCs w:val="20"/>
              </w:rPr>
            </w:pPr>
            <w:r w:rsidRPr="00B77603">
              <w:rPr>
                <w:sz w:val="20"/>
                <w:szCs w:val="20"/>
              </w:rPr>
              <w:t>12-48</w:t>
            </w:r>
          </w:p>
        </w:tc>
      </w:tr>
      <w:tr w:rsidR="00435781" w:rsidRPr="00B77603" w:rsidTr="00D67861">
        <w:trPr>
          <w:cantSplit/>
          <w:trHeight w:val="461"/>
        </w:trPr>
        <w:tc>
          <w:tcPr>
            <w:tcW w:w="2836" w:type="dxa"/>
          </w:tcPr>
          <w:p w:rsidR="00435781" w:rsidRPr="00435781" w:rsidRDefault="00195670" w:rsidP="008A3BC9">
            <w:pPr>
              <w:rPr>
                <w:sz w:val="20"/>
                <w:szCs w:val="20"/>
              </w:rPr>
            </w:pPr>
            <w:hyperlink w:anchor="Ottawa_FernandezTriana_Jose" w:history="1">
              <w:r w:rsidR="00D11AE4" w:rsidRPr="00B21C29">
                <w:rPr>
                  <w:rStyle w:val="a3"/>
                  <w:sz w:val="20"/>
                  <w:szCs w:val="20"/>
                </w:rPr>
                <w:t>Ottawa_Fernandez-Triana, José</w:t>
              </w:r>
            </w:hyperlink>
          </w:p>
        </w:tc>
        <w:tc>
          <w:tcPr>
            <w:tcW w:w="5746" w:type="dxa"/>
            <w:hideMark/>
          </w:tcPr>
          <w:p w:rsidR="00435781" w:rsidRPr="00B77603" w:rsidRDefault="00D11AE4" w:rsidP="008A3BC9">
            <w:pPr>
              <w:rPr>
                <w:sz w:val="20"/>
                <w:szCs w:val="20"/>
              </w:rPr>
            </w:pPr>
            <w:r w:rsidRPr="00D11AE4">
              <w:rPr>
                <w:sz w:val="20"/>
                <w:szCs w:val="20"/>
              </w:rPr>
              <w:t>Systematics of braconid wasps (Hymenoptera) in China and Canada</w:t>
            </w:r>
          </w:p>
        </w:tc>
        <w:tc>
          <w:tcPr>
            <w:tcW w:w="994" w:type="dxa"/>
            <w:hideMark/>
          </w:tcPr>
          <w:p w:rsidR="00435781" w:rsidRPr="00B77603" w:rsidRDefault="00D11AE4" w:rsidP="008A3BC9">
            <w:pPr>
              <w:rPr>
                <w:sz w:val="20"/>
                <w:szCs w:val="20"/>
              </w:rPr>
            </w:pPr>
            <w:r>
              <w:rPr>
                <w:sz w:val="20"/>
                <w:szCs w:val="20"/>
              </w:rPr>
              <w:t>3-12</w:t>
            </w:r>
          </w:p>
        </w:tc>
      </w:tr>
      <w:tr w:rsidR="00435781" w:rsidRPr="00B77603" w:rsidTr="00435781">
        <w:trPr>
          <w:cantSplit/>
          <w:trHeight w:val="510"/>
        </w:trPr>
        <w:tc>
          <w:tcPr>
            <w:tcW w:w="2836" w:type="dxa"/>
          </w:tcPr>
          <w:p w:rsidR="00435781" w:rsidRPr="00435781" w:rsidRDefault="00195670" w:rsidP="00751ED4">
            <w:pPr>
              <w:rPr>
                <w:sz w:val="20"/>
                <w:szCs w:val="20"/>
              </w:rPr>
            </w:pPr>
            <w:hyperlink w:anchor="Sherbrooke_IbeaghaAwemu_Eveline_1" w:history="1">
              <w:r w:rsidR="00751ED4" w:rsidRPr="002C078C">
                <w:rPr>
                  <w:rStyle w:val="a3"/>
                  <w:sz w:val="20"/>
                  <w:szCs w:val="20"/>
                </w:rPr>
                <w:t>Sherbrooke_Ibeagha-Awemu, Eveline(1)</w:t>
              </w:r>
            </w:hyperlink>
          </w:p>
        </w:tc>
        <w:tc>
          <w:tcPr>
            <w:tcW w:w="5746" w:type="dxa"/>
            <w:hideMark/>
          </w:tcPr>
          <w:p w:rsidR="00435781" w:rsidRPr="00B77603" w:rsidRDefault="00751ED4" w:rsidP="008A3BC9">
            <w:pPr>
              <w:rPr>
                <w:sz w:val="20"/>
                <w:szCs w:val="20"/>
              </w:rPr>
            </w:pPr>
            <w:r w:rsidRPr="00751ED4">
              <w:rPr>
                <w:sz w:val="20"/>
                <w:szCs w:val="20"/>
              </w:rPr>
              <w:t>Understanding the genetic bases of lactation persistency</w:t>
            </w:r>
          </w:p>
        </w:tc>
        <w:tc>
          <w:tcPr>
            <w:tcW w:w="994" w:type="dxa"/>
            <w:hideMark/>
          </w:tcPr>
          <w:p w:rsidR="00435781" w:rsidRPr="00B77603" w:rsidRDefault="00751ED4" w:rsidP="008A3BC9">
            <w:pPr>
              <w:rPr>
                <w:sz w:val="20"/>
                <w:szCs w:val="20"/>
              </w:rPr>
            </w:pPr>
            <w:r>
              <w:rPr>
                <w:sz w:val="20"/>
                <w:szCs w:val="20"/>
              </w:rPr>
              <w:t>24</w:t>
            </w:r>
          </w:p>
        </w:tc>
      </w:tr>
      <w:tr w:rsidR="00435781" w:rsidRPr="00B77603" w:rsidTr="00435781">
        <w:trPr>
          <w:cantSplit/>
          <w:trHeight w:val="510"/>
        </w:trPr>
        <w:tc>
          <w:tcPr>
            <w:tcW w:w="2836" w:type="dxa"/>
          </w:tcPr>
          <w:p w:rsidR="00435781" w:rsidRPr="00435781" w:rsidRDefault="00195670" w:rsidP="008A3BC9">
            <w:pPr>
              <w:rPr>
                <w:sz w:val="20"/>
                <w:szCs w:val="20"/>
              </w:rPr>
            </w:pPr>
            <w:hyperlink w:anchor="Sherbrooke_IbeaghaAwemu_Eveline_2" w:history="1">
              <w:r w:rsidR="00751ED4" w:rsidRPr="007D1209">
                <w:rPr>
                  <w:rStyle w:val="a3"/>
                  <w:sz w:val="20"/>
                  <w:szCs w:val="20"/>
                </w:rPr>
                <w:t>Sherbrooke_Ibeagha-Awemu, Eveline(2)</w:t>
              </w:r>
            </w:hyperlink>
          </w:p>
        </w:tc>
        <w:tc>
          <w:tcPr>
            <w:tcW w:w="5746" w:type="dxa"/>
            <w:hideMark/>
          </w:tcPr>
          <w:p w:rsidR="00435781" w:rsidRPr="00B77603" w:rsidRDefault="00A87BB1" w:rsidP="008A3BC9">
            <w:pPr>
              <w:rPr>
                <w:sz w:val="20"/>
                <w:szCs w:val="20"/>
              </w:rPr>
            </w:pPr>
            <w:r w:rsidRPr="00A87BB1">
              <w:rPr>
                <w:sz w:val="20"/>
                <w:szCs w:val="20"/>
              </w:rPr>
              <w:t>Regulatory roles of non-coding RNA in the pathogenesis of bovine paratuberculosis</w:t>
            </w:r>
          </w:p>
        </w:tc>
        <w:tc>
          <w:tcPr>
            <w:tcW w:w="994" w:type="dxa"/>
            <w:hideMark/>
          </w:tcPr>
          <w:p w:rsidR="00435781" w:rsidRPr="00B77603" w:rsidRDefault="00435781" w:rsidP="008A3BC9">
            <w:pPr>
              <w:rPr>
                <w:sz w:val="20"/>
                <w:szCs w:val="20"/>
              </w:rPr>
            </w:pPr>
            <w:r w:rsidRPr="00B77603">
              <w:rPr>
                <w:sz w:val="20"/>
                <w:szCs w:val="20"/>
              </w:rPr>
              <w:t>24</w:t>
            </w:r>
          </w:p>
        </w:tc>
      </w:tr>
      <w:tr w:rsidR="00435781" w:rsidRPr="00B77603" w:rsidTr="00435781">
        <w:trPr>
          <w:cantSplit/>
          <w:trHeight w:val="510"/>
        </w:trPr>
        <w:tc>
          <w:tcPr>
            <w:tcW w:w="2836" w:type="dxa"/>
          </w:tcPr>
          <w:p w:rsidR="00435781" w:rsidRPr="00435781" w:rsidRDefault="00195670" w:rsidP="008A3BC9">
            <w:pPr>
              <w:rPr>
                <w:sz w:val="20"/>
                <w:szCs w:val="20"/>
              </w:rPr>
            </w:pPr>
            <w:hyperlink w:anchor="SwiftCurrent_Iwaasa_Alan" w:history="1">
              <w:r w:rsidR="00174E4C" w:rsidRPr="00D67861">
                <w:rPr>
                  <w:rStyle w:val="a3"/>
                  <w:sz w:val="20"/>
                  <w:szCs w:val="20"/>
                </w:rPr>
                <w:t>Swift Current_Iwaasa, Alan</w:t>
              </w:r>
            </w:hyperlink>
            <w:r w:rsidR="00174E4C" w:rsidRPr="00174E4C">
              <w:rPr>
                <w:sz w:val="20"/>
                <w:szCs w:val="20"/>
              </w:rPr>
              <w:t xml:space="preserve"> </w:t>
            </w:r>
          </w:p>
        </w:tc>
        <w:tc>
          <w:tcPr>
            <w:tcW w:w="5746" w:type="dxa"/>
            <w:hideMark/>
          </w:tcPr>
          <w:p w:rsidR="00435781" w:rsidRPr="00B77603" w:rsidRDefault="00174E4C" w:rsidP="008A3BC9">
            <w:pPr>
              <w:rPr>
                <w:sz w:val="20"/>
                <w:szCs w:val="20"/>
              </w:rPr>
            </w:pPr>
            <w:r w:rsidRPr="00174E4C">
              <w:rPr>
                <w:sz w:val="20"/>
                <w:szCs w:val="20"/>
              </w:rPr>
              <w:t>Grazing Systems and Forages Effects on Environmental Grassland Ecosystems</w:t>
            </w:r>
          </w:p>
        </w:tc>
        <w:tc>
          <w:tcPr>
            <w:tcW w:w="994" w:type="dxa"/>
            <w:hideMark/>
          </w:tcPr>
          <w:p w:rsidR="00435781" w:rsidRPr="00B77603" w:rsidRDefault="00435781" w:rsidP="008A3BC9">
            <w:pPr>
              <w:rPr>
                <w:sz w:val="20"/>
                <w:szCs w:val="20"/>
              </w:rPr>
            </w:pPr>
            <w:r w:rsidRPr="00B77603">
              <w:rPr>
                <w:sz w:val="20"/>
                <w:szCs w:val="20"/>
              </w:rPr>
              <w:t>24</w:t>
            </w:r>
          </w:p>
        </w:tc>
      </w:tr>
      <w:tr w:rsidR="00435781" w:rsidRPr="00B77603" w:rsidTr="008A3BC9">
        <w:trPr>
          <w:cantSplit/>
          <w:trHeight w:val="255"/>
        </w:trPr>
        <w:tc>
          <w:tcPr>
            <w:tcW w:w="2836" w:type="dxa"/>
          </w:tcPr>
          <w:p w:rsidR="00435781" w:rsidRPr="00B77603" w:rsidRDefault="00435781" w:rsidP="008A3BC9">
            <w:pPr>
              <w:rPr>
                <w:sz w:val="20"/>
                <w:szCs w:val="20"/>
              </w:rPr>
            </w:pPr>
          </w:p>
        </w:tc>
        <w:tc>
          <w:tcPr>
            <w:tcW w:w="5746" w:type="dxa"/>
          </w:tcPr>
          <w:p w:rsidR="00435781" w:rsidRPr="00B77603" w:rsidRDefault="00435781" w:rsidP="008A3BC9">
            <w:pPr>
              <w:rPr>
                <w:sz w:val="20"/>
                <w:szCs w:val="20"/>
              </w:rPr>
            </w:pPr>
          </w:p>
        </w:tc>
        <w:tc>
          <w:tcPr>
            <w:tcW w:w="994" w:type="dxa"/>
          </w:tcPr>
          <w:p w:rsidR="00435781" w:rsidRPr="00B77603" w:rsidRDefault="00435781" w:rsidP="008A3BC9">
            <w:pPr>
              <w:rPr>
                <w:sz w:val="20"/>
                <w:szCs w:val="20"/>
              </w:rPr>
            </w:pPr>
          </w:p>
        </w:tc>
      </w:tr>
    </w:tbl>
    <w:p w:rsidR="00435781" w:rsidRDefault="00435781" w:rsidP="00435781">
      <w:pPr>
        <w:rPr>
          <w:sz w:val="20"/>
          <w:szCs w:val="20"/>
        </w:rPr>
      </w:pPr>
    </w:p>
    <w:p w:rsidR="00435781" w:rsidRPr="00036700" w:rsidRDefault="00435781" w:rsidP="00435781">
      <w:pPr>
        <w:pStyle w:val="aa"/>
        <w:rPr>
          <w:sz w:val="20"/>
          <w:szCs w:val="20"/>
          <w:lang w:val="fr-CA"/>
        </w:rPr>
      </w:pPr>
    </w:p>
    <w:p w:rsidR="00EB51F9" w:rsidRDefault="00EB51F9">
      <w:pPr>
        <w:rPr>
          <w:sz w:val="20"/>
          <w:szCs w:val="18"/>
          <w:lang w:val="fr-CA"/>
        </w:rPr>
      </w:pPr>
    </w:p>
    <w:p w:rsidR="00FE24B9" w:rsidRDefault="00FE24B9" w:rsidP="00596A9E">
      <w:pPr>
        <w:rPr>
          <w:sz w:val="20"/>
          <w:szCs w:val="18"/>
          <w:lang w:val="fr-CA"/>
        </w:rPr>
      </w:pPr>
    </w:p>
    <w:tbl>
      <w:tblPr>
        <w:tblW w:w="10440" w:type="dxa"/>
        <w:jc w:val="center"/>
        <w:tblBorders>
          <w:top w:val="single" w:sz="6" w:space="0" w:color="000000"/>
          <w:left w:val="single" w:sz="6" w:space="0" w:color="000000"/>
          <w:bottom w:val="single" w:sz="6" w:space="0" w:color="000000"/>
          <w:right w:val="single" w:sz="6" w:space="0" w:color="000000"/>
          <w:insideH w:val="dotted" w:sz="4" w:space="0" w:color="auto"/>
          <w:insideV w:val="dotted" w:sz="4" w:space="0" w:color="auto"/>
        </w:tblBorders>
        <w:tblLayout w:type="fixed"/>
        <w:tblCellMar>
          <w:top w:w="28" w:type="dxa"/>
          <w:left w:w="28" w:type="dxa"/>
          <w:bottom w:w="28" w:type="dxa"/>
          <w:right w:w="28" w:type="dxa"/>
        </w:tblCellMar>
        <w:tblLook w:val="0000"/>
      </w:tblPr>
      <w:tblGrid>
        <w:gridCol w:w="2610"/>
        <w:gridCol w:w="870"/>
        <w:gridCol w:w="1740"/>
        <w:gridCol w:w="2610"/>
        <w:gridCol w:w="1305"/>
        <w:gridCol w:w="1305"/>
      </w:tblGrid>
      <w:tr w:rsidR="00EB51F9" w:rsidRPr="00EB51F9" w:rsidTr="008A3BC9">
        <w:trPr>
          <w:trHeight w:val="268"/>
          <w:jc w:val="center"/>
        </w:trPr>
        <w:tc>
          <w:tcPr>
            <w:tcW w:w="3480" w:type="dxa"/>
            <w:gridSpan w:val="2"/>
            <w:tcBorders>
              <w:top w:val="single" w:sz="6" w:space="0" w:color="000000"/>
              <w:bottom w:val="dotted" w:sz="4" w:space="0" w:color="auto"/>
            </w:tcBorders>
          </w:tcPr>
          <w:p w:rsidR="00EB51F9" w:rsidRPr="002C2F81" w:rsidRDefault="00195670" w:rsidP="008A3BC9">
            <w:pPr>
              <w:autoSpaceDE w:val="0"/>
              <w:autoSpaceDN w:val="0"/>
              <w:adjustRightInd w:val="0"/>
              <w:rPr>
                <w:rFonts w:ascii="Arial" w:eastAsia="MS Mincho" w:hAnsi="Arial"/>
                <w:sz w:val="18"/>
                <w:szCs w:val="18"/>
                <w:lang w:val="fr-CA" w:eastAsia="ja-JP"/>
              </w:rPr>
            </w:pPr>
            <w:hyperlink w:anchor="A_ID" w:history="1">
              <w:r w:rsidR="00EB51F9" w:rsidRPr="008C208D">
                <w:rPr>
                  <w:rStyle w:val="a3"/>
                  <w:rFonts w:ascii="Arial" w:eastAsia="MS Mincho" w:hAnsi="Arial" w:cs="Arial"/>
                  <w:bCs/>
                  <w:sz w:val="18"/>
                  <w:szCs w:val="18"/>
                  <w:lang w:val="fr-CA" w:eastAsia="ja-JP"/>
                </w:rPr>
                <w:t>Proposal ID/N</w:t>
              </w:r>
              <w:r w:rsidR="00EB51F9" w:rsidRPr="008C208D">
                <w:rPr>
                  <w:rStyle w:val="a3"/>
                  <w:rFonts w:ascii="Arial" w:eastAsia="MS Mincho" w:hAnsi="Arial" w:cs="Arial"/>
                  <w:bCs/>
                  <w:sz w:val="18"/>
                  <w:szCs w:val="18"/>
                  <w:vertAlign w:val="superscript"/>
                  <w:lang w:val="fr-CA" w:eastAsia="ja-JP"/>
                </w:rPr>
                <w:t>o</w:t>
              </w:r>
              <w:r w:rsidR="00EB51F9" w:rsidRPr="008C208D">
                <w:rPr>
                  <w:rStyle w:val="a3"/>
                  <w:rFonts w:ascii="Arial" w:eastAsia="MS Mincho" w:hAnsi="Arial" w:cs="Arial"/>
                  <w:bCs/>
                  <w:sz w:val="18"/>
                  <w:szCs w:val="18"/>
                  <w:lang w:val="fr-CA" w:eastAsia="ja-JP"/>
                </w:rPr>
                <w:t xml:space="preserve"> de la proposition </w:t>
              </w:r>
            </w:hyperlink>
            <w:r w:rsidR="00EB51F9" w:rsidRPr="002C2F81">
              <w:rPr>
                <w:rFonts w:ascii="Arial" w:eastAsia="MS Mincho" w:hAnsi="Arial"/>
                <w:sz w:val="18"/>
                <w:szCs w:val="18"/>
                <w:lang w:val="fr-CA" w:eastAsia="ja-JP"/>
              </w:rPr>
              <w:t xml:space="preserve">: </w:t>
            </w:r>
          </w:p>
        </w:tc>
        <w:tc>
          <w:tcPr>
            <w:tcW w:w="6960" w:type="dxa"/>
            <w:gridSpan w:val="4"/>
            <w:tcBorders>
              <w:top w:val="single" w:sz="6" w:space="0" w:color="000000"/>
              <w:bottom w:val="dotted" w:sz="4" w:space="0" w:color="auto"/>
            </w:tcBorders>
          </w:tcPr>
          <w:p w:rsidR="00EB51F9" w:rsidRPr="00C90E21" w:rsidRDefault="00EB51F9" w:rsidP="00EB51F9">
            <w:pPr>
              <w:autoSpaceDE w:val="0"/>
              <w:autoSpaceDN w:val="0"/>
              <w:adjustRightInd w:val="0"/>
              <w:rPr>
                <w:rFonts w:ascii="Arial" w:hAnsi="Arial"/>
                <w:sz w:val="18"/>
                <w:szCs w:val="18"/>
                <w:lang w:val="fr-CA"/>
              </w:rPr>
            </w:pPr>
            <w:bookmarkStart w:id="2" w:name="Fredericton_Li_Xiuqing"/>
            <w:r w:rsidRPr="00EB51F9">
              <w:rPr>
                <w:rFonts w:ascii="Arial" w:hAnsi="Arial"/>
                <w:sz w:val="18"/>
                <w:szCs w:val="18"/>
                <w:lang w:val="fr-CA"/>
              </w:rPr>
              <w:t>Fredericton_Li, Xiu-Qing</w:t>
            </w:r>
            <w:bookmarkEnd w:id="2"/>
          </w:p>
        </w:tc>
      </w:tr>
      <w:tr w:rsidR="00EB51F9" w:rsidRPr="00EF3CF8" w:rsidTr="008A3BC9">
        <w:trPr>
          <w:trHeight w:val="210"/>
          <w:jc w:val="center"/>
        </w:trPr>
        <w:tc>
          <w:tcPr>
            <w:tcW w:w="10440" w:type="dxa"/>
            <w:gridSpan w:val="6"/>
            <w:tcBorders>
              <w:top w:val="single" w:sz="6" w:space="0" w:color="000000"/>
              <w:bottom w:val="dotted" w:sz="4" w:space="0" w:color="auto"/>
            </w:tcBorders>
          </w:tcPr>
          <w:p w:rsidR="00EB51F9" w:rsidRDefault="00EB51F9" w:rsidP="008A3BC9">
            <w:pPr>
              <w:autoSpaceDE w:val="0"/>
              <w:autoSpaceDN w:val="0"/>
              <w:adjustRightInd w:val="0"/>
              <w:rPr>
                <w:rFonts w:ascii="Arial" w:eastAsia="MS Mincho" w:hAnsi="Arial" w:cs="Arial"/>
                <w:b/>
                <w:sz w:val="18"/>
                <w:szCs w:val="18"/>
                <w:lang w:val="fr-CA" w:eastAsia="ja-JP"/>
              </w:rPr>
            </w:pPr>
            <w:r w:rsidRPr="002C2F81">
              <w:rPr>
                <w:rFonts w:ascii="Arial" w:eastAsia="MS Mincho" w:hAnsi="Arial" w:cs="Arial"/>
                <w:b/>
                <w:bCs/>
                <w:sz w:val="18"/>
                <w:szCs w:val="18"/>
                <w:lang w:val="fr-CA" w:eastAsia="ja-JP"/>
              </w:rPr>
              <w:t>PROPOSAL TITLE / TITRE DE LA PROPOSITION</w:t>
            </w:r>
            <w:r w:rsidRPr="002C2F81">
              <w:rPr>
                <w:rFonts w:ascii="Arial" w:eastAsia="MS Mincho" w:hAnsi="Arial" w:cs="Arial"/>
                <w:bCs/>
                <w:sz w:val="18"/>
                <w:szCs w:val="18"/>
                <w:lang w:val="fr-CA" w:eastAsia="ja-JP"/>
              </w:rPr>
              <w:t xml:space="preserve"> : </w:t>
            </w:r>
          </w:p>
          <w:p w:rsidR="00EB51F9" w:rsidRDefault="00EB51F9" w:rsidP="008A3BC9">
            <w:pPr>
              <w:autoSpaceDE w:val="0"/>
              <w:autoSpaceDN w:val="0"/>
              <w:adjustRightInd w:val="0"/>
              <w:rPr>
                <w:rFonts w:ascii="Arial" w:eastAsia="MS Mincho" w:hAnsi="Arial"/>
                <w:b/>
                <w:sz w:val="18"/>
                <w:szCs w:val="18"/>
                <w:lang w:eastAsia="ja-JP"/>
              </w:rPr>
            </w:pPr>
            <w:r w:rsidRPr="004E610F">
              <w:rPr>
                <w:rFonts w:ascii="Arial" w:eastAsia="MS Mincho" w:hAnsi="Arial"/>
                <w:b/>
                <w:sz w:val="18"/>
                <w:szCs w:val="18"/>
                <w:lang w:eastAsia="ja-JP"/>
              </w:rPr>
              <w:t>Improving potato using genomic approaches</w:t>
            </w:r>
          </w:p>
          <w:p w:rsidR="00EB51F9" w:rsidRPr="004E610F" w:rsidRDefault="00EB51F9" w:rsidP="008A3BC9">
            <w:pPr>
              <w:autoSpaceDE w:val="0"/>
              <w:autoSpaceDN w:val="0"/>
              <w:adjustRightInd w:val="0"/>
              <w:rPr>
                <w:rFonts w:ascii="Arial" w:eastAsia="MS Mincho" w:hAnsi="Arial"/>
                <w:b/>
                <w:sz w:val="18"/>
                <w:szCs w:val="18"/>
                <w:lang w:eastAsia="ja-JP"/>
              </w:rPr>
            </w:pPr>
          </w:p>
        </w:tc>
      </w:tr>
      <w:tr w:rsidR="00EB51F9" w:rsidRPr="004E610F" w:rsidTr="008A3BC9">
        <w:trPr>
          <w:trHeight w:val="210"/>
          <w:jc w:val="center"/>
        </w:trPr>
        <w:tc>
          <w:tcPr>
            <w:tcW w:w="5220" w:type="dxa"/>
            <w:gridSpan w:val="3"/>
            <w:tcBorders>
              <w:top w:val="dotted" w:sz="4" w:space="0" w:color="auto"/>
              <w:bottom w:val="single" w:sz="6" w:space="0" w:color="000000"/>
            </w:tcBorders>
          </w:tcPr>
          <w:p w:rsidR="00EB51F9" w:rsidRDefault="00EB51F9"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Cs/>
                <w:sz w:val="18"/>
                <w:szCs w:val="18"/>
                <w:lang w:val="fr-CA" w:eastAsia="ja-JP"/>
              </w:rPr>
              <w:t>Start date (yyyy-mm-dd)/</w:t>
            </w:r>
            <w:r>
              <w:rPr>
                <w:rFonts w:ascii="Arial" w:eastAsia="MS Mincho" w:hAnsi="Arial"/>
                <w:i/>
                <w:iCs/>
                <w:sz w:val="18"/>
                <w:szCs w:val="18"/>
                <w:lang w:val="fr-CA" w:eastAsia="ja-JP" w:bidi="hi-IN"/>
              </w:rPr>
              <w:t>D</w:t>
            </w:r>
            <w:r w:rsidRPr="002C2F81">
              <w:rPr>
                <w:rFonts w:ascii="Arial" w:eastAsia="MS Mincho" w:hAnsi="Arial"/>
                <w:i/>
                <w:iCs/>
                <w:sz w:val="18"/>
                <w:szCs w:val="18"/>
                <w:lang w:val="fr-CA" w:eastAsia="ja-JP" w:bidi="hi-IN"/>
              </w:rPr>
              <w:t xml:space="preserve">ate de début </w:t>
            </w:r>
            <w:r w:rsidRPr="002C2F81">
              <w:rPr>
                <w:rFonts w:ascii="Arial" w:eastAsia="MS Mincho" w:hAnsi="Arial" w:cs="Arial"/>
                <w:bCs/>
                <w:sz w:val="18"/>
                <w:szCs w:val="18"/>
                <w:lang w:val="fr-CA" w:eastAsia="ja-JP"/>
              </w:rPr>
              <w:t xml:space="preserve">(aaaa-mm-jj) : </w:t>
            </w:r>
          </w:p>
          <w:p w:rsidR="00EB51F9" w:rsidRPr="00EB51F9" w:rsidRDefault="00EB51F9" w:rsidP="008A3BC9">
            <w:pPr>
              <w:autoSpaceDE w:val="0"/>
              <w:autoSpaceDN w:val="0"/>
              <w:adjustRightInd w:val="0"/>
              <w:rPr>
                <w:rFonts w:ascii="Arial" w:eastAsia="MS Mincho" w:hAnsi="Arial" w:cs="Arial"/>
                <w:bCs/>
                <w:sz w:val="18"/>
                <w:szCs w:val="18"/>
                <w:lang w:val="fr-CA" w:eastAsia="ja-JP"/>
              </w:rPr>
            </w:pPr>
            <w:r w:rsidRPr="00EB51F9">
              <w:rPr>
                <w:rFonts w:ascii="Arial" w:eastAsia="MS Mincho" w:hAnsi="Arial" w:cs="Arial"/>
                <w:bCs/>
                <w:sz w:val="18"/>
                <w:szCs w:val="18"/>
                <w:lang w:val="fr-CA" w:eastAsia="ja-JP"/>
              </w:rPr>
              <w:t>Tentative date : 2016-07-01</w:t>
            </w:r>
          </w:p>
        </w:tc>
        <w:tc>
          <w:tcPr>
            <w:tcW w:w="5220" w:type="dxa"/>
            <w:gridSpan w:val="3"/>
            <w:tcBorders>
              <w:top w:val="dotted" w:sz="4" w:space="0" w:color="auto"/>
              <w:bottom w:val="single" w:sz="6" w:space="0" w:color="000000"/>
            </w:tcBorders>
          </w:tcPr>
          <w:p w:rsidR="00EB51F9" w:rsidRDefault="00EB51F9" w:rsidP="008A3BC9">
            <w:pPr>
              <w:autoSpaceDE w:val="0"/>
              <w:autoSpaceDN w:val="0"/>
              <w:adjustRightInd w:val="0"/>
              <w:rPr>
                <w:rFonts w:ascii="Arial" w:eastAsia="MS Mincho" w:hAnsi="Arial"/>
                <w:iCs/>
                <w:sz w:val="18"/>
                <w:szCs w:val="18"/>
                <w:lang w:val="fr-CA" w:eastAsia="ja-JP" w:bidi="hi-IN"/>
              </w:rPr>
            </w:pPr>
            <w:r w:rsidRPr="002C2F81">
              <w:rPr>
                <w:rFonts w:ascii="Arial" w:eastAsia="MS Mincho" w:hAnsi="Arial" w:cs="Arial"/>
                <w:bCs/>
                <w:sz w:val="18"/>
                <w:szCs w:val="18"/>
                <w:lang w:val="fr-CA" w:eastAsia="ja-JP"/>
              </w:rPr>
              <w:t>End date (yyyy-mm-dd)/</w:t>
            </w:r>
            <w:r>
              <w:rPr>
                <w:rFonts w:ascii="Arial" w:eastAsia="MS Mincho" w:hAnsi="Arial"/>
                <w:i/>
                <w:iCs/>
                <w:sz w:val="18"/>
                <w:szCs w:val="18"/>
                <w:lang w:val="fr-CA" w:eastAsia="ja-JP" w:bidi="hi-IN"/>
              </w:rPr>
              <w:t>D</w:t>
            </w:r>
            <w:r w:rsidRPr="002C2F81">
              <w:rPr>
                <w:rFonts w:ascii="Arial" w:eastAsia="MS Mincho" w:hAnsi="Arial"/>
                <w:i/>
                <w:iCs/>
                <w:sz w:val="18"/>
                <w:szCs w:val="18"/>
                <w:lang w:val="fr-CA" w:eastAsia="ja-JP" w:bidi="hi-IN"/>
              </w:rPr>
              <w:t>ate de fin</w:t>
            </w:r>
            <w:r w:rsidRPr="002C2F81">
              <w:rPr>
                <w:rFonts w:ascii="Arial" w:eastAsia="MS Mincho" w:hAnsi="Arial" w:cs="Arial"/>
                <w:bCs/>
                <w:sz w:val="18"/>
                <w:szCs w:val="18"/>
                <w:lang w:val="fr-CA" w:eastAsia="ja-JP"/>
              </w:rPr>
              <w:t xml:space="preserve"> </w:t>
            </w:r>
            <w:r w:rsidRPr="002C2F81">
              <w:rPr>
                <w:rFonts w:ascii="Arial" w:eastAsia="MS Mincho" w:hAnsi="Arial" w:cs="Arial"/>
                <w:bCs/>
                <w:i/>
                <w:sz w:val="18"/>
                <w:szCs w:val="18"/>
                <w:lang w:val="fr-CA" w:eastAsia="ja-JP"/>
              </w:rPr>
              <w:t>(aaaa-mm-jj)</w:t>
            </w:r>
            <w:r w:rsidRPr="002C2F81">
              <w:rPr>
                <w:rFonts w:ascii="Arial" w:eastAsia="MS Mincho" w:hAnsi="Arial" w:cs="Arial"/>
                <w:bCs/>
                <w:sz w:val="18"/>
                <w:szCs w:val="18"/>
                <w:lang w:val="fr-CA" w:eastAsia="ja-JP"/>
              </w:rPr>
              <w:t xml:space="preserve"> </w:t>
            </w:r>
            <w:r w:rsidRPr="002C2F81">
              <w:rPr>
                <w:rFonts w:ascii="Arial" w:eastAsia="MS Mincho" w:hAnsi="Arial"/>
                <w:iCs/>
                <w:sz w:val="18"/>
                <w:szCs w:val="18"/>
                <w:lang w:val="fr-CA" w:eastAsia="ja-JP" w:bidi="hi-IN"/>
              </w:rPr>
              <w:t xml:space="preserve">: </w:t>
            </w:r>
          </w:p>
          <w:p w:rsidR="00EB51F9" w:rsidRPr="00EB51F9" w:rsidRDefault="00EB51F9" w:rsidP="008A3BC9">
            <w:pPr>
              <w:autoSpaceDE w:val="0"/>
              <w:autoSpaceDN w:val="0"/>
              <w:adjustRightInd w:val="0"/>
              <w:rPr>
                <w:rFonts w:ascii="Arial" w:eastAsia="MS Mincho" w:hAnsi="Arial" w:cs="Arial"/>
                <w:bCs/>
                <w:sz w:val="18"/>
                <w:szCs w:val="18"/>
                <w:lang w:val="fr-CA" w:eastAsia="ja-JP"/>
              </w:rPr>
            </w:pPr>
            <w:r w:rsidRPr="00EB51F9">
              <w:rPr>
                <w:rFonts w:ascii="Arial" w:eastAsia="MS Mincho" w:hAnsi="Arial" w:cs="Arial"/>
                <w:bCs/>
                <w:sz w:val="18"/>
                <w:szCs w:val="18"/>
                <w:lang w:val="fr-CA" w:eastAsia="ja-JP"/>
              </w:rPr>
              <w:t>2018-12-31</w:t>
            </w:r>
          </w:p>
        </w:tc>
      </w:tr>
      <w:tr w:rsidR="00EB51F9" w:rsidRPr="004E610F" w:rsidTr="008A3BC9">
        <w:trPr>
          <w:trHeight w:val="210"/>
          <w:jc w:val="center"/>
        </w:trPr>
        <w:tc>
          <w:tcPr>
            <w:tcW w:w="10440" w:type="dxa"/>
            <w:gridSpan w:val="6"/>
            <w:tcBorders>
              <w:top w:val="single" w:sz="6" w:space="0" w:color="000000"/>
              <w:bottom w:val="dotted" w:sz="4" w:space="0" w:color="auto"/>
            </w:tcBorders>
          </w:tcPr>
          <w:p w:rsidR="00EB51F9" w:rsidRPr="00C66F1F" w:rsidRDefault="00EB51F9" w:rsidP="008A3BC9">
            <w:pPr>
              <w:autoSpaceDE w:val="0"/>
              <w:autoSpaceDN w:val="0"/>
              <w:adjustRightInd w:val="0"/>
              <w:rPr>
                <w:rFonts w:ascii="Arial" w:eastAsia="MS Mincho" w:hAnsi="Arial" w:cs="Arial"/>
                <w:bCs/>
                <w:sz w:val="18"/>
                <w:szCs w:val="18"/>
                <w:lang w:eastAsia="ja-JP"/>
              </w:rPr>
            </w:pPr>
            <w:r w:rsidRPr="00C66F1F">
              <w:rPr>
                <w:rFonts w:ascii="Arial" w:eastAsia="MS Mincho" w:hAnsi="Arial" w:cs="Arial"/>
                <w:bCs/>
                <w:sz w:val="18"/>
                <w:szCs w:val="18"/>
                <w:lang w:eastAsia="ja-JP"/>
              </w:rPr>
              <w:t xml:space="preserve">Sector(s) relevant to this proposal (underline the selected one or more) / </w:t>
            </w:r>
            <w:r w:rsidRPr="00C66F1F">
              <w:rPr>
                <w:rFonts w:ascii="Arial" w:eastAsia="MS Mincho" w:hAnsi="Arial" w:cs="Arial"/>
                <w:bCs/>
                <w:i/>
                <w:sz w:val="18"/>
                <w:szCs w:val="18"/>
                <w:lang w:eastAsia="ja-JP"/>
              </w:rPr>
              <w:t>Secteur(s) pertinent(s) à cette proposition (veuillez sélectionner un ou plusieurs  secteur(s)) :</w:t>
            </w:r>
          </w:p>
        </w:tc>
      </w:tr>
      <w:tr w:rsidR="00EB51F9" w:rsidRPr="008A3BC9" w:rsidTr="008A3BC9">
        <w:trPr>
          <w:trHeight w:val="210"/>
          <w:jc w:val="center"/>
        </w:trPr>
        <w:tc>
          <w:tcPr>
            <w:tcW w:w="2610" w:type="dxa"/>
            <w:tcBorders>
              <w:top w:val="dotted" w:sz="4" w:space="0" w:color="auto"/>
              <w:bottom w:val="dotted" w:sz="4" w:space="0" w:color="auto"/>
            </w:tcBorders>
          </w:tcPr>
          <w:p w:rsidR="00EB51F9" w:rsidRPr="001F763A" w:rsidRDefault="00EB51F9" w:rsidP="008A3BC9">
            <w:pPr>
              <w:autoSpaceDE w:val="0"/>
              <w:autoSpaceDN w:val="0"/>
              <w:adjustRightInd w:val="0"/>
              <w:rPr>
                <w:rFonts w:ascii="Arial" w:eastAsia="MS Mincho" w:hAnsi="Arial" w:cs="Arial"/>
                <w:bCs/>
                <w:sz w:val="18"/>
                <w:szCs w:val="18"/>
                <w:lang w:val="fr-CA" w:eastAsia="ja-JP"/>
              </w:rPr>
            </w:pPr>
            <w:r w:rsidRPr="001F763A">
              <w:rPr>
                <w:rFonts w:ascii="Arial" w:eastAsia="MS Mincho" w:hAnsi="Arial" w:cs="Arial"/>
                <w:bCs/>
                <w:sz w:val="18"/>
                <w:szCs w:val="18"/>
                <w:lang w:val="fr-CA" w:eastAsia="ja-JP"/>
              </w:rPr>
              <w:t xml:space="preserve">Beef and Forage / </w:t>
            </w:r>
            <w:r w:rsidRPr="001F763A">
              <w:rPr>
                <w:rFonts w:ascii="Arial" w:eastAsia="MS Mincho" w:hAnsi="Arial" w:cs="Arial"/>
                <w:bCs/>
                <w:i/>
                <w:sz w:val="18"/>
                <w:szCs w:val="18"/>
                <w:lang w:val="fr-CA" w:eastAsia="ja-JP"/>
              </w:rPr>
              <w:t>Bœuf et cultures fourragères </w:t>
            </w:r>
          </w:p>
        </w:tc>
        <w:tc>
          <w:tcPr>
            <w:tcW w:w="2610" w:type="dxa"/>
            <w:gridSpan w:val="2"/>
            <w:tcBorders>
              <w:top w:val="dotted" w:sz="4" w:space="0" w:color="auto"/>
              <w:bottom w:val="dotted" w:sz="4" w:space="0" w:color="auto"/>
            </w:tcBorders>
          </w:tcPr>
          <w:p w:rsidR="00EB51F9" w:rsidRPr="001F763A" w:rsidRDefault="00EB51F9" w:rsidP="008A3BC9">
            <w:pPr>
              <w:autoSpaceDE w:val="0"/>
              <w:autoSpaceDN w:val="0"/>
              <w:adjustRightInd w:val="0"/>
              <w:rPr>
                <w:rFonts w:ascii="Arial" w:eastAsia="MS Mincho" w:hAnsi="Arial" w:cs="Arial"/>
                <w:bCs/>
                <w:sz w:val="18"/>
                <w:szCs w:val="18"/>
                <w:lang w:val="fr-CA" w:eastAsia="ja-JP"/>
              </w:rPr>
            </w:pPr>
            <w:r w:rsidRPr="001F763A">
              <w:rPr>
                <w:rFonts w:ascii="Arial" w:eastAsia="MS Mincho" w:hAnsi="Arial" w:cs="Arial"/>
                <w:bCs/>
                <w:sz w:val="18"/>
                <w:szCs w:val="18"/>
                <w:lang w:val="fr-CA" w:eastAsia="ja-JP"/>
              </w:rPr>
              <w:t xml:space="preserve">Cereals and Pulses / </w:t>
            </w:r>
            <w:r w:rsidRPr="001F763A">
              <w:rPr>
                <w:rFonts w:ascii="Arial" w:eastAsia="MS Mincho" w:hAnsi="Arial" w:cs="Arial"/>
                <w:bCs/>
                <w:i/>
                <w:sz w:val="18"/>
                <w:szCs w:val="18"/>
                <w:lang w:val="fr-CA" w:eastAsia="ja-JP"/>
              </w:rPr>
              <w:t>Céréales et légumineuses</w:t>
            </w:r>
          </w:p>
        </w:tc>
        <w:tc>
          <w:tcPr>
            <w:tcW w:w="2610" w:type="dxa"/>
            <w:tcBorders>
              <w:top w:val="dotted" w:sz="4" w:space="0" w:color="auto"/>
              <w:bottom w:val="dotted" w:sz="4" w:space="0" w:color="auto"/>
            </w:tcBorders>
          </w:tcPr>
          <w:p w:rsidR="00EB51F9" w:rsidRPr="001F763A" w:rsidRDefault="00EB51F9" w:rsidP="008A3BC9">
            <w:pPr>
              <w:autoSpaceDE w:val="0"/>
              <w:autoSpaceDN w:val="0"/>
              <w:adjustRightInd w:val="0"/>
              <w:rPr>
                <w:rFonts w:ascii="Arial" w:eastAsia="MS Mincho" w:hAnsi="Arial" w:cs="Arial"/>
                <w:bCs/>
                <w:sz w:val="18"/>
                <w:szCs w:val="18"/>
                <w:lang w:val="fr-CA" w:eastAsia="ja-JP"/>
              </w:rPr>
            </w:pPr>
            <w:r w:rsidRPr="001F763A">
              <w:rPr>
                <w:rFonts w:ascii="Arial" w:eastAsia="MS Mincho" w:hAnsi="Arial" w:cs="Arial"/>
                <w:bCs/>
                <w:sz w:val="18"/>
                <w:szCs w:val="18"/>
                <w:lang w:val="fr-CA" w:eastAsia="ja-JP"/>
              </w:rPr>
              <w:t xml:space="preserve">Oilseeds / </w:t>
            </w:r>
            <w:r w:rsidRPr="001F763A">
              <w:rPr>
                <w:rFonts w:ascii="Arial" w:eastAsia="MS Mincho" w:hAnsi="Arial" w:cs="Arial"/>
                <w:bCs/>
                <w:i/>
                <w:sz w:val="18"/>
                <w:szCs w:val="18"/>
                <w:lang w:val="fr-CA" w:eastAsia="ja-JP"/>
              </w:rPr>
              <w:t>Oléagineux </w:t>
            </w:r>
          </w:p>
        </w:tc>
        <w:tc>
          <w:tcPr>
            <w:tcW w:w="2610" w:type="dxa"/>
            <w:gridSpan w:val="2"/>
            <w:tcBorders>
              <w:top w:val="dotted" w:sz="4" w:space="0" w:color="auto"/>
              <w:bottom w:val="dotted" w:sz="4" w:space="0" w:color="auto"/>
            </w:tcBorders>
          </w:tcPr>
          <w:p w:rsidR="00EB51F9" w:rsidRPr="001F763A" w:rsidRDefault="00EB51F9"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val="fr-CA" w:eastAsia="ja-JP"/>
              </w:rPr>
              <w:t xml:space="preserve">Dairy, Swine and Poultry / </w:t>
            </w:r>
            <w:r w:rsidRPr="006032A9">
              <w:rPr>
                <w:rFonts w:ascii="Arial" w:eastAsia="MS Mincho" w:hAnsi="Arial" w:cs="Arial"/>
                <w:bCs/>
                <w:i/>
                <w:sz w:val="18"/>
                <w:szCs w:val="18"/>
                <w:lang w:val="fr-CA" w:eastAsia="ja-JP"/>
              </w:rPr>
              <w:t>Bœufs laitiers, porcs et volailles</w:t>
            </w:r>
          </w:p>
        </w:tc>
      </w:tr>
      <w:tr w:rsidR="00EB51F9" w:rsidRPr="00A8700D" w:rsidTr="008A3BC9">
        <w:trPr>
          <w:trHeight w:val="210"/>
          <w:jc w:val="center"/>
        </w:trPr>
        <w:tc>
          <w:tcPr>
            <w:tcW w:w="2610" w:type="dxa"/>
            <w:tcBorders>
              <w:top w:val="dotted" w:sz="4" w:space="0" w:color="auto"/>
              <w:bottom w:val="dotted" w:sz="4" w:space="0" w:color="auto"/>
            </w:tcBorders>
          </w:tcPr>
          <w:p w:rsidR="00EB51F9" w:rsidRPr="00EB51F9" w:rsidRDefault="00EB51F9" w:rsidP="008A3BC9">
            <w:pPr>
              <w:autoSpaceDE w:val="0"/>
              <w:autoSpaceDN w:val="0"/>
              <w:adjustRightInd w:val="0"/>
              <w:rPr>
                <w:rFonts w:ascii="Arial" w:eastAsia="MS Mincho" w:hAnsi="Arial" w:cs="Arial"/>
                <w:bCs/>
                <w:sz w:val="18"/>
                <w:szCs w:val="18"/>
                <w:u w:val="single"/>
                <w:lang w:val="fr-CA" w:eastAsia="ja-JP"/>
              </w:rPr>
            </w:pPr>
            <w:r w:rsidRPr="00EB51F9">
              <w:rPr>
                <w:rFonts w:ascii="Arial" w:eastAsia="MS Mincho" w:hAnsi="Arial" w:cs="Arial"/>
                <w:bCs/>
                <w:sz w:val="18"/>
                <w:szCs w:val="18"/>
                <w:u w:val="single"/>
                <w:lang w:val="fr-CA" w:eastAsia="ja-JP"/>
              </w:rPr>
              <w:t xml:space="preserve">Horticulture / </w:t>
            </w:r>
            <w:r w:rsidRPr="00EB51F9">
              <w:rPr>
                <w:rFonts w:ascii="Arial" w:eastAsia="MS Mincho" w:hAnsi="Arial" w:cs="Arial"/>
                <w:bCs/>
                <w:i/>
                <w:sz w:val="18"/>
                <w:szCs w:val="18"/>
                <w:u w:val="single"/>
                <w:lang w:val="fr-CA" w:eastAsia="ja-JP"/>
              </w:rPr>
              <w:t>Horticulture</w:t>
            </w:r>
          </w:p>
        </w:tc>
        <w:tc>
          <w:tcPr>
            <w:tcW w:w="2610" w:type="dxa"/>
            <w:gridSpan w:val="2"/>
            <w:tcBorders>
              <w:top w:val="dotted" w:sz="4" w:space="0" w:color="auto"/>
              <w:bottom w:val="dotted" w:sz="4" w:space="0" w:color="auto"/>
            </w:tcBorders>
          </w:tcPr>
          <w:p w:rsidR="00EB51F9" w:rsidRPr="001F763A" w:rsidRDefault="00EB51F9"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val="fr-CA" w:eastAsia="ja-JP"/>
              </w:rPr>
              <w:t xml:space="preserve">Bioproducts </w:t>
            </w:r>
            <w:r w:rsidRPr="006032A9">
              <w:rPr>
                <w:rFonts w:ascii="Arial" w:eastAsia="MS Mincho" w:hAnsi="Arial" w:cs="Arial"/>
                <w:bCs/>
                <w:sz w:val="18"/>
                <w:szCs w:val="18"/>
                <w:lang w:val="fr-FR" w:eastAsia="ja-JP"/>
              </w:rPr>
              <w:t xml:space="preserve">/ </w:t>
            </w:r>
            <w:r w:rsidRPr="00022C1B">
              <w:rPr>
                <w:rFonts w:ascii="Arial" w:eastAsia="MS Mincho" w:hAnsi="Arial" w:cs="Arial"/>
                <w:bCs/>
                <w:i/>
                <w:sz w:val="18"/>
                <w:szCs w:val="18"/>
                <w:lang w:val="fr-FR" w:eastAsia="ja-JP"/>
              </w:rPr>
              <w:t>Bio-produits</w:t>
            </w:r>
            <w:r>
              <w:rPr>
                <w:rFonts w:ascii="Arial" w:eastAsia="MS Mincho" w:hAnsi="Arial" w:cs="Arial"/>
                <w:bCs/>
                <w:i/>
                <w:sz w:val="18"/>
                <w:szCs w:val="18"/>
                <w:lang w:val="fr-FR" w:eastAsia="ja-JP"/>
              </w:rPr>
              <w:t> </w:t>
            </w:r>
          </w:p>
        </w:tc>
        <w:tc>
          <w:tcPr>
            <w:tcW w:w="2610" w:type="dxa"/>
            <w:tcBorders>
              <w:top w:val="dotted" w:sz="4" w:space="0" w:color="auto"/>
              <w:bottom w:val="dotted" w:sz="4" w:space="0" w:color="auto"/>
            </w:tcBorders>
          </w:tcPr>
          <w:p w:rsidR="00EB51F9" w:rsidRPr="001F763A" w:rsidRDefault="00EB51F9"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eastAsia="ja-JP"/>
              </w:rPr>
              <w:t>Agri-Food</w:t>
            </w:r>
            <w:r w:rsidRPr="006032A9">
              <w:rPr>
                <w:rFonts w:ascii="Arial" w:eastAsia="MS Mincho" w:hAnsi="Arial" w:cs="Arial"/>
                <w:bCs/>
                <w:i/>
                <w:sz w:val="18"/>
                <w:szCs w:val="18"/>
                <w:lang w:eastAsia="ja-JP"/>
              </w:rPr>
              <w:t xml:space="preserve"> / Agroalimentaire</w:t>
            </w:r>
            <w:r w:rsidRPr="006032A9">
              <w:rPr>
                <w:rFonts w:ascii="Arial" w:eastAsia="MS Mincho" w:hAnsi="Arial" w:cs="Arial"/>
                <w:bCs/>
                <w:sz w:val="18"/>
                <w:szCs w:val="18"/>
                <w:lang w:eastAsia="ja-JP"/>
              </w:rPr>
              <w:t> </w:t>
            </w:r>
          </w:p>
        </w:tc>
        <w:tc>
          <w:tcPr>
            <w:tcW w:w="2610" w:type="dxa"/>
            <w:gridSpan w:val="2"/>
            <w:tcBorders>
              <w:top w:val="dotted" w:sz="4" w:space="0" w:color="auto"/>
              <w:bottom w:val="dotted" w:sz="4" w:space="0" w:color="auto"/>
            </w:tcBorders>
          </w:tcPr>
          <w:p w:rsidR="00EB51F9" w:rsidRPr="001F763A" w:rsidRDefault="00EB51F9"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eastAsia="ja-JP"/>
              </w:rPr>
              <w:t>Biodiversity and Collections) /</w:t>
            </w:r>
            <w:r w:rsidRPr="006032A9">
              <w:rPr>
                <w:rFonts w:ascii="Arial" w:eastAsia="MS Mincho" w:hAnsi="Arial" w:cs="Arial"/>
                <w:bCs/>
                <w:sz w:val="18"/>
                <w:szCs w:val="18"/>
                <w:lang w:val="fr-FR" w:eastAsia="ja-JP"/>
              </w:rPr>
              <w:t xml:space="preserve"> </w:t>
            </w:r>
            <w:r w:rsidRPr="00022C1B">
              <w:rPr>
                <w:rFonts w:ascii="Arial" w:eastAsia="MS Mincho" w:hAnsi="Arial" w:cs="Arial"/>
                <w:bCs/>
                <w:i/>
                <w:sz w:val="18"/>
                <w:szCs w:val="18"/>
                <w:lang w:val="fr-FR" w:eastAsia="ja-JP"/>
              </w:rPr>
              <w:t>Biodiversité et collections</w:t>
            </w:r>
          </w:p>
        </w:tc>
      </w:tr>
      <w:tr w:rsidR="00EB51F9" w:rsidRPr="00A8700D" w:rsidTr="008A3BC9">
        <w:trPr>
          <w:trHeight w:val="210"/>
          <w:jc w:val="center"/>
        </w:trPr>
        <w:tc>
          <w:tcPr>
            <w:tcW w:w="7830" w:type="dxa"/>
            <w:gridSpan w:val="4"/>
            <w:tcBorders>
              <w:top w:val="dotted" w:sz="4" w:space="0" w:color="auto"/>
              <w:bottom w:val="dotted" w:sz="4" w:space="0" w:color="auto"/>
            </w:tcBorders>
          </w:tcPr>
          <w:p w:rsidR="00EB51F9" w:rsidRPr="00EB51F9" w:rsidRDefault="00EB51F9" w:rsidP="008A3BC9">
            <w:pPr>
              <w:autoSpaceDE w:val="0"/>
              <w:autoSpaceDN w:val="0"/>
              <w:adjustRightInd w:val="0"/>
              <w:rPr>
                <w:rFonts w:ascii="Arial" w:eastAsia="MS Mincho" w:hAnsi="Arial" w:cs="Arial"/>
                <w:bCs/>
                <w:sz w:val="18"/>
                <w:szCs w:val="18"/>
                <w:u w:val="single"/>
                <w:lang w:val="fr-FR" w:eastAsia="ja-JP"/>
              </w:rPr>
            </w:pPr>
            <w:r w:rsidRPr="00EB51F9">
              <w:rPr>
                <w:rFonts w:ascii="Arial" w:eastAsia="MS Mincho" w:hAnsi="Arial" w:cs="Arial"/>
                <w:bCs/>
                <w:sz w:val="18"/>
                <w:szCs w:val="18"/>
                <w:u w:val="single"/>
                <w:lang w:val="fr-FR" w:eastAsia="ja-JP"/>
              </w:rPr>
              <w:t xml:space="preserve">Agro-Ecosystem Productivity and Health / </w:t>
            </w:r>
            <w:r w:rsidRPr="00EB51F9">
              <w:rPr>
                <w:rFonts w:ascii="Arial" w:eastAsia="MS Mincho" w:hAnsi="Arial" w:cs="Arial"/>
                <w:bCs/>
                <w:i/>
                <w:sz w:val="18"/>
                <w:szCs w:val="18"/>
                <w:u w:val="single"/>
                <w:lang w:val="fr-FR" w:eastAsia="ja-JP"/>
              </w:rPr>
              <w:t>Productivité et santé des agro</w:t>
            </w:r>
            <w:r w:rsidRPr="00EB51F9">
              <w:rPr>
                <w:rFonts w:ascii="Arial" w:eastAsia="MS Mincho" w:hAnsi="Arial" w:cs="Arial"/>
                <w:bCs/>
                <w:i/>
                <w:sz w:val="18"/>
                <w:szCs w:val="18"/>
                <w:u w:val="single"/>
                <w:lang w:val="fr-FR" w:eastAsia="ja-JP"/>
              </w:rPr>
              <w:noBreakHyphen/>
              <w:t>écosystèmes </w:t>
            </w:r>
          </w:p>
          <w:p w:rsidR="00EB51F9" w:rsidRPr="0012599B" w:rsidRDefault="00EB51F9" w:rsidP="008A3BC9">
            <w:pPr>
              <w:autoSpaceDE w:val="0"/>
              <w:autoSpaceDN w:val="0"/>
              <w:adjustRightInd w:val="0"/>
              <w:rPr>
                <w:rFonts w:ascii="Arial" w:eastAsia="MS Mincho" w:hAnsi="Arial" w:cs="Arial"/>
                <w:bCs/>
                <w:sz w:val="18"/>
                <w:szCs w:val="18"/>
                <w:lang w:val="fr-CA" w:eastAsia="ja-JP"/>
              </w:rPr>
            </w:pPr>
          </w:p>
        </w:tc>
        <w:tc>
          <w:tcPr>
            <w:tcW w:w="2610" w:type="dxa"/>
            <w:gridSpan w:val="2"/>
            <w:tcBorders>
              <w:top w:val="dotted" w:sz="4" w:space="0" w:color="auto"/>
              <w:bottom w:val="dotted" w:sz="4" w:space="0" w:color="auto"/>
            </w:tcBorders>
          </w:tcPr>
          <w:p w:rsidR="00EB51F9" w:rsidRPr="006032A9" w:rsidRDefault="00EB51F9" w:rsidP="008A3BC9">
            <w:pPr>
              <w:autoSpaceDE w:val="0"/>
              <w:autoSpaceDN w:val="0"/>
              <w:adjustRightInd w:val="0"/>
              <w:rPr>
                <w:rFonts w:ascii="Arial" w:eastAsia="MS Mincho" w:hAnsi="Arial" w:cs="Arial"/>
                <w:bCs/>
                <w:sz w:val="18"/>
                <w:szCs w:val="18"/>
                <w:lang w:val="fr-CA" w:eastAsia="ja-JP"/>
              </w:rPr>
            </w:pPr>
          </w:p>
        </w:tc>
      </w:tr>
      <w:tr w:rsidR="00EB51F9" w:rsidRPr="002C2F81" w:rsidTr="008A3BC9">
        <w:trPr>
          <w:trHeight w:val="163"/>
          <w:jc w:val="center"/>
        </w:trPr>
        <w:tc>
          <w:tcPr>
            <w:tcW w:w="10440" w:type="dxa"/>
            <w:gridSpan w:val="6"/>
            <w:tcBorders>
              <w:top w:val="single" w:sz="6" w:space="0" w:color="000000"/>
              <w:bottom w:val="single" w:sz="6" w:space="0" w:color="000000"/>
            </w:tcBorders>
            <w:shd w:val="clear" w:color="auto" w:fill="D9D9D9"/>
          </w:tcPr>
          <w:p w:rsidR="00EB51F9" w:rsidRPr="002C2F81" w:rsidRDefault="00EB51F9" w:rsidP="008A3BC9">
            <w:pPr>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A – Identification</w:t>
            </w:r>
          </w:p>
        </w:tc>
      </w:tr>
      <w:tr w:rsidR="00EB51F9" w:rsidRPr="00FB1B72" w:rsidTr="008A3BC9">
        <w:trPr>
          <w:trHeight w:val="465"/>
          <w:jc w:val="center"/>
        </w:trPr>
        <w:tc>
          <w:tcPr>
            <w:tcW w:w="10440" w:type="dxa"/>
            <w:gridSpan w:val="6"/>
            <w:tcBorders>
              <w:top w:val="single" w:sz="6" w:space="0" w:color="000000"/>
            </w:tcBorders>
          </w:tcPr>
          <w:p w:rsidR="00EB51F9" w:rsidRDefault="00EB51F9" w:rsidP="008A3BC9">
            <w:pPr>
              <w:rPr>
                <w:rFonts w:eastAsia="MS Mincho"/>
                <w:sz w:val="18"/>
                <w:szCs w:val="18"/>
                <w:lang w:val="fr-CA" w:eastAsia="ja-JP" w:bidi="hi-IN"/>
              </w:rPr>
            </w:pPr>
            <w:r w:rsidRPr="002C2F81">
              <w:rPr>
                <w:rFonts w:ascii="Arial" w:eastAsia="MS Mincho" w:hAnsi="Arial"/>
                <w:sz w:val="18"/>
                <w:szCs w:val="18"/>
                <w:lang w:val="fr-CA" w:eastAsia="ja-JP" w:bidi="hi-IN"/>
              </w:rPr>
              <w:t xml:space="preserve">Type of candidates (check one or more) / </w:t>
            </w:r>
            <w:r w:rsidRPr="002C2F81">
              <w:rPr>
                <w:rFonts w:ascii="Arial" w:eastAsia="MS Mincho" w:hAnsi="Arial"/>
                <w:i/>
                <w:iCs/>
                <w:sz w:val="18"/>
                <w:szCs w:val="18"/>
                <w:lang w:val="fr-CA" w:eastAsia="ja-JP" w:bidi="hi-IN"/>
              </w:rPr>
              <w:t>Type de candidats (cochez un ou plusieurs choix) </w:t>
            </w:r>
            <w:r w:rsidRPr="002C2F81">
              <w:rPr>
                <w:rFonts w:ascii="Arial" w:eastAsia="MS Mincho" w:hAnsi="Arial"/>
                <w:sz w:val="18"/>
                <w:szCs w:val="18"/>
                <w:lang w:val="fr-CA" w:eastAsia="ja-JP" w:bidi="hi-IN"/>
              </w:rPr>
              <w:t>:</w:t>
            </w:r>
          </w:p>
          <w:p w:rsidR="00EB51F9" w:rsidRDefault="00EB51F9" w:rsidP="008A3BC9">
            <w:pPr>
              <w:numPr>
                <w:ilvl w:val="0"/>
                <w:numId w:val="2"/>
              </w:numPr>
              <w:tabs>
                <w:tab w:val="num" w:pos="256"/>
              </w:tabs>
              <w:autoSpaceDE w:val="0"/>
              <w:autoSpaceDN w:val="0"/>
              <w:adjustRightInd w:val="0"/>
              <w:ind w:left="256" w:hanging="256"/>
              <w:rPr>
                <w:rFonts w:ascii="Arial" w:eastAsia="MS Mincho" w:hAnsi="Arial"/>
                <w:sz w:val="18"/>
                <w:szCs w:val="18"/>
                <w:lang w:val="fr-CA" w:eastAsia="ja-JP" w:bidi="hi-IN"/>
              </w:rPr>
            </w:pPr>
            <w:r w:rsidRPr="002C2F81">
              <w:rPr>
                <w:rFonts w:ascii="Arial" w:eastAsia="MS Mincho" w:hAnsi="Arial"/>
                <w:sz w:val="18"/>
                <w:szCs w:val="18"/>
                <w:lang w:val="fr-CA" w:eastAsia="ja-JP" w:bidi="hi-IN"/>
              </w:rPr>
              <w:t xml:space="preserve">Graduate students / </w:t>
            </w:r>
            <w:r w:rsidRPr="002C2F81">
              <w:rPr>
                <w:rFonts w:ascii="Arial" w:eastAsia="MS Mincho" w:hAnsi="Arial"/>
                <w:i/>
                <w:sz w:val="18"/>
                <w:szCs w:val="18"/>
                <w:lang w:val="fr-CA" w:eastAsia="ja-JP" w:bidi="hi-IN"/>
              </w:rPr>
              <w:t>Étudiants des cycles supérieurs</w:t>
            </w:r>
            <w:r w:rsidRPr="002C2F81">
              <w:rPr>
                <w:rFonts w:ascii="Arial" w:eastAsia="MS Mincho" w:hAnsi="Arial"/>
                <w:sz w:val="18"/>
                <w:szCs w:val="18"/>
                <w:lang w:val="fr-CA" w:eastAsia="ja-JP" w:bidi="hi-IN"/>
              </w:rPr>
              <w:t xml:space="preserve"> : </w:t>
            </w:r>
            <w:r w:rsidRPr="002C2F81">
              <w:rPr>
                <w:rFonts w:ascii="Arial" w:eastAsia="MS Mincho" w:hAnsi="Arial"/>
                <w:iCs/>
                <w:sz w:val="18"/>
                <w:szCs w:val="18"/>
                <w:lang w:val="fr-CA" w:eastAsia="ja-JP" w:bidi="hi-IN"/>
              </w:rPr>
              <w:t>Master</w:t>
            </w:r>
            <w:r>
              <w:rPr>
                <w:rFonts w:ascii="Arial" w:eastAsia="MS Mincho" w:hAnsi="Arial"/>
                <w:iCs/>
                <w:sz w:val="18"/>
                <w:szCs w:val="18"/>
                <w:lang w:val="fr-CA" w:eastAsia="ja-JP" w:bidi="hi-IN"/>
              </w:rPr>
              <w:t>’</w:t>
            </w:r>
            <w:r w:rsidRPr="002C2F81">
              <w:rPr>
                <w:rFonts w:ascii="Arial" w:eastAsia="MS Mincho" w:hAnsi="Arial"/>
                <w:iCs/>
                <w:sz w:val="18"/>
                <w:szCs w:val="18"/>
                <w:lang w:val="fr-CA" w:eastAsia="ja-JP" w:bidi="hi-IN"/>
              </w:rPr>
              <w:t xml:space="preserve">s or equivalent / </w:t>
            </w:r>
            <w:r w:rsidRPr="002C2F81">
              <w:rPr>
                <w:rFonts w:ascii="Arial" w:eastAsia="MS Mincho" w:hAnsi="Arial"/>
                <w:i/>
                <w:iCs/>
                <w:sz w:val="18"/>
                <w:szCs w:val="18"/>
                <w:lang w:val="fr-CA" w:eastAsia="ja-JP" w:bidi="hi-IN"/>
              </w:rPr>
              <w:t>Maîtrise ou équivalent</w:t>
            </w:r>
            <w:r w:rsidRPr="002C2F81">
              <w:rPr>
                <w:rFonts w:ascii="Arial" w:eastAsia="MS Mincho" w:hAnsi="Arial"/>
                <w:iCs/>
                <w:sz w:val="18"/>
                <w:szCs w:val="18"/>
                <w:lang w:val="fr-CA" w:eastAsia="ja-JP" w:bidi="hi-IN"/>
              </w:rPr>
              <w:t xml:space="preserve"> (  ), </w:t>
            </w:r>
            <w:r w:rsidRPr="002C2F81">
              <w:rPr>
                <w:rFonts w:ascii="Arial" w:eastAsia="MS Mincho" w:hAnsi="Arial"/>
                <w:sz w:val="18"/>
                <w:szCs w:val="18"/>
                <w:lang w:val="fr-CA" w:eastAsia="ja-JP" w:bidi="hi-IN"/>
              </w:rPr>
              <w:t>PhD/</w:t>
            </w:r>
            <w:r>
              <w:rPr>
                <w:rFonts w:ascii="Arial" w:eastAsia="MS Mincho" w:hAnsi="Arial"/>
                <w:i/>
                <w:sz w:val="18"/>
                <w:szCs w:val="18"/>
                <w:lang w:val="fr-CA" w:eastAsia="ja-JP" w:bidi="hi-IN"/>
              </w:rPr>
              <w:t>D</w:t>
            </w:r>
            <w:r w:rsidRPr="002C2F81">
              <w:rPr>
                <w:rFonts w:ascii="Arial" w:eastAsia="MS Mincho" w:hAnsi="Arial"/>
                <w:i/>
                <w:sz w:val="18"/>
                <w:szCs w:val="18"/>
                <w:lang w:val="fr-CA" w:eastAsia="ja-JP" w:bidi="hi-IN"/>
              </w:rPr>
              <w:t>octorat</w:t>
            </w:r>
            <w:r w:rsidRPr="002C2F81">
              <w:rPr>
                <w:rFonts w:ascii="Arial" w:eastAsia="MS Mincho" w:hAnsi="Arial"/>
                <w:sz w:val="18"/>
                <w:szCs w:val="18"/>
                <w:lang w:val="fr-CA" w:eastAsia="ja-JP" w:bidi="hi-IN"/>
              </w:rPr>
              <w:t xml:space="preserve"> </w:t>
            </w:r>
            <w:r w:rsidRPr="00EB51F9">
              <w:rPr>
                <w:rFonts w:ascii="Arial" w:eastAsia="MS Mincho" w:hAnsi="Arial"/>
                <w:sz w:val="18"/>
                <w:szCs w:val="18"/>
                <w:lang w:val="fr-CA" w:eastAsia="ja-JP" w:bidi="hi-IN"/>
              </w:rPr>
              <w:t>( X</w:t>
            </w:r>
            <w:r w:rsidRPr="002C2F81">
              <w:rPr>
                <w:rFonts w:ascii="Arial" w:eastAsia="MS Mincho" w:hAnsi="Arial"/>
                <w:sz w:val="18"/>
                <w:szCs w:val="18"/>
                <w:lang w:val="fr-CA" w:eastAsia="ja-JP" w:bidi="hi-IN"/>
              </w:rPr>
              <w:t xml:space="preserve"> )</w:t>
            </w:r>
          </w:p>
          <w:p w:rsidR="00EB51F9" w:rsidRPr="00FB1B72" w:rsidRDefault="00EB51F9" w:rsidP="008A3BC9">
            <w:pPr>
              <w:autoSpaceDE w:val="0"/>
              <w:autoSpaceDN w:val="0"/>
              <w:adjustRightInd w:val="0"/>
              <w:rPr>
                <w:rFonts w:ascii="Arial" w:eastAsia="MS Mincho" w:hAnsi="Arial" w:cs="Arial"/>
                <w:bCs/>
                <w:sz w:val="18"/>
                <w:szCs w:val="18"/>
                <w:lang w:eastAsia="ja-JP"/>
              </w:rPr>
            </w:pPr>
            <w:r w:rsidRPr="002C2F81">
              <w:rPr>
                <w:rFonts w:ascii="Arial" w:eastAsia="MS Mincho" w:hAnsi="Arial"/>
                <w:iCs/>
                <w:sz w:val="18"/>
                <w:szCs w:val="18"/>
                <w:lang w:val="fr-CA" w:eastAsia="ja-JP" w:bidi="hi-IN"/>
              </w:rPr>
              <w:t xml:space="preserve">Visiting scientist / </w:t>
            </w:r>
            <w:r w:rsidRPr="002C2F81">
              <w:rPr>
                <w:rFonts w:ascii="Arial" w:eastAsia="MS Mincho" w:hAnsi="Arial"/>
                <w:i/>
                <w:iCs/>
                <w:sz w:val="18"/>
                <w:szCs w:val="18"/>
                <w:lang w:val="fr-CA" w:eastAsia="ja-JP" w:bidi="hi-IN"/>
              </w:rPr>
              <w:t>Chercheur invité</w:t>
            </w:r>
            <w:r>
              <w:rPr>
                <w:rFonts w:ascii="Arial" w:eastAsia="MS Mincho" w:hAnsi="Arial"/>
                <w:iCs/>
                <w:sz w:val="18"/>
                <w:szCs w:val="18"/>
                <w:lang w:val="fr-CA" w:eastAsia="ja-JP" w:bidi="hi-IN"/>
              </w:rPr>
              <w:t xml:space="preserve"> </w:t>
            </w:r>
            <w:r w:rsidRPr="00EB51F9">
              <w:rPr>
                <w:rFonts w:ascii="Arial" w:eastAsia="MS Mincho" w:hAnsi="Arial"/>
                <w:iCs/>
                <w:sz w:val="18"/>
                <w:szCs w:val="18"/>
                <w:lang w:val="fr-CA" w:eastAsia="ja-JP" w:bidi="hi-IN"/>
              </w:rPr>
              <w:t xml:space="preserve">( X ). </w:t>
            </w:r>
            <w:proofErr w:type="gramStart"/>
            <w:r w:rsidRPr="00EB51F9">
              <w:rPr>
                <w:rFonts w:ascii="Arial" w:eastAsia="MS Mincho" w:hAnsi="Arial"/>
                <w:iCs/>
                <w:sz w:val="18"/>
                <w:szCs w:val="18"/>
                <w:lang w:eastAsia="ja-JP" w:bidi="hi-IN"/>
              </w:rPr>
              <w:t>Note :</w:t>
            </w:r>
            <w:proofErr w:type="gramEnd"/>
            <w:r w:rsidRPr="00EB51F9">
              <w:rPr>
                <w:rFonts w:ascii="Arial" w:eastAsia="MS Mincho" w:hAnsi="Arial" w:cs="Arial"/>
                <w:bCs/>
                <w:sz w:val="18"/>
                <w:szCs w:val="18"/>
                <w:lang w:eastAsia="ja-JP"/>
              </w:rPr>
              <w:t xml:space="preserve"> The proposed project needs a PhD student and a visiting scientist.</w:t>
            </w:r>
          </w:p>
        </w:tc>
      </w:tr>
      <w:tr w:rsidR="00EB51F9" w:rsidRPr="004E610F" w:rsidTr="008A3BC9">
        <w:trPr>
          <w:trHeight w:val="228"/>
          <w:jc w:val="center"/>
        </w:trPr>
        <w:tc>
          <w:tcPr>
            <w:tcW w:w="9135" w:type="dxa"/>
            <w:gridSpan w:val="5"/>
          </w:tcPr>
          <w:p w:rsidR="00EB51F9" w:rsidRDefault="00EB51F9" w:rsidP="008A3BC9">
            <w:pPr>
              <w:autoSpaceDE w:val="0"/>
              <w:autoSpaceDN w:val="0"/>
              <w:adjustRightInd w:val="0"/>
              <w:rPr>
                <w:rFonts w:ascii="Arial" w:eastAsia="MS Mincho" w:hAnsi="Arial"/>
                <w:sz w:val="18"/>
                <w:szCs w:val="18"/>
                <w:lang w:eastAsia="ja-JP"/>
              </w:rPr>
            </w:pPr>
            <w:r w:rsidRPr="002C2F81">
              <w:rPr>
                <w:rFonts w:ascii="Arial" w:eastAsia="MS Mincho" w:hAnsi="Arial" w:cs="Arial"/>
                <w:bCs/>
                <w:sz w:val="18"/>
                <w:szCs w:val="18"/>
                <w:lang w:eastAsia="ja-JP"/>
              </w:rPr>
              <w:t>Research participant</w:t>
            </w:r>
            <w:r>
              <w:rPr>
                <w:rFonts w:ascii="Arial" w:eastAsia="MS Mincho" w:hAnsi="Arial" w:cs="Arial"/>
                <w:bCs/>
                <w:sz w:val="18"/>
                <w:szCs w:val="18"/>
                <w:lang w:eastAsia="ja-JP"/>
              </w:rPr>
              <w:t>’</w:t>
            </w:r>
            <w:r w:rsidRPr="002C2F81">
              <w:rPr>
                <w:rFonts w:ascii="Arial" w:eastAsia="MS Mincho" w:hAnsi="Arial" w:cs="Arial"/>
                <w:bCs/>
                <w:sz w:val="18"/>
                <w:szCs w:val="18"/>
                <w:lang w:eastAsia="ja-JP"/>
              </w:rPr>
              <w:t xml:space="preserve">s expected length of stay at AAFC; specify number of months (minimum - maximum) </w:t>
            </w:r>
            <w:r w:rsidRPr="002C2F81">
              <w:rPr>
                <w:rFonts w:ascii="Arial" w:eastAsia="MS Mincho" w:hAnsi="Arial"/>
                <w:sz w:val="18"/>
                <w:szCs w:val="18"/>
                <w:lang w:eastAsia="ja-JP"/>
              </w:rPr>
              <w:t xml:space="preserve">/ </w:t>
            </w:r>
          </w:p>
          <w:p w:rsidR="00EB51F9" w:rsidRPr="002C2F81" w:rsidRDefault="00EB51F9" w:rsidP="008A3BC9">
            <w:pPr>
              <w:autoSpaceDE w:val="0"/>
              <w:autoSpaceDN w:val="0"/>
              <w:adjustRightInd w:val="0"/>
              <w:rPr>
                <w:rFonts w:ascii="Arial" w:eastAsia="MS Mincho" w:hAnsi="Arial"/>
                <w:iCs/>
                <w:sz w:val="18"/>
                <w:szCs w:val="18"/>
                <w:lang w:val="fr-CA" w:eastAsia="ja-JP"/>
              </w:rPr>
            </w:pPr>
            <w:r w:rsidRPr="002C2F81">
              <w:rPr>
                <w:rFonts w:ascii="Arial" w:eastAsia="MS Mincho" w:hAnsi="Arial"/>
                <w:i/>
                <w:iCs/>
                <w:sz w:val="18"/>
                <w:szCs w:val="18"/>
                <w:lang w:val="fr-CA" w:eastAsia="ja-JP"/>
              </w:rPr>
              <w:t>Durée prévue du séjour du participant à AAC</w:t>
            </w:r>
            <w:r w:rsidRPr="002C2F81">
              <w:rPr>
                <w:rFonts w:ascii="Arial" w:eastAsia="MS Mincho" w:hAnsi="Arial"/>
                <w:iCs/>
                <w:sz w:val="18"/>
                <w:szCs w:val="18"/>
                <w:lang w:val="fr-CA" w:eastAsia="ja-JP"/>
              </w:rPr>
              <w:t xml:space="preserve">; </w:t>
            </w:r>
            <w:r w:rsidRPr="002C2F81">
              <w:rPr>
                <w:rFonts w:ascii="Arial" w:eastAsia="MS Mincho" w:hAnsi="Arial"/>
                <w:i/>
                <w:iCs/>
                <w:sz w:val="18"/>
                <w:szCs w:val="18"/>
                <w:lang w:val="fr-CA" w:eastAsia="ja-JP"/>
              </w:rPr>
              <w:t>précisez le nombre de mois (minimum-maximum) </w:t>
            </w:r>
            <w:r w:rsidRPr="002C2F81">
              <w:rPr>
                <w:rFonts w:ascii="Arial" w:eastAsia="MS Mincho" w:hAnsi="Arial"/>
                <w:iCs/>
                <w:sz w:val="18"/>
                <w:szCs w:val="18"/>
                <w:lang w:val="fr-CA" w:eastAsia="ja-JP"/>
              </w:rPr>
              <w:t>:</w:t>
            </w:r>
          </w:p>
        </w:tc>
        <w:tc>
          <w:tcPr>
            <w:tcW w:w="1305" w:type="dxa"/>
          </w:tcPr>
          <w:p w:rsidR="00EB51F9" w:rsidRPr="00EB51F9" w:rsidRDefault="00EB51F9" w:rsidP="008A3BC9">
            <w:pPr>
              <w:autoSpaceDE w:val="0"/>
              <w:autoSpaceDN w:val="0"/>
              <w:adjustRightInd w:val="0"/>
              <w:rPr>
                <w:rFonts w:ascii="Arial" w:hAnsi="Arial"/>
                <w:iCs/>
                <w:sz w:val="18"/>
                <w:szCs w:val="18"/>
                <w:lang w:val="fr-CA"/>
              </w:rPr>
            </w:pPr>
            <w:r w:rsidRPr="002C2F81">
              <w:rPr>
                <w:rFonts w:ascii="Arial" w:eastAsia="MS Mincho" w:hAnsi="Arial"/>
                <w:iCs/>
                <w:sz w:val="18"/>
                <w:szCs w:val="18"/>
                <w:lang w:val="fr-CA" w:eastAsia="ja-JP"/>
              </w:rPr>
              <w:t xml:space="preserve"> </w:t>
            </w:r>
            <w:r w:rsidRPr="00EB51F9">
              <w:rPr>
                <w:rFonts w:ascii="Arial" w:hAnsi="Arial" w:hint="eastAsia"/>
                <w:iCs/>
                <w:sz w:val="18"/>
                <w:szCs w:val="18"/>
                <w:lang w:val="fr-CA"/>
              </w:rPr>
              <w:t xml:space="preserve">12 </w:t>
            </w:r>
            <w:r w:rsidRPr="00EB51F9">
              <w:rPr>
                <w:rFonts w:ascii="Arial" w:hAnsi="Arial"/>
                <w:iCs/>
                <w:sz w:val="18"/>
                <w:szCs w:val="18"/>
              </w:rPr>
              <w:t xml:space="preserve">to </w:t>
            </w:r>
            <w:r w:rsidRPr="00EB51F9">
              <w:rPr>
                <w:rFonts w:ascii="Arial" w:hAnsi="Arial" w:hint="eastAsia"/>
                <w:iCs/>
                <w:sz w:val="18"/>
                <w:szCs w:val="18"/>
                <w:lang w:val="fr-CA"/>
              </w:rPr>
              <w:t>24</w:t>
            </w:r>
          </w:p>
        </w:tc>
      </w:tr>
      <w:tr w:rsidR="00EB51F9" w:rsidRPr="00EB51F9" w:rsidTr="008A3BC9">
        <w:trPr>
          <w:trHeight w:val="228"/>
          <w:jc w:val="center"/>
        </w:trPr>
        <w:tc>
          <w:tcPr>
            <w:tcW w:w="7830" w:type="dxa"/>
            <w:gridSpan w:val="4"/>
          </w:tcPr>
          <w:p w:rsidR="00EB51F9" w:rsidRPr="002C2F81" w:rsidRDefault="00EB51F9" w:rsidP="008A3BC9">
            <w:pPr>
              <w:autoSpaceDE w:val="0"/>
              <w:autoSpaceDN w:val="0"/>
              <w:adjustRightInd w:val="0"/>
              <w:rPr>
                <w:rFonts w:ascii="Arial" w:eastAsia="MS Mincho" w:hAnsi="Arial"/>
                <w:iCs/>
                <w:sz w:val="18"/>
                <w:szCs w:val="18"/>
                <w:lang w:val="fr-CA" w:eastAsia="ja-JP"/>
              </w:rPr>
            </w:pPr>
            <w:r w:rsidRPr="002C2F81">
              <w:rPr>
                <w:rFonts w:ascii="Arial" w:eastAsia="MS Mincho" w:hAnsi="Arial"/>
                <w:iCs/>
                <w:sz w:val="18"/>
                <w:szCs w:val="18"/>
                <w:lang w:val="fr-CA" w:eastAsia="ja-JP"/>
              </w:rPr>
              <w:t xml:space="preserve">Expected number of research participants / </w:t>
            </w:r>
            <w:r w:rsidRPr="002C2F81">
              <w:rPr>
                <w:rFonts w:ascii="Arial" w:eastAsia="MS Mincho" w:hAnsi="Arial"/>
                <w:i/>
                <w:iCs/>
                <w:sz w:val="18"/>
                <w:szCs w:val="18"/>
                <w:lang w:val="fr-CA" w:eastAsia="ja-JP"/>
              </w:rPr>
              <w:t>Nombre prévu de participants à la recherche </w:t>
            </w:r>
            <w:r w:rsidRPr="002C2F81">
              <w:rPr>
                <w:rFonts w:ascii="Arial" w:eastAsia="MS Mincho" w:hAnsi="Arial"/>
                <w:iCs/>
                <w:sz w:val="18"/>
                <w:szCs w:val="18"/>
                <w:lang w:val="fr-CA" w:eastAsia="ja-JP"/>
              </w:rPr>
              <w:t>:</w:t>
            </w:r>
          </w:p>
        </w:tc>
        <w:tc>
          <w:tcPr>
            <w:tcW w:w="2610" w:type="dxa"/>
            <w:gridSpan w:val="2"/>
          </w:tcPr>
          <w:p w:rsidR="00EB51F9" w:rsidRPr="002C2F81" w:rsidRDefault="00EB51F9" w:rsidP="008A3BC9">
            <w:pPr>
              <w:autoSpaceDE w:val="0"/>
              <w:autoSpaceDN w:val="0"/>
              <w:adjustRightInd w:val="0"/>
              <w:rPr>
                <w:rFonts w:ascii="Arial" w:eastAsia="MS Mincho" w:hAnsi="Arial"/>
                <w:iCs/>
                <w:sz w:val="18"/>
                <w:szCs w:val="18"/>
                <w:lang w:val="fr-CA" w:eastAsia="ja-JP"/>
              </w:rPr>
            </w:pPr>
            <w:r w:rsidRPr="002C2F81">
              <w:rPr>
                <w:rFonts w:ascii="Arial" w:eastAsia="MS Mincho" w:hAnsi="Arial"/>
                <w:iCs/>
                <w:sz w:val="18"/>
                <w:szCs w:val="18"/>
                <w:lang w:val="fr-CA" w:eastAsia="ja-JP"/>
              </w:rPr>
              <w:t xml:space="preserve"> </w:t>
            </w:r>
            <w:r>
              <w:rPr>
                <w:rFonts w:ascii="Arial" w:eastAsia="MS Mincho" w:hAnsi="Arial"/>
                <w:iCs/>
                <w:sz w:val="18"/>
                <w:szCs w:val="18"/>
                <w:lang w:val="fr-CA" w:eastAsia="ja-JP"/>
              </w:rPr>
              <w:t>2</w:t>
            </w:r>
          </w:p>
        </w:tc>
      </w:tr>
      <w:tr w:rsidR="00EB51F9" w:rsidRPr="002C2F81" w:rsidTr="008A3BC9">
        <w:trPr>
          <w:trHeight w:val="457"/>
          <w:jc w:val="center"/>
        </w:trPr>
        <w:tc>
          <w:tcPr>
            <w:tcW w:w="7830" w:type="dxa"/>
            <w:gridSpan w:val="4"/>
            <w:tcBorders>
              <w:bottom w:val="single" w:sz="6" w:space="0" w:color="000000"/>
            </w:tcBorders>
          </w:tcPr>
          <w:p w:rsidR="00EB51F9" w:rsidRPr="00DA19E1" w:rsidRDefault="00EB51F9" w:rsidP="008A3BC9">
            <w:pPr>
              <w:autoSpaceDE w:val="0"/>
              <w:autoSpaceDN w:val="0"/>
              <w:adjustRightInd w:val="0"/>
              <w:rPr>
                <w:rFonts w:ascii="Arial" w:eastAsia="MS Mincho" w:hAnsi="Arial"/>
                <w:iCs/>
                <w:sz w:val="18"/>
                <w:szCs w:val="18"/>
                <w:lang w:val="fr-CA" w:eastAsia="ja-JP"/>
              </w:rPr>
            </w:pPr>
            <w:r w:rsidRPr="00DA19E1">
              <w:rPr>
                <w:rFonts w:ascii="Arial" w:eastAsia="MS Mincho" w:hAnsi="Arial"/>
                <w:sz w:val="18"/>
                <w:szCs w:val="18"/>
                <w:lang w:val="fr-CA" w:eastAsia="ja-JP"/>
              </w:rPr>
              <w:t>Research location in Canada (</w:t>
            </w:r>
            <w:r w:rsidRPr="00DA19E1">
              <w:rPr>
                <w:rFonts w:ascii="Arial" w:eastAsia="MS Mincho" w:hAnsi="Arial"/>
                <w:i/>
                <w:sz w:val="18"/>
                <w:szCs w:val="18"/>
                <w:lang w:val="fr-CA" w:eastAsia="ja-JP"/>
              </w:rPr>
              <w:t>e.g.</w:t>
            </w:r>
            <w:r w:rsidRPr="00DA19E1">
              <w:rPr>
                <w:rFonts w:ascii="Arial" w:eastAsia="MS Mincho" w:hAnsi="Arial"/>
                <w:sz w:val="18"/>
                <w:szCs w:val="18"/>
                <w:lang w:val="fr-CA" w:eastAsia="ja-JP"/>
              </w:rPr>
              <w:t>,</w:t>
            </w:r>
            <w:r>
              <w:rPr>
                <w:rFonts w:ascii="Arial" w:eastAsia="MS Mincho" w:hAnsi="Arial"/>
                <w:sz w:val="18"/>
                <w:szCs w:val="18"/>
                <w:lang w:val="fr-CA" w:eastAsia="ja-JP"/>
              </w:rPr>
              <w:t xml:space="preserve"> </w:t>
            </w:r>
            <w:r w:rsidRPr="00DA19E1">
              <w:rPr>
                <w:rFonts w:ascii="Arial" w:eastAsia="MS Mincho" w:hAnsi="Arial"/>
                <w:sz w:val="18"/>
                <w:szCs w:val="18"/>
                <w:lang w:val="fr-CA" w:eastAsia="ja-JP"/>
              </w:rPr>
              <w:t xml:space="preserve">AAFC Research </w:t>
            </w:r>
            <w:r>
              <w:rPr>
                <w:rFonts w:ascii="Arial" w:eastAsia="MS Mincho" w:hAnsi="Arial"/>
                <w:sz w:val="18"/>
                <w:szCs w:val="18"/>
                <w:lang w:val="fr-CA" w:eastAsia="ja-JP"/>
              </w:rPr>
              <w:t xml:space="preserve">and Development </w:t>
            </w:r>
            <w:r w:rsidRPr="00DA19E1">
              <w:rPr>
                <w:rFonts w:ascii="Arial" w:eastAsia="MS Mincho" w:hAnsi="Arial"/>
                <w:sz w:val="18"/>
                <w:szCs w:val="18"/>
                <w:lang w:val="fr-CA" w:eastAsia="ja-JP"/>
              </w:rPr>
              <w:t xml:space="preserve">Centre) / </w:t>
            </w:r>
            <w:r w:rsidRPr="00DA19E1">
              <w:rPr>
                <w:rFonts w:ascii="Arial" w:eastAsia="MS Mincho" w:hAnsi="Arial"/>
                <w:i/>
                <w:iCs/>
                <w:sz w:val="18"/>
                <w:szCs w:val="18"/>
                <w:lang w:val="fr-CA" w:eastAsia="ja-JP"/>
              </w:rPr>
              <w:t>Lieu de la recherche au Canada (</w:t>
            </w:r>
            <w:r w:rsidRPr="006A0F2B">
              <w:rPr>
                <w:rFonts w:ascii="Arial" w:eastAsia="MS Mincho" w:hAnsi="Arial"/>
                <w:i/>
                <w:iCs/>
                <w:sz w:val="18"/>
                <w:szCs w:val="18"/>
                <w:lang w:val="fr-CA" w:eastAsia="ja-JP"/>
              </w:rPr>
              <w:t xml:space="preserve">p. </w:t>
            </w:r>
            <w:r w:rsidRPr="0083384E">
              <w:rPr>
                <w:rFonts w:ascii="Arial" w:eastAsia="MS Mincho" w:hAnsi="Arial"/>
                <w:i/>
                <w:iCs/>
                <w:sz w:val="18"/>
                <w:szCs w:val="18"/>
                <w:lang w:val="fr-CA" w:eastAsia="ja-JP"/>
              </w:rPr>
              <w:t>ex: le centre de recherche</w:t>
            </w:r>
            <w:r>
              <w:rPr>
                <w:rFonts w:ascii="Arial" w:eastAsia="MS Mincho" w:hAnsi="Arial"/>
                <w:i/>
                <w:iCs/>
                <w:sz w:val="18"/>
                <w:szCs w:val="18"/>
                <w:lang w:val="fr-CA" w:eastAsia="ja-JP"/>
              </w:rPr>
              <w:t xml:space="preserve"> </w:t>
            </w:r>
            <w:r w:rsidRPr="003128DA">
              <w:rPr>
                <w:rFonts w:ascii="Arial" w:eastAsia="MS Mincho" w:hAnsi="Arial"/>
                <w:i/>
                <w:iCs/>
                <w:sz w:val="18"/>
                <w:szCs w:val="18"/>
                <w:lang w:val="fr-CA" w:eastAsia="ja-JP"/>
              </w:rPr>
              <w:t>et développement</w:t>
            </w:r>
            <w:r>
              <w:rPr>
                <w:rFonts w:ascii="Arial" w:eastAsia="MS Mincho" w:hAnsi="Arial"/>
                <w:i/>
                <w:iCs/>
                <w:sz w:val="18"/>
                <w:szCs w:val="18"/>
                <w:lang w:val="fr-CA" w:eastAsia="ja-JP"/>
              </w:rPr>
              <w:t xml:space="preserve"> </w:t>
            </w:r>
            <w:r w:rsidRPr="0083384E">
              <w:rPr>
                <w:rFonts w:ascii="Arial" w:eastAsia="MS Mincho" w:hAnsi="Arial"/>
                <w:i/>
                <w:iCs/>
                <w:sz w:val="18"/>
                <w:szCs w:val="18"/>
                <w:lang w:val="fr-CA" w:eastAsia="ja-JP"/>
              </w:rPr>
              <w:t>d’AAC</w:t>
            </w:r>
            <w:r w:rsidRPr="00DA19E1">
              <w:rPr>
                <w:rFonts w:ascii="Arial" w:eastAsia="MS Mincho" w:hAnsi="Arial"/>
                <w:i/>
                <w:iCs/>
                <w:sz w:val="18"/>
                <w:szCs w:val="18"/>
                <w:lang w:val="fr-CA" w:eastAsia="ja-JP"/>
              </w:rPr>
              <w:t>) :</w:t>
            </w:r>
            <w:r w:rsidRPr="00DA19E1">
              <w:rPr>
                <w:rFonts w:ascii="Arial" w:eastAsia="MS Mincho" w:hAnsi="Arial"/>
                <w:iCs/>
                <w:sz w:val="18"/>
                <w:szCs w:val="18"/>
                <w:lang w:val="fr-CA" w:eastAsia="ja-JP"/>
              </w:rPr>
              <w:t xml:space="preserve"> </w:t>
            </w:r>
          </w:p>
          <w:p w:rsidR="00EB51F9" w:rsidRPr="0084420F" w:rsidRDefault="00EB51F9" w:rsidP="008A3BC9">
            <w:pPr>
              <w:autoSpaceDE w:val="0"/>
              <w:autoSpaceDN w:val="0"/>
              <w:adjustRightInd w:val="0"/>
              <w:rPr>
                <w:rFonts w:ascii="Arial" w:eastAsia="MS Mincho" w:hAnsi="Arial"/>
                <w:iCs/>
                <w:sz w:val="18"/>
                <w:szCs w:val="18"/>
                <w:lang w:eastAsia="ja-JP"/>
              </w:rPr>
            </w:pPr>
            <w:r w:rsidRPr="0084420F">
              <w:rPr>
                <w:rFonts w:ascii="Arial" w:eastAsia="MS Mincho" w:hAnsi="Arial"/>
                <w:iCs/>
                <w:sz w:val="18"/>
                <w:szCs w:val="18"/>
                <w:lang w:eastAsia="ja-JP"/>
              </w:rPr>
              <w:t xml:space="preserve">Web site/site Web : </w:t>
            </w:r>
          </w:p>
          <w:p w:rsidR="00EB51F9" w:rsidRPr="005B7758" w:rsidRDefault="00195670" w:rsidP="008A3BC9">
            <w:pPr>
              <w:pStyle w:val="aa"/>
              <w:rPr>
                <w:rFonts w:ascii="Arial" w:eastAsia="MS Mincho" w:hAnsi="Arial" w:cs="Times New Roman"/>
                <w:iCs/>
                <w:sz w:val="16"/>
                <w:szCs w:val="16"/>
                <w:lang w:eastAsia="ja-JP"/>
              </w:rPr>
            </w:pPr>
            <w:hyperlink r:id="rId12" w:history="1">
              <w:r w:rsidR="00EB51F9" w:rsidRPr="0084420F">
                <w:rPr>
                  <w:rStyle w:val="a3"/>
                  <w:rFonts w:ascii="Arial" w:eastAsia="MS Mincho" w:hAnsi="Arial" w:cs="Times New Roman"/>
                  <w:iCs/>
                  <w:sz w:val="16"/>
                  <w:szCs w:val="16"/>
                  <w:lang w:eastAsia="ja-JP"/>
                </w:rPr>
                <w:t>http://www.agr.gc.ca/eng/science-and-i</w:t>
              </w:r>
              <w:r w:rsidR="00EB51F9" w:rsidRPr="005B7758">
                <w:rPr>
                  <w:rStyle w:val="a3"/>
                  <w:rFonts w:ascii="Arial" w:eastAsia="MS Mincho" w:hAnsi="Arial" w:cs="Times New Roman"/>
                  <w:iCs/>
                  <w:sz w:val="16"/>
                  <w:szCs w:val="16"/>
                  <w:lang w:eastAsia="ja-JP"/>
                </w:rPr>
                <w:t>nnovation/</w:t>
              </w:r>
            </w:hyperlink>
            <w:r w:rsidR="00EB51F9" w:rsidRPr="005B7758">
              <w:rPr>
                <w:rStyle w:val="a3"/>
                <w:rFonts w:ascii="Arial" w:eastAsia="MS Mincho" w:hAnsi="Arial" w:cs="Times New Roman"/>
                <w:iCs/>
                <w:sz w:val="16"/>
                <w:szCs w:val="16"/>
                <w:lang w:eastAsia="ja-JP"/>
              </w:rPr>
              <w:t xml:space="preserve"> </w:t>
            </w:r>
            <w:r w:rsidR="00EB51F9" w:rsidRPr="005B7758">
              <w:rPr>
                <w:rFonts w:ascii="Arial" w:eastAsia="MS Mincho" w:hAnsi="Arial" w:cs="Times New Roman"/>
                <w:iCs/>
                <w:sz w:val="16"/>
                <w:szCs w:val="16"/>
                <w:lang w:eastAsia="ja-JP"/>
              </w:rPr>
              <w:t>;</w:t>
            </w:r>
            <w:r w:rsidR="00EB51F9" w:rsidRPr="005B7758">
              <w:rPr>
                <w:sz w:val="16"/>
                <w:szCs w:val="16"/>
              </w:rPr>
              <w:t xml:space="preserve"> </w:t>
            </w:r>
            <w:hyperlink r:id="rId13" w:history="1">
              <w:r w:rsidR="00EB51F9" w:rsidRPr="005B7758">
                <w:rPr>
                  <w:rStyle w:val="a3"/>
                  <w:rFonts w:ascii="Arial" w:eastAsia="MS Mincho" w:hAnsi="Arial" w:cs="Times New Roman"/>
                  <w:iCs/>
                  <w:sz w:val="16"/>
                  <w:szCs w:val="16"/>
                  <w:lang w:eastAsia="ja-JP"/>
                </w:rPr>
                <w:t>http://www.agr.gc.ca/fra/science-et-innovation/</w:t>
              </w:r>
            </w:hyperlink>
          </w:p>
        </w:tc>
        <w:tc>
          <w:tcPr>
            <w:tcW w:w="2610" w:type="dxa"/>
            <w:gridSpan w:val="2"/>
            <w:tcBorders>
              <w:bottom w:val="single" w:sz="6" w:space="0" w:color="000000"/>
            </w:tcBorders>
          </w:tcPr>
          <w:p w:rsidR="00EB51F9" w:rsidRPr="00C66F1F" w:rsidRDefault="00EB51F9" w:rsidP="008A3BC9">
            <w:pPr>
              <w:autoSpaceDE w:val="0"/>
              <w:autoSpaceDN w:val="0"/>
              <w:adjustRightInd w:val="0"/>
              <w:rPr>
                <w:rFonts w:ascii="Arial" w:eastAsia="MS Mincho" w:hAnsi="Arial"/>
                <w:sz w:val="18"/>
                <w:szCs w:val="18"/>
                <w:lang w:eastAsia="ja-JP"/>
              </w:rPr>
            </w:pPr>
            <w:r w:rsidRPr="00C66F1F">
              <w:rPr>
                <w:rFonts w:ascii="Arial" w:eastAsia="MS Mincho" w:hAnsi="Arial"/>
                <w:sz w:val="18"/>
                <w:szCs w:val="18"/>
                <w:lang w:eastAsia="ja-JP"/>
              </w:rPr>
              <w:t>City/</w:t>
            </w:r>
            <w:r w:rsidRPr="00C66F1F">
              <w:rPr>
                <w:rFonts w:ascii="Arial" w:eastAsia="MS Mincho" w:hAnsi="Arial"/>
                <w:i/>
                <w:iCs/>
                <w:sz w:val="18"/>
                <w:szCs w:val="18"/>
                <w:lang w:eastAsia="ja-JP"/>
              </w:rPr>
              <w:t>Ville</w:t>
            </w:r>
            <w:r w:rsidRPr="00C66F1F">
              <w:rPr>
                <w:rFonts w:ascii="Arial" w:eastAsia="MS Mincho" w:hAnsi="Arial"/>
                <w:sz w:val="18"/>
                <w:szCs w:val="18"/>
                <w:lang w:eastAsia="ja-JP"/>
              </w:rPr>
              <w:t>, Province :</w:t>
            </w:r>
          </w:p>
          <w:p w:rsidR="00EB51F9" w:rsidRPr="00C66F1F" w:rsidRDefault="00EB51F9" w:rsidP="008A3BC9">
            <w:pPr>
              <w:autoSpaceDE w:val="0"/>
              <w:autoSpaceDN w:val="0"/>
              <w:adjustRightInd w:val="0"/>
              <w:rPr>
                <w:rFonts w:ascii="Arial" w:eastAsia="MS Mincho" w:hAnsi="Arial" w:cs="Arial"/>
                <w:b/>
                <w:bCs/>
                <w:sz w:val="18"/>
                <w:szCs w:val="18"/>
                <w:lang w:eastAsia="ja-JP"/>
              </w:rPr>
            </w:pPr>
            <w:r w:rsidRPr="00EB51F9">
              <w:rPr>
                <w:rFonts w:ascii="Arial" w:eastAsia="MS Mincho" w:hAnsi="Arial" w:cs="Arial"/>
                <w:bCs/>
                <w:sz w:val="18"/>
                <w:szCs w:val="18"/>
                <w:lang w:eastAsia="ja-JP"/>
              </w:rPr>
              <w:t>Fredericton, N</w:t>
            </w:r>
            <w:r>
              <w:rPr>
                <w:rFonts w:ascii="Arial" w:eastAsia="MS Mincho" w:hAnsi="Arial" w:cs="Arial"/>
                <w:bCs/>
                <w:sz w:val="18"/>
                <w:szCs w:val="18"/>
                <w:lang w:eastAsia="ja-JP"/>
              </w:rPr>
              <w:t xml:space="preserve">ew </w:t>
            </w:r>
            <w:r w:rsidRPr="00EB51F9">
              <w:rPr>
                <w:rFonts w:ascii="Arial" w:eastAsia="MS Mincho" w:hAnsi="Arial" w:cs="Arial"/>
                <w:bCs/>
                <w:sz w:val="18"/>
                <w:szCs w:val="18"/>
                <w:lang w:eastAsia="ja-JP"/>
              </w:rPr>
              <w:t>B</w:t>
            </w:r>
            <w:r>
              <w:rPr>
                <w:rFonts w:ascii="Arial" w:eastAsia="MS Mincho" w:hAnsi="Arial" w:cs="Arial"/>
                <w:bCs/>
                <w:sz w:val="18"/>
                <w:szCs w:val="18"/>
                <w:lang w:eastAsia="ja-JP"/>
              </w:rPr>
              <w:t>runswick</w:t>
            </w:r>
          </w:p>
        </w:tc>
      </w:tr>
      <w:tr w:rsidR="00EB51F9" w:rsidRPr="008A3BC9" w:rsidTr="008A3BC9">
        <w:trPr>
          <w:trHeight w:val="163"/>
          <w:jc w:val="center"/>
        </w:trPr>
        <w:tc>
          <w:tcPr>
            <w:tcW w:w="10440" w:type="dxa"/>
            <w:gridSpan w:val="6"/>
            <w:tcBorders>
              <w:top w:val="single" w:sz="6" w:space="0" w:color="000000"/>
              <w:bottom w:val="single" w:sz="6" w:space="0" w:color="000000"/>
            </w:tcBorders>
            <w:shd w:val="clear" w:color="auto" w:fill="D9D9D9"/>
          </w:tcPr>
          <w:p w:rsidR="00EB51F9" w:rsidRPr="002C2F81" w:rsidRDefault="00EB51F9" w:rsidP="008A3BC9">
            <w:pPr>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 xml:space="preserve">B – Research Team / </w:t>
            </w:r>
            <w:r w:rsidRPr="002C2F81">
              <w:rPr>
                <w:rFonts w:ascii="Arial" w:eastAsia="MS Mincho" w:hAnsi="Arial" w:cs="Arial"/>
                <w:b/>
                <w:bCs/>
                <w:i/>
                <w:iCs/>
                <w:sz w:val="18"/>
                <w:szCs w:val="18"/>
                <w:lang w:val="fr-CA" w:eastAsia="ja-JP"/>
              </w:rPr>
              <w:t>Équipe de recherche</w:t>
            </w:r>
          </w:p>
        </w:tc>
      </w:tr>
      <w:tr w:rsidR="00EB51F9" w:rsidRPr="002C2F81" w:rsidTr="008A3BC9">
        <w:trPr>
          <w:trHeight w:val="345"/>
          <w:jc w:val="center"/>
        </w:trPr>
        <w:tc>
          <w:tcPr>
            <w:tcW w:w="7830" w:type="dxa"/>
            <w:gridSpan w:val="4"/>
            <w:vMerge w:val="restart"/>
            <w:tcBorders>
              <w:top w:val="single" w:sz="6" w:space="0" w:color="000000"/>
            </w:tcBorders>
          </w:tcPr>
          <w:p w:rsidR="00EB51F9" w:rsidRDefault="00EB51F9" w:rsidP="008A3BC9">
            <w:pPr>
              <w:autoSpaceDE w:val="0"/>
              <w:autoSpaceDN w:val="0"/>
              <w:adjustRightInd w:val="0"/>
              <w:rPr>
                <w:rFonts w:ascii="Arial" w:eastAsia="MS Mincho" w:hAnsi="Arial" w:cs="Arial"/>
                <w:bCs/>
                <w:sz w:val="18"/>
                <w:szCs w:val="18"/>
                <w:lang w:eastAsia="ja-JP"/>
              </w:rPr>
            </w:pPr>
            <w:r w:rsidRPr="002C2F81">
              <w:rPr>
                <w:rFonts w:ascii="Arial" w:eastAsia="MS Mincho" w:hAnsi="Arial" w:cs="Arial"/>
                <w:bCs/>
                <w:sz w:val="18"/>
                <w:szCs w:val="18"/>
                <w:lang w:eastAsia="ja-JP"/>
              </w:rPr>
              <w:t xml:space="preserve">AAFC supervising scientist or research professional / </w:t>
            </w:r>
          </w:p>
          <w:p w:rsidR="00EB51F9" w:rsidRDefault="00EB51F9"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Cs/>
                <w:i/>
                <w:sz w:val="18"/>
                <w:szCs w:val="18"/>
                <w:lang w:val="fr-CA" w:eastAsia="ja-JP"/>
              </w:rPr>
              <w:t>C</w:t>
            </w:r>
            <w:r w:rsidRPr="002C2F81">
              <w:rPr>
                <w:rFonts w:ascii="Arial" w:eastAsia="MS Mincho" w:hAnsi="Arial" w:cs="Arial"/>
                <w:bCs/>
                <w:i/>
                <w:iCs/>
                <w:sz w:val="18"/>
                <w:szCs w:val="18"/>
                <w:lang w:val="fr-CA" w:eastAsia="ja-JP"/>
              </w:rPr>
              <w:t>hercheur ou professionnel de la recherche chargé de la supervision à AAC</w:t>
            </w:r>
          </w:p>
          <w:p w:rsidR="00EB51F9" w:rsidRDefault="00EB51F9" w:rsidP="008A3BC9">
            <w:pPr>
              <w:autoSpaceDE w:val="0"/>
              <w:autoSpaceDN w:val="0"/>
              <w:adjustRightInd w:val="0"/>
              <w:rPr>
                <w:rFonts w:ascii="Arial" w:eastAsia="MS Mincho" w:hAnsi="Arial" w:cs="Arial"/>
                <w:bCs/>
                <w:sz w:val="18"/>
                <w:szCs w:val="18"/>
                <w:lang w:eastAsia="ja-JP"/>
              </w:rPr>
            </w:pPr>
            <w:r w:rsidRPr="002C2F81">
              <w:rPr>
                <w:rFonts w:ascii="Arial" w:eastAsia="MS Mincho" w:hAnsi="Arial" w:cs="Arial"/>
                <w:bCs/>
                <w:sz w:val="18"/>
                <w:szCs w:val="18"/>
                <w:lang w:eastAsia="ja-JP"/>
              </w:rPr>
              <w:t xml:space="preserve">Name / </w:t>
            </w:r>
            <w:proofErr w:type="gramStart"/>
            <w:r w:rsidRPr="005B19F2">
              <w:rPr>
                <w:rFonts w:ascii="Arial" w:eastAsia="MS Mincho" w:hAnsi="Arial" w:cs="Arial"/>
                <w:bCs/>
                <w:i/>
                <w:sz w:val="18"/>
                <w:szCs w:val="18"/>
                <w:lang w:eastAsia="ja-JP"/>
              </w:rPr>
              <w:t>Nom</w:t>
            </w:r>
            <w:r w:rsidRPr="002C2F81">
              <w:rPr>
                <w:rFonts w:ascii="Arial" w:eastAsia="MS Mincho" w:hAnsi="Arial" w:cs="Arial"/>
                <w:bCs/>
                <w:sz w:val="18"/>
                <w:szCs w:val="18"/>
                <w:lang w:eastAsia="ja-JP"/>
              </w:rPr>
              <w:t> </w:t>
            </w:r>
            <w:r w:rsidRPr="002C2F81">
              <w:rPr>
                <w:rFonts w:ascii="Arial" w:eastAsia="MS Mincho" w:hAnsi="Arial" w:cs="Arial"/>
                <w:b/>
                <w:bCs/>
                <w:sz w:val="18"/>
                <w:szCs w:val="18"/>
                <w:lang w:eastAsia="ja-JP"/>
              </w:rPr>
              <w:t>:</w:t>
            </w:r>
            <w:proofErr w:type="gramEnd"/>
            <w:r w:rsidRPr="002C2F81">
              <w:rPr>
                <w:rFonts w:ascii="Arial" w:eastAsia="MS Mincho" w:hAnsi="Arial" w:cs="Arial"/>
                <w:b/>
                <w:bCs/>
                <w:sz w:val="18"/>
                <w:szCs w:val="18"/>
                <w:lang w:eastAsia="ja-JP"/>
              </w:rPr>
              <w:t xml:space="preserve">  </w:t>
            </w:r>
            <w:r>
              <w:rPr>
                <w:rFonts w:ascii="Arial" w:eastAsia="MS Mincho" w:hAnsi="Arial" w:cs="Arial"/>
                <w:b/>
                <w:bCs/>
                <w:sz w:val="18"/>
                <w:szCs w:val="18"/>
                <w:lang w:eastAsia="ja-JP"/>
              </w:rPr>
              <w:t xml:space="preserve"> Dr.  Xiu-Qing Li</w:t>
            </w:r>
          </w:p>
          <w:p w:rsidR="00EB51F9" w:rsidRPr="002C2F81" w:rsidRDefault="00EB51F9" w:rsidP="008A3BC9">
            <w:pPr>
              <w:autoSpaceDE w:val="0"/>
              <w:autoSpaceDN w:val="0"/>
              <w:adjustRightInd w:val="0"/>
              <w:rPr>
                <w:rFonts w:ascii="Arial" w:eastAsia="MS Mincho" w:hAnsi="Arial"/>
                <w:sz w:val="18"/>
                <w:szCs w:val="18"/>
                <w:lang w:eastAsia="ja-JP"/>
              </w:rPr>
            </w:pPr>
            <w:r w:rsidRPr="002C2F81">
              <w:rPr>
                <w:rFonts w:ascii="Arial" w:eastAsia="MS Mincho" w:hAnsi="Arial" w:cs="Arial"/>
                <w:bCs/>
                <w:sz w:val="18"/>
                <w:szCs w:val="18"/>
                <w:lang w:eastAsia="ja-JP"/>
              </w:rPr>
              <w:t xml:space="preserve">Field of expertise / </w:t>
            </w:r>
            <w:r w:rsidRPr="005B19F2">
              <w:rPr>
                <w:rFonts w:ascii="Arial" w:eastAsia="MS Mincho" w:hAnsi="Arial" w:cs="Arial"/>
                <w:bCs/>
                <w:i/>
                <w:sz w:val="18"/>
                <w:szCs w:val="18"/>
                <w:lang w:eastAsia="ja-JP"/>
              </w:rPr>
              <w:t>Domaine d</w:t>
            </w:r>
            <w:r>
              <w:rPr>
                <w:rFonts w:ascii="Arial" w:eastAsia="MS Mincho" w:hAnsi="Arial" w:cs="Arial"/>
                <w:bCs/>
                <w:i/>
                <w:sz w:val="18"/>
                <w:szCs w:val="18"/>
                <w:lang w:eastAsia="ja-JP"/>
              </w:rPr>
              <w:t>’</w:t>
            </w:r>
            <w:r w:rsidRPr="005B19F2">
              <w:rPr>
                <w:rFonts w:ascii="Arial" w:eastAsia="MS Mincho" w:hAnsi="Arial" w:cs="Arial"/>
                <w:bCs/>
                <w:i/>
                <w:sz w:val="18"/>
                <w:szCs w:val="18"/>
                <w:lang w:eastAsia="ja-JP"/>
              </w:rPr>
              <w:t>expertise</w:t>
            </w:r>
            <w:r w:rsidRPr="002C2F81">
              <w:rPr>
                <w:rFonts w:ascii="Arial" w:eastAsia="MS Mincho" w:hAnsi="Arial" w:cs="Arial"/>
                <w:bCs/>
                <w:sz w:val="18"/>
                <w:szCs w:val="18"/>
                <w:lang w:eastAsia="ja-JP"/>
              </w:rPr>
              <w:t xml:space="preserve"> : </w:t>
            </w:r>
            <w:r>
              <w:rPr>
                <w:rFonts w:ascii="Arial" w:eastAsia="MS Mincho" w:hAnsi="Arial" w:cs="Arial"/>
                <w:bCs/>
                <w:sz w:val="18"/>
                <w:szCs w:val="18"/>
                <w:lang w:eastAsia="ja-JP"/>
              </w:rPr>
              <w:t>Molecular genetics; genomics; potato somatic breeding</w:t>
            </w:r>
          </w:p>
        </w:tc>
        <w:tc>
          <w:tcPr>
            <w:tcW w:w="2610" w:type="dxa"/>
            <w:gridSpan w:val="2"/>
            <w:tcBorders>
              <w:top w:val="single" w:sz="6" w:space="0" w:color="000000"/>
              <w:bottom w:val="dotted" w:sz="4" w:space="0" w:color="auto"/>
            </w:tcBorders>
          </w:tcPr>
          <w:p w:rsidR="00EB51F9" w:rsidRPr="004E610F" w:rsidRDefault="00EB51F9" w:rsidP="008A3BC9">
            <w:pPr>
              <w:autoSpaceDE w:val="0"/>
              <w:autoSpaceDN w:val="0"/>
              <w:adjustRightInd w:val="0"/>
              <w:rPr>
                <w:rFonts w:ascii="Arial" w:eastAsia="MS Mincho" w:hAnsi="Arial"/>
                <w:sz w:val="18"/>
                <w:szCs w:val="18"/>
                <w:lang w:eastAsia="ja-JP"/>
              </w:rPr>
            </w:pPr>
            <w:r w:rsidRPr="004E610F">
              <w:rPr>
                <w:rFonts w:ascii="Arial" w:eastAsia="MS Mincho" w:hAnsi="Arial"/>
                <w:sz w:val="18"/>
                <w:szCs w:val="18"/>
                <w:lang w:eastAsia="ja-JP"/>
              </w:rPr>
              <w:t>E-mail/</w:t>
            </w:r>
            <w:r w:rsidRPr="004E610F">
              <w:rPr>
                <w:rFonts w:ascii="Arial" w:eastAsia="MS Mincho" w:hAnsi="Arial"/>
                <w:i/>
                <w:iCs/>
                <w:sz w:val="18"/>
                <w:szCs w:val="18"/>
                <w:lang w:eastAsia="ja-JP"/>
              </w:rPr>
              <w:t>Courriel</w:t>
            </w:r>
            <w:r w:rsidRPr="004E610F">
              <w:rPr>
                <w:rFonts w:ascii="Arial" w:eastAsia="MS Mincho" w:hAnsi="Arial"/>
                <w:iCs/>
                <w:sz w:val="18"/>
                <w:szCs w:val="18"/>
                <w:lang w:eastAsia="ja-JP"/>
              </w:rPr>
              <w:t> :</w:t>
            </w:r>
          </w:p>
          <w:p w:rsidR="00EB51F9" w:rsidRPr="00EB51F9" w:rsidRDefault="00EB51F9" w:rsidP="008A3BC9">
            <w:pPr>
              <w:autoSpaceDE w:val="0"/>
              <w:autoSpaceDN w:val="0"/>
              <w:adjustRightInd w:val="0"/>
              <w:rPr>
                <w:rFonts w:ascii="Arial" w:eastAsia="MS Mincho" w:hAnsi="Arial" w:cs="Arial"/>
                <w:sz w:val="18"/>
                <w:szCs w:val="18"/>
                <w:lang w:eastAsia="ja-JP"/>
              </w:rPr>
            </w:pPr>
            <w:r w:rsidRPr="00EB51F9">
              <w:rPr>
                <w:rFonts w:ascii="Arial" w:eastAsia="MS Mincho" w:hAnsi="Arial" w:cs="Arial"/>
                <w:sz w:val="18"/>
                <w:szCs w:val="18"/>
                <w:lang w:eastAsia="ja-JP"/>
              </w:rPr>
              <w:t>Xiu-Qing.Li@Canada.Ca</w:t>
            </w:r>
          </w:p>
        </w:tc>
      </w:tr>
      <w:tr w:rsidR="00EB51F9" w:rsidRPr="002C2F81" w:rsidTr="008A3BC9">
        <w:trPr>
          <w:trHeight w:val="345"/>
          <w:jc w:val="center"/>
        </w:trPr>
        <w:tc>
          <w:tcPr>
            <w:tcW w:w="7830" w:type="dxa"/>
            <w:gridSpan w:val="4"/>
            <w:vMerge/>
            <w:tcBorders>
              <w:bottom w:val="dotted" w:sz="4" w:space="0" w:color="auto"/>
            </w:tcBorders>
          </w:tcPr>
          <w:p w:rsidR="00EB51F9" w:rsidRPr="004E610F" w:rsidRDefault="00EB51F9" w:rsidP="008A3BC9">
            <w:pPr>
              <w:autoSpaceDE w:val="0"/>
              <w:autoSpaceDN w:val="0"/>
              <w:adjustRightInd w:val="0"/>
              <w:rPr>
                <w:rFonts w:ascii="Arial" w:eastAsia="MS Mincho" w:hAnsi="Arial"/>
                <w:sz w:val="18"/>
                <w:szCs w:val="18"/>
                <w:lang w:eastAsia="ja-JP"/>
              </w:rPr>
            </w:pPr>
          </w:p>
        </w:tc>
        <w:tc>
          <w:tcPr>
            <w:tcW w:w="2610" w:type="dxa"/>
            <w:gridSpan w:val="2"/>
            <w:tcBorders>
              <w:top w:val="dotted" w:sz="4" w:space="0" w:color="auto"/>
              <w:bottom w:val="dotted" w:sz="4" w:space="0" w:color="auto"/>
            </w:tcBorders>
          </w:tcPr>
          <w:p w:rsidR="00EB51F9" w:rsidRDefault="00EB51F9" w:rsidP="008A3BC9">
            <w:pPr>
              <w:autoSpaceDE w:val="0"/>
              <w:autoSpaceDN w:val="0"/>
              <w:adjustRightInd w:val="0"/>
              <w:rPr>
                <w:rFonts w:eastAsia="MS Mincho"/>
                <w:sz w:val="18"/>
                <w:szCs w:val="18"/>
                <w:lang w:val="fr-CA" w:eastAsia="ja-JP"/>
              </w:rPr>
            </w:pPr>
            <w:r w:rsidRPr="002C2F81">
              <w:rPr>
                <w:rFonts w:ascii="Arial" w:eastAsia="MS Mincho" w:hAnsi="Arial"/>
                <w:sz w:val="18"/>
                <w:szCs w:val="18"/>
                <w:lang w:val="fr-CA" w:eastAsia="ja-JP"/>
              </w:rPr>
              <w:t>Tel./</w:t>
            </w:r>
            <w:r w:rsidRPr="002C2F81">
              <w:rPr>
                <w:rFonts w:ascii="Arial" w:eastAsia="MS Mincho" w:hAnsi="Arial"/>
                <w:i/>
                <w:iCs/>
                <w:sz w:val="18"/>
                <w:szCs w:val="18"/>
                <w:lang w:val="fr-CA" w:eastAsia="ja-JP"/>
              </w:rPr>
              <w:t>Téléphone</w:t>
            </w:r>
            <w:r>
              <w:rPr>
                <w:rFonts w:ascii="Arial" w:eastAsia="MS Mincho" w:hAnsi="Arial"/>
                <w:iCs/>
                <w:sz w:val="18"/>
                <w:szCs w:val="18"/>
                <w:lang w:val="fr-CA" w:eastAsia="ja-JP"/>
              </w:rPr>
              <w:t> :</w:t>
            </w:r>
            <w:r w:rsidRPr="002C2F81">
              <w:rPr>
                <w:rFonts w:eastAsia="MS Mincho"/>
                <w:sz w:val="18"/>
                <w:szCs w:val="18"/>
                <w:lang w:val="fr-CA" w:eastAsia="ja-JP"/>
              </w:rPr>
              <w:t xml:space="preserve"> </w:t>
            </w:r>
          </w:p>
          <w:p w:rsidR="00EB51F9" w:rsidRPr="002C2F81" w:rsidRDefault="00EB51F9" w:rsidP="008A3BC9">
            <w:pPr>
              <w:autoSpaceDE w:val="0"/>
              <w:autoSpaceDN w:val="0"/>
              <w:adjustRightInd w:val="0"/>
              <w:rPr>
                <w:rFonts w:ascii="Arial" w:eastAsia="MS Mincho" w:hAnsi="Arial"/>
                <w:sz w:val="18"/>
                <w:szCs w:val="18"/>
                <w:lang w:val="fr-CA" w:eastAsia="ja-JP"/>
              </w:rPr>
            </w:pPr>
            <w:r>
              <w:rPr>
                <w:rFonts w:ascii="Arial" w:eastAsia="MS Mincho" w:hAnsi="Arial"/>
                <w:sz w:val="18"/>
                <w:szCs w:val="18"/>
                <w:lang w:val="fr-CA" w:eastAsia="ja-JP"/>
              </w:rPr>
              <w:t>1-506-460-4511</w:t>
            </w:r>
          </w:p>
        </w:tc>
      </w:tr>
      <w:tr w:rsidR="00EB51F9" w:rsidRPr="004E610F" w:rsidTr="008A3BC9">
        <w:trPr>
          <w:trHeight w:val="450"/>
          <w:jc w:val="center"/>
        </w:trPr>
        <w:tc>
          <w:tcPr>
            <w:tcW w:w="10440" w:type="dxa"/>
            <w:gridSpan w:val="6"/>
            <w:tcBorders>
              <w:top w:val="dotted" w:sz="4" w:space="0" w:color="auto"/>
              <w:bottom w:val="dotted" w:sz="4" w:space="0" w:color="auto"/>
            </w:tcBorders>
          </w:tcPr>
          <w:p w:rsidR="00EB51F9" w:rsidRDefault="00EB51F9" w:rsidP="008A3BC9">
            <w:pPr>
              <w:autoSpaceDE w:val="0"/>
              <w:autoSpaceDN w:val="0"/>
              <w:adjustRightInd w:val="0"/>
              <w:rPr>
                <w:rFonts w:ascii="Arial" w:eastAsia="MS Mincho" w:hAnsi="Arial"/>
                <w:sz w:val="18"/>
                <w:szCs w:val="18"/>
                <w:lang w:val="fr-CA" w:eastAsia="ja-JP"/>
              </w:rPr>
            </w:pPr>
            <w:r w:rsidRPr="002C2F81">
              <w:rPr>
                <w:rFonts w:ascii="Arial" w:eastAsia="MS Mincho" w:hAnsi="Arial"/>
                <w:sz w:val="18"/>
                <w:szCs w:val="18"/>
                <w:lang w:val="fr-CA" w:eastAsia="ja-JP"/>
              </w:rPr>
              <w:t xml:space="preserve">Other AAFC collaborators / </w:t>
            </w:r>
            <w:r w:rsidRPr="005B19F2">
              <w:rPr>
                <w:rFonts w:ascii="Arial" w:eastAsia="MS Mincho" w:hAnsi="Arial"/>
                <w:i/>
                <w:sz w:val="18"/>
                <w:szCs w:val="18"/>
                <w:lang w:val="fr-CA" w:eastAsia="ja-JP"/>
              </w:rPr>
              <w:t>Autres collaborateurs d</w:t>
            </w:r>
            <w:r>
              <w:rPr>
                <w:rFonts w:ascii="Arial" w:eastAsia="MS Mincho" w:hAnsi="Arial"/>
                <w:i/>
                <w:sz w:val="18"/>
                <w:szCs w:val="18"/>
                <w:lang w:val="fr-CA" w:eastAsia="ja-JP"/>
              </w:rPr>
              <w:t>’</w:t>
            </w:r>
            <w:r w:rsidRPr="005B19F2">
              <w:rPr>
                <w:rFonts w:ascii="Arial" w:eastAsia="MS Mincho" w:hAnsi="Arial"/>
                <w:i/>
                <w:sz w:val="18"/>
                <w:szCs w:val="18"/>
                <w:lang w:val="fr-CA" w:eastAsia="ja-JP"/>
              </w:rPr>
              <w:t>AAC</w:t>
            </w:r>
            <w:r>
              <w:rPr>
                <w:rFonts w:ascii="Arial" w:eastAsia="MS Mincho" w:hAnsi="Arial"/>
                <w:sz w:val="18"/>
                <w:szCs w:val="18"/>
                <w:lang w:val="fr-CA" w:eastAsia="ja-JP"/>
              </w:rPr>
              <w:t> :</w:t>
            </w:r>
            <w:r w:rsidRPr="002C2F81">
              <w:rPr>
                <w:rFonts w:ascii="Arial" w:eastAsia="MS Mincho" w:hAnsi="Arial"/>
                <w:sz w:val="18"/>
                <w:szCs w:val="18"/>
                <w:lang w:val="fr-CA" w:eastAsia="ja-JP"/>
              </w:rPr>
              <w:t xml:space="preserve"> </w:t>
            </w:r>
          </w:p>
          <w:p w:rsidR="00EB51F9" w:rsidRPr="002749E7" w:rsidRDefault="00EB51F9" w:rsidP="008A3BC9">
            <w:pPr>
              <w:autoSpaceDE w:val="0"/>
              <w:autoSpaceDN w:val="0"/>
              <w:adjustRightInd w:val="0"/>
              <w:rPr>
                <w:rFonts w:ascii="Arial" w:eastAsia="MS Mincho" w:hAnsi="Arial"/>
                <w:sz w:val="18"/>
                <w:szCs w:val="18"/>
                <w:lang w:eastAsia="ja-JP"/>
              </w:rPr>
            </w:pPr>
            <w:r w:rsidRPr="002749E7">
              <w:rPr>
                <w:rFonts w:ascii="Arial" w:eastAsia="MS Mincho" w:hAnsi="Arial"/>
                <w:sz w:val="18"/>
                <w:szCs w:val="18"/>
                <w:lang w:eastAsia="ja-JP"/>
              </w:rPr>
              <w:t>Dr. B. Bizimungu, Breeder and Res Scientist, Potato genetics and breeding, Fredericton</w:t>
            </w:r>
          </w:p>
          <w:p w:rsidR="00EB51F9" w:rsidRPr="004E610F" w:rsidRDefault="00EB51F9" w:rsidP="008A3BC9">
            <w:pPr>
              <w:autoSpaceDE w:val="0"/>
              <w:autoSpaceDN w:val="0"/>
              <w:adjustRightInd w:val="0"/>
              <w:rPr>
                <w:rFonts w:ascii="Arial" w:eastAsia="MS Mincho" w:hAnsi="Arial"/>
                <w:b/>
                <w:sz w:val="18"/>
                <w:szCs w:val="18"/>
                <w:lang w:eastAsia="ja-JP"/>
              </w:rPr>
            </w:pPr>
            <w:r w:rsidRPr="002749E7">
              <w:rPr>
                <w:rFonts w:ascii="Arial" w:eastAsia="MS Mincho" w:hAnsi="Arial"/>
                <w:sz w:val="18"/>
                <w:szCs w:val="18"/>
                <w:lang w:eastAsia="ja-JP"/>
              </w:rPr>
              <w:t>Mr. M. Haroon, Mol. Biol. Technician, Fredericton</w:t>
            </w:r>
          </w:p>
        </w:tc>
      </w:tr>
      <w:tr w:rsidR="00EB51F9" w:rsidRPr="008A3BC9" w:rsidTr="008A3BC9">
        <w:trPr>
          <w:trHeight w:val="663"/>
          <w:jc w:val="center"/>
        </w:trPr>
        <w:tc>
          <w:tcPr>
            <w:tcW w:w="10440" w:type="dxa"/>
            <w:gridSpan w:val="6"/>
            <w:tcBorders>
              <w:top w:val="dotted" w:sz="4" w:space="0" w:color="auto"/>
              <w:bottom w:val="dotted" w:sz="4" w:space="0" w:color="auto"/>
            </w:tcBorders>
          </w:tcPr>
          <w:p w:rsidR="00EB51F9" w:rsidRDefault="00EB51F9" w:rsidP="008A3BC9">
            <w:pPr>
              <w:autoSpaceDE w:val="0"/>
              <w:autoSpaceDN w:val="0"/>
              <w:adjustRightInd w:val="0"/>
              <w:rPr>
                <w:rFonts w:ascii="Arial" w:eastAsia="MS Mincho" w:hAnsi="Arial"/>
                <w:sz w:val="18"/>
                <w:szCs w:val="18"/>
                <w:lang w:val="fr-CA" w:eastAsia="ja-JP"/>
              </w:rPr>
            </w:pPr>
            <w:r w:rsidRPr="00E10B37">
              <w:rPr>
                <w:rFonts w:ascii="Arial" w:eastAsia="MS Mincho" w:hAnsi="Arial"/>
                <w:sz w:val="18"/>
                <w:szCs w:val="18"/>
                <w:lang w:val="fr-FR" w:eastAsia="ja-JP"/>
              </w:rPr>
              <w:t xml:space="preserve">Canadian non-AAFC collaborators (affiliated organization or industry) / </w:t>
            </w:r>
            <w:r w:rsidRPr="00E10B37">
              <w:rPr>
                <w:rFonts w:ascii="Arial" w:eastAsia="MS Mincho" w:hAnsi="Arial"/>
                <w:i/>
                <w:sz w:val="18"/>
                <w:szCs w:val="18"/>
                <w:lang w:val="fr-FR" w:eastAsia="ja-JP"/>
              </w:rPr>
              <w:t>Collaborateurs canadiens extérieurs à AAC (o</w:t>
            </w:r>
            <w:r w:rsidRPr="0083384E">
              <w:rPr>
                <w:rFonts w:ascii="Arial" w:eastAsia="MS Mincho" w:hAnsi="Arial"/>
                <w:i/>
                <w:sz w:val="18"/>
                <w:szCs w:val="18"/>
                <w:lang w:val="fr-CA" w:eastAsia="ja-JP"/>
              </w:rPr>
              <w:t>rganisation ou industrie affiliée</w:t>
            </w:r>
            <w:r>
              <w:rPr>
                <w:rFonts w:ascii="Arial" w:eastAsia="MS Mincho" w:hAnsi="Arial"/>
                <w:i/>
                <w:sz w:val="18"/>
                <w:szCs w:val="18"/>
                <w:lang w:val="fr-CA" w:eastAsia="ja-JP"/>
              </w:rPr>
              <w:t>)</w:t>
            </w:r>
            <w:r>
              <w:rPr>
                <w:rFonts w:ascii="Arial" w:eastAsia="MS Mincho" w:hAnsi="Arial"/>
                <w:sz w:val="18"/>
                <w:szCs w:val="18"/>
                <w:lang w:val="fr-CA" w:eastAsia="ja-JP"/>
              </w:rPr>
              <w:t xml:space="preserve"> : </w:t>
            </w:r>
          </w:p>
          <w:p w:rsidR="00EB51F9" w:rsidRPr="002C2F81" w:rsidRDefault="00EB51F9" w:rsidP="008A3BC9">
            <w:pPr>
              <w:autoSpaceDE w:val="0"/>
              <w:autoSpaceDN w:val="0"/>
              <w:adjustRightInd w:val="0"/>
              <w:rPr>
                <w:rFonts w:ascii="Arial" w:eastAsia="MS Mincho" w:hAnsi="Arial"/>
                <w:sz w:val="18"/>
                <w:szCs w:val="18"/>
                <w:lang w:val="fr-CA" w:eastAsia="ja-JP"/>
              </w:rPr>
            </w:pPr>
          </w:p>
        </w:tc>
      </w:tr>
      <w:tr w:rsidR="00EB51F9" w:rsidRPr="00C66F1F" w:rsidTr="008A3BC9">
        <w:trPr>
          <w:trHeight w:val="663"/>
          <w:jc w:val="center"/>
        </w:trPr>
        <w:tc>
          <w:tcPr>
            <w:tcW w:w="10440" w:type="dxa"/>
            <w:gridSpan w:val="6"/>
            <w:tcBorders>
              <w:top w:val="dotted" w:sz="4" w:space="0" w:color="auto"/>
              <w:bottom w:val="dotted" w:sz="4" w:space="0" w:color="auto"/>
            </w:tcBorders>
          </w:tcPr>
          <w:p w:rsidR="00EB51F9" w:rsidRDefault="00EB51F9" w:rsidP="008A3BC9">
            <w:pPr>
              <w:autoSpaceDE w:val="0"/>
              <w:autoSpaceDN w:val="0"/>
              <w:adjustRightInd w:val="0"/>
              <w:rPr>
                <w:rFonts w:ascii="Arial" w:eastAsia="MS Mincho" w:hAnsi="Arial"/>
                <w:sz w:val="18"/>
                <w:szCs w:val="18"/>
                <w:lang w:val="fr-CA" w:eastAsia="ja-JP"/>
              </w:rPr>
            </w:pPr>
            <w:r w:rsidRPr="002C2F81">
              <w:rPr>
                <w:rFonts w:ascii="Arial" w:eastAsia="MS Mincho" w:hAnsi="Arial"/>
                <w:sz w:val="18"/>
                <w:szCs w:val="18"/>
                <w:lang w:val="fr-CA" w:eastAsia="ja-JP"/>
              </w:rPr>
              <w:t>International collaborators</w:t>
            </w:r>
            <w:r>
              <w:rPr>
                <w:rFonts w:ascii="Arial" w:eastAsia="MS Mincho" w:hAnsi="Arial"/>
                <w:sz w:val="18"/>
                <w:szCs w:val="18"/>
                <w:lang w:val="fr-CA" w:eastAsia="ja-JP"/>
              </w:rPr>
              <w:t xml:space="preserve"> (affiliated organization or industry)</w:t>
            </w:r>
            <w:r w:rsidRPr="002C2F81">
              <w:rPr>
                <w:rFonts w:ascii="Arial" w:eastAsia="MS Mincho" w:hAnsi="Arial"/>
                <w:sz w:val="18"/>
                <w:szCs w:val="18"/>
                <w:lang w:val="fr-CA" w:eastAsia="ja-JP"/>
              </w:rPr>
              <w:t xml:space="preserve"> / </w:t>
            </w:r>
            <w:r w:rsidRPr="005B19F2">
              <w:rPr>
                <w:rFonts w:ascii="Arial" w:eastAsia="MS Mincho" w:hAnsi="Arial"/>
                <w:i/>
                <w:sz w:val="18"/>
                <w:szCs w:val="18"/>
                <w:lang w:val="fr-CA" w:eastAsia="ja-JP"/>
              </w:rPr>
              <w:t>Collaborateurs internationaux</w:t>
            </w:r>
            <w:r>
              <w:rPr>
                <w:rFonts w:ascii="Arial" w:eastAsia="MS Mincho" w:hAnsi="Arial"/>
                <w:i/>
                <w:sz w:val="18"/>
                <w:szCs w:val="18"/>
                <w:lang w:val="fr-CA" w:eastAsia="ja-JP"/>
              </w:rPr>
              <w:t xml:space="preserve"> (</w:t>
            </w:r>
            <w:r w:rsidRPr="00757AEA">
              <w:rPr>
                <w:rFonts w:ascii="Arial" w:eastAsia="MS Mincho" w:hAnsi="Arial"/>
                <w:i/>
                <w:sz w:val="18"/>
                <w:szCs w:val="18"/>
                <w:lang w:val="fr-CA" w:eastAsia="ja-JP"/>
              </w:rPr>
              <w:t>organisation ou industrie affiliée</w:t>
            </w:r>
            <w:r>
              <w:rPr>
                <w:rFonts w:ascii="Arial" w:eastAsia="MS Mincho" w:hAnsi="Arial"/>
                <w:i/>
                <w:sz w:val="18"/>
                <w:szCs w:val="18"/>
                <w:lang w:val="fr-CA" w:eastAsia="ja-JP"/>
              </w:rPr>
              <w:t>)</w:t>
            </w:r>
            <w:r>
              <w:rPr>
                <w:rFonts w:ascii="Arial" w:eastAsia="MS Mincho" w:hAnsi="Arial"/>
                <w:sz w:val="18"/>
                <w:szCs w:val="18"/>
                <w:lang w:val="fr-CA" w:eastAsia="ja-JP"/>
              </w:rPr>
              <w:t> :</w:t>
            </w:r>
            <w:r w:rsidRPr="002C2F81">
              <w:rPr>
                <w:rFonts w:ascii="Arial" w:eastAsia="MS Mincho" w:hAnsi="Arial"/>
                <w:sz w:val="18"/>
                <w:szCs w:val="18"/>
                <w:lang w:val="fr-CA" w:eastAsia="ja-JP"/>
              </w:rPr>
              <w:t xml:space="preserve"> </w:t>
            </w:r>
          </w:p>
          <w:p w:rsidR="00EB51F9" w:rsidRPr="00C66F1F" w:rsidRDefault="00EB51F9" w:rsidP="008A3BC9">
            <w:pPr>
              <w:autoSpaceDE w:val="0"/>
              <w:autoSpaceDN w:val="0"/>
              <w:adjustRightInd w:val="0"/>
              <w:rPr>
                <w:rFonts w:ascii="Arial" w:eastAsia="MS Mincho" w:hAnsi="Arial"/>
                <w:sz w:val="18"/>
                <w:szCs w:val="18"/>
                <w:lang w:val="fr-CA" w:eastAsia="ja-JP"/>
              </w:rPr>
            </w:pPr>
            <w:r w:rsidRPr="00C66F1F">
              <w:rPr>
                <w:rFonts w:ascii="Arial" w:eastAsia="MS Mincho" w:hAnsi="Arial"/>
                <w:sz w:val="18"/>
                <w:szCs w:val="18"/>
                <w:lang w:val="fr-CA" w:eastAsia="ja-JP"/>
              </w:rPr>
              <w:t>Professor H</w:t>
            </w:r>
            <w:r>
              <w:rPr>
                <w:rFonts w:ascii="Arial" w:eastAsia="MS Mincho" w:hAnsi="Arial"/>
                <w:sz w:val="18"/>
                <w:szCs w:val="18"/>
                <w:lang w:val="fr-CA" w:eastAsia="ja-JP"/>
              </w:rPr>
              <w:t>.</w:t>
            </w:r>
            <w:r w:rsidRPr="00C66F1F">
              <w:rPr>
                <w:rFonts w:ascii="Arial" w:eastAsia="MS Mincho" w:hAnsi="Arial"/>
                <w:sz w:val="18"/>
                <w:szCs w:val="18"/>
                <w:lang w:val="fr-CA" w:eastAsia="ja-JP"/>
              </w:rPr>
              <w:t xml:space="preserve"> Si, Gansu Agricultural University</w:t>
            </w:r>
          </w:p>
          <w:p w:rsidR="00EB51F9" w:rsidRPr="00C66F1F" w:rsidRDefault="00EB51F9" w:rsidP="008A3BC9">
            <w:pPr>
              <w:autoSpaceDE w:val="0"/>
              <w:autoSpaceDN w:val="0"/>
              <w:adjustRightInd w:val="0"/>
              <w:rPr>
                <w:rFonts w:ascii="Arial" w:eastAsia="MS Mincho" w:hAnsi="Arial"/>
                <w:sz w:val="18"/>
                <w:szCs w:val="18"/>
                <w:lang w:val="fr-CA" w:eastAsia="ja-JP"/>
              </w:rPr>
            </w:pPr>
            <w:r w:rsidRPr="00C66F1F">
              <w:rPr>
                <w:rFonts w:ascii="Arial" w:eastAsia="MS Mincho" w:hAnsi="Arial"/>
                <w:sz w:val="18"/>
                <w:szCs w:val="18"/>
                <w:lang w:val="fr-CA" w:eastAsia="ja-JP"/>
              </w:rPr>
              <w:t>Professor G. Chen, Fujian Agricultural University</w:t>
            </w:r>
          </w:p>
        </w:tc>
      </w:tr>
      <w:tr w:rsidR="00EB51F9" w:rsidRPr="008A3BC9" w:rsidTr="008A3BC9">
        <w:trPr>
          <w:trHeight w:val="136"/>
          <w:jc w:val="center"/>
        </w:trPr>
        <w:tc>
          <w:tcPr>
            <w:tcW w:w="10440" w:type="dxa"/>
            <w:gridSpan w:val="6"/>
            <w:tcBorders>
              <w:top w:val="dotted" w:sz="4" w:space="0" w:color="auto"/>
              <w:bottom w:val="single" w:sz="6" w:space="0" w:color="000000"/>
            </w:tcBorders>
            <w:shd w:val="clear" w:color="auto" w:fill="D9D9D9"/>
            <w:vAlign w:val="center"/>
          </w:tcPr>
          <w:p w:rsidR="00EB51F9" w:rsidRPr="002C2F81" w:rsidRDefault="00EB51F9" w:rsidP="008A3BC9">
            <w:pPr>
              <w:shd w:val="pct20" w:color="auto" w:fill="auto"/>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 xml:space="preserve">C – Project Description / </w:t>
            </w:r>
            <w:r w:rsidRPr="002C2F81">
              <w:rPr>
                <w:rFonts w:ascii="Arial" w:eastAsia="MS Mincho" w:hAnsi="Arial" w:cs="Arial"/>
                <w:b/>
                <w:bCs/>
                <w:i/>
                <w:iCs/>
                <w:sz w:val="18"/>
                <w:szCs w:val="18"/>
                <w:lang w:val="fr-CA" w:eastAsia="ja-JP"/>
              </w:rPr>
              <w:t>Description du projet</w:t>
            </w:r>
          </w:p>
        </w:tc>
      </w:tr>
      <w:tr w:rsidR="00EB51F9" w:rsidRPr="00E5595D" w:rsidTr="008A3BC9">
        <w:trPr>
          <w:trHeight w:val="109"/>
          <w:jc w:val="center"/>
        </w:trPr>
        <w:tc>
          <w:tcPr>
            <w:tcW w:w="10440" w:type="dxa"/>
            <w:gridSpan w:val="6"/>
            <w:tcBorders>
              <w:top w:val="single" w:sz="6" w:space="0" w:color="000000"/>
              <w:bottom w:val="single" w:sz="6" w:space="0" w:color="000000"/>
            </w:tcBorders>
          </w:tcPr>
          <w:p w:rsidR="00EB51F9" w:rsidRDefault="00EB51F9" w:rsidP="008A3BC9">
            <w:pPr>
              <w:autoSpaceDE w:val="0"/>
              <w:autoSpaceDN w:val="0"/>
              <w:adjustRightInd w:val="0"/>
              <w:rPr>
                <w:rFonts w:ascii="Arial" w:eastAsia="MS Mincho" w:hAnsi="Arial" w:cs="Arial"/>
                <w:bCs/>
                <w:iCs/>
                <w:sz w:val="18"/>
                <w:szCs w:val="18"/>
                <w:lang w:eastAsia="ja-JP"/>
              </w:rPr>
            </w:pPr>
            <w:r w:rsidRPr="0036425D">
              <w:rPr>
                <w:rFonts w:ascii="Arial" w:eastAsia="MS Mincho" w:hAnsi="Arial" w:cs="Arial"/>
                <w:b/>
                <w:bCs/>
                <w:sz w:val="18"/>
                <w:szCs w:val="18"/>
                <w:lang w:eastAsia="ja-JP"/>
              </w:rPr>
              <w:t xml:space="preserve">Project summary / </w:t>
            </w:r>
            <w:r w:rsidRPr="0036425D">
              <w:rPr>
                <w:rFonts w:ascii="Arial" w:eastAsia="MS Mincho" w:hAnsi="Arial" w:cs="Arial"/>
                <w:b/>
                <w:bCs/>
                <w:i/>
                <w:sz w:val="18"/>
                <w:szCs w:val="18"/>
                <w:lang w:eastAsia="ja-JP"/>
              </w:rPr>
              <w:t xml:space="preserve">Résumé du </w:t>
            </w:r>
            <w:proofErr w:type="gramStart"/>
            <w:r w:rsidRPr="0036425D">
              <w:rPr>
                <w:rFonts w:ascii="Arial" w:eastAsia="MS Mincho" w:hAnsi="Arial" w:cs="Arial"/>
                <w:b/>
                <w:bCs/>
                <w:i/>
                <w:sz w:val="18"/>
                <w:szCs w:val="18"/>
                <w:lang w:eastAsia="ja-JP"/>
              </w:rPr>
              <w:t>projet</w:t>
            </w:r>
            <w:r w:rsidRPr="0036425D">
              <w:rPr>
                <w:rFonts w:ascii="Arial" w:eastAsia="MS Mincho" w:hAnsi="Arial" w:cs="Arial"/>
                <w:bCs/>
                <w:iCs/>
                <w:sz w:val="18"/>
                <w:szCs w:val="18"/>
                <w:lang w:eastAsia="ja-JP"/>
              </w:rPr>
              <w:t> :</w:t>
            </w:r>
            <w:proofErr w:type="gramEnd"/>
            <w:r w:rsidRPr="0036425D">
              <w:rPr>
                <w:rFonts w:ascii="Arial" w:eastAsia="MS Mincho" w:hAnsi="Arial" w:cs="Arial"/>
                <w:bCs/>
                <w:iCs/>
                <w:sz w:val="18"/>
                <w:szCs w:val="18"/>
                <w:lang w:eastAsia="ja-JP"/>
              </w:rPr>
              <w:t xml:space="preserve"> Many cultivars or ad</w:t>
            </w:r>
            <w:r w:rsidRPr="00230AA5">
              <w:rPr>
                <w:rFonts w:ascii="Arial" w:eastAsia="MS Mincho" w:hAnsi="Arial" w:cs="Arial"/>
                <w:bCs/>
                <w:iCs/>
                <w:sz w:val="18"/>
                <w:szCs w:val="18"/>
                <w:lang w:eastAsia="ja-JP"/>
              </w:rPr>
              <w:t xml:space="preserve">vanced breeding lines </w:t>
            </w:r>
            <w:r>
              <w:rPr>
                <w:rFonts w:ascii="Arial" w:eastAsia="MS Mincho" w:hAnsi="Arial" w:cs="Arial"/>
                <w:bCs/>
                <w:iCs/>
                <w:sz w:val="18"/>
                <w:szCs w:val="18"/>
                <w:lang w:eastAsia="ja-JP"/>
              </w:rPr>
              <w:t xml:space="preserve">of potato are very good in many aspects but still cannot be utilized on a large scale in potato production because these cultivars or lines have defects in one or few characters. If these cultivars or lines are used as parents in breeding crosses, the good characters will be largely lost due to genetic segregation in the progeny. Therefore, the ideal approach is to correct the specific defects through genome editing or somatic genome variation without significantly change other characters. We propose, therefore, this project of improving potato using soma-genomic approaches. This foreign research participant project will use genomic approaches. PhD students and visiting scientists will be able to learn genome-era technologies and required bioinformatics and get training in genomic and potato improvement research.  </w:t>
            </w:r>
          </w:p>
          <w:p w:rsidR="00EB51F9" w:rsidRPr="00230AA5" w:rsidRDefault="00EB51F9" w:rsidP="008A3BC9">
            <w:pPr>
              <w:autoSpaceDE w:val="0"/>
              <w:autoSpaceDN w:val="0"/>
              <w:adjustRightInd w:val="0"/>
              <w:rPr>
                <w:rFonts w:ascii="Arial" w:eastAsia="MS Mincho" w:hAnsi="Arial" w:cs="Arial"/>
                <w:bCs/>
                <w:sz w:val="18"/>
                <w:szCs w:val="18"/>
                <w:lang w:eastAsia="ja-JP"/>
              </w:rPr>
            </w:pPr>
          </w:p>
          <w:p w:rsidR="00EB51F9" w:rsidRPr="00E5595D" w:rsidRDefault="00EB51F9" w:rsidP="008A3BC9">
            <w:pPr>
              <w:autoSpaceDE w:val="0"/>
              <w:autoSpaceDN w:val="0"/>
              <w:adjustRightInd w:val="0"/>
              <w:rPr>
                <w:rFonts w:ascii="Arial" w:eastAsia="MS Mincho" w:hAnsi="Arial" w:cs="Arial"/>
                <w:b/>
                <w:bCs/>
                <w:sz w:val="18"/>
                <w:szCs w:val="18"/>
                <w:lang w:eastAsia="ja-JP"/>
              </w:rPr>
            </w:pPr>
            <w:r w:rsidRPr="00E5595D">
              <w:rPr>
                <w:rFonts w:ascii="Arial" w:eastAsia="MS Mincho" w:hAnsi="Arial" w:cs="Arial"/>
                <w:b/>
                <w:bCs/>
                <w:sz w:val="18"/>
                <w:szCs w:val="18"/>
                <w:lang w:eastAsia="ja-JP"/>
              </w:rPr>
              <w:t>Aligns with AAFC Science and Technology Priorities :</w:t>
            </w:r>
          </w:p>
          <w:p w:rsidR="00EB51F9" w:rsidRDefault="00EB51F9" w:rsidP="008A3BC9">
            <w:pPr>
              <w:autoSpaceDE w:val="0"/>
              <w:autoSpaceDN w:val="0"/>
              <w:adjustRightInd w:val="0"/>
              <w:rPr>
                <w:rFonts w:ascii="Arial" w:eastAsia="MS Mincho" w:hAnsi="Arial" w:cs="Arial"/>
                <w:bCs/>
                <w:sz w:val="18"/>
                <w:szCs w:val="18"/>
                <w:lang w:eastAsia="ja-JP"/>
              </w:rPr>
            </w:pPr>
            <w:r>
              <w:rPr>
                <w:rFonts w:ascii="Arial" w:eastAsia="MS Mincho" w:hAnsi="Arial" w:cs="Arial"/>
                <w:bCs/>
                <w:sz w:val="18"/>
                <w:szCs w:val="18"/>
                <w:lang w:eastAsia="ja-JP"/>
              </w:rPr>
              <w:t>This proposed research aligns with the AAFC departmental priority: “</w:t>
            </w:r>
            <w:r w:rsidRPr="00E5595D">
              <w:rPr>
                <w:rFonts w:ascii="Arial" w:eastAsia="MS Mincho" w:hAnsi="Arial" w:cs="Arial"/>
                <w:bCs/>
                <w:sz w:val="18"/>
                <w:szCs w:val="18"/>
                <w:lang w:eastAsia="ja-JP"/>
              </w:rPr>
              <w:t>Support and improve the competitiveness and adaptability of the agriculture, agri-food and agri-based products sector</w:t>
            </w:r>
            <w:r>
              <w:rPr>
                <w:rFonts w:ascii="Arial" w:eastAsia="MS Mincho" w:hAnsi="Arial" w:cs="Arial"/>
                <w:bCs/>
                <w:sz w:val="18"/>
                <w:szCs w:val="18"/>
                <w:lang w:eastAsia="ja-JP"/>
              </w:rPr>
              <w:t xml:space="preserve">”. </w:t>
            </w:r>
          </w:p>
          <w:p w:rsidR="00EB51F9" w:rsidRPr="00E5595D" w:rsidRDefault="00EB51F9" w:rsidP="008A3BC9">
            <w:pPr>
              <w:autoSpaceDE w:val="0"/>
              <w:autoSpaceDN w:val="0"/>
              <w:adjustRightInd w:val="0"/>
              <w:rPr>
                <w:rFonts w:ascii="Arial" w:eastAsia="MS Mincho" w:hAnsi="Arial" w:cs="Arial"/>
                <w:bCs/>
                <w:sz w:val="18"/>
                <w:szCs w:val="18"/>
                <w:lang w:eastAsia="ja-JP"/>
              </w:rPr>
            </w:pPr>
          </w:p>
          <w:p w:rsidR="00EB51F9" w:rsidRDefault="00EB51F9"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
                <w:bCs/>
                <w:sz w:val="18"/>
                <w:szCs w:val="18"/>
                <w:lang w:val="fr-CA" w:eastAsia="ja-JP"/>
              </w:rPr>
              <w:t xml:space="preserve">Anticipated </w:t>
            </w:r>
            <w:r w:rsidRPr="00927754">
              <w:rPr>
                <w:rFonts w:ascii="Arial" w:eastAsia="MS Mincho" w:hAnsi="Arial" w:cs="Arial"/>
                <w:b/>
                <w:bCs/>
                <w:sz w:val="18"/>
                <w:szCs w:val="18"/>
                <w:lang w:val="fr-CA" w:eastAsia="ja-JP"/>
              </w:rPr>
              <w:t xml:space="preserve">impact (including science and commercial values and potentials) / </w:t>
            </w:r>
            <w:r w:rsidRPr="00927754">
              <w:rPr>
                <w:rFonts w:ascii="Arial" w:eastAsia="MS Mincho" w:hAnsi="Arial" w:cs="Arial"/>
                <w:b/>
                <w:bCs/>
                <w:i/>
                <w:sz w:val="18"/>
                <w:szCs w:val="18"/>
                <w:lang w:val="fr-CA" w:eastAsia="ja-JP"/>
              </w:rPr>
              <w:t>Correspond aux priorités scientifiques et technologiques d’AAC, retombées prévues (y compris valeur et potentiel commercial et scientifique)</w:t>
            </w:r>
            <w:r w:rsidRPr="00927754">
              <w:rPr>
                <w:rFonts w:ascii="Arial" w:eastAsia="MS Mincho" w:hAnsi="Arial" w:cs="Arial"/>
                <w:bCs/>
                <w:sz w:val="18"/>
                <w:szCs w:val="18"/>
                <w:lang w:val="fr-CA" w:eastAsia="ja-JP"/>
              </w:rPr>
              <w:t>:</w:t>
            </w:r>
          </w:p>
          <w:p w:rsidR="00EB51F9" w:rsidRPr="00E5595D" w:rsidRDefault="00EB51F9" w:rsidP="008A3BC9">
            <w:pPr>
              <w:autoSpaceDE w:val="0"/>
              <w:autoSpaceDN w:val="0"/>
              <w:adjustRightInd w:val="0"/>
              <w:rPr>
                <w:rFonts w:ascii="Arial" w:eastAsia="MS Mincho" w:hAnsi="Arial" w:cs="Arial"/>
                <w:bCs/>
                <w:sz w:val="18"/>
                <w:szCs w:val="18"/>
                <w:lang w:eastAsia="ja-JP"/>
              </w:rPr>
            </w:pPr>
            <w:r w:rsidRPr="00E5595D">
              <w:rPr>
                <w:rFonts w:ascii="Arial" w:eastAsia="MS Mincho" w:hAnsi="Arial" w:cs="Arial"/>
                <w:bCs/>
                <w:sz w:val="18"/>
                <w:szCs w:val="18"/>
                <w:lang w:eastAsia="ja-JP"/>
              </w:rPr>
              <w:t>Potato is one of the most important food and vegetable crops</w:t>
            </w:r>
            <w:r>
              <w:rPr>
                <w:rFonts w:ascii="Arial" w:eastAsia="MS Mincho" w:hAnsi="Arial" w:cs="Arial"/>
                <w:bCs/>
                <w:sz w:val="18"/>
                <w:szCs w:val="18"/>
                <w:lang w:eastAsia="ja-JP"/>
              </w:rPr>
              <w:t xml:space="preserve"> in Canada and in the world</w:t>
            </w:r>
            <w:r w:rsidRPr="00E5595D">
              <w:rPr>
                <w:rFonts w:ascii="Arial" w:eastAsia="MS Mincho" w:hAnsi="Arial" w:cs="Arial"/>
                <w:bCs/>
                <w:sz w:val="18"/>
                <w:szCs w:val="18"/>
                <w:lang w:eastAsia="ja-JP"/>
              </w:rPr>
              <w:t xml:space="preserve">. </w:t>
            </w:r>
            <w:r>
              <w:rPr>
                <w:rFonts w:ascii="Arial" w:eastAsia="MS Mincho" w:hAnsi="Arial" w:cs="Arial"/>
                <w:bCs/>
                <w:sz w:val="18"/>
                <w:szCs w:val="18"/>
                <w:lang w:eastAsia="ja-JP"/>
              </w:rPr>
              <w:t>The knowledge and technologies developed during this research and the potential improvement of potato cultivars have the potential to greatly improve the potato quality, the storability, and the tolerance to drought or low nitrogen fertilizer.</w:t>
            </w:r>
          </w:p>
          <w:p w:rsidR="00EB51F9" w:rsidRPr="00E5595D" w:rsidRDefault="00EB51F9" w:rsidP="008A3BC9">
            <w:pPr>
              <w:autoSpaceDE w:val="0"/>
              <w:autoSpaceDN w:val="0"/>
              <w:adjustRightInd w:val="0"/>
              <w:rPr>
                <w:rFonts w:ascii="Arial" w:eastAsia="MS Mincho" w:hAnsi="Arial" w:cs="Arial"/>
                <w:bCs/>
                <w:sz w:val="18"/>
                <w:szCs w:val="18"/>
                <w:lang w:eastAsia="ja-JP"/>
              </w:rPr>
            </w:pPr>
            <w:r w:rsidRPr="00E5595D">
              <w:rPr>
                <w:rFonts w:ascii="Arial" w:eastAsia="MS Mincho" w:hAnsi="Arial" w:cs="Arial"/>
                <w:bCs/>
                <w:sz w:val="18"/>
                <w:szCs w:val="18"/>
                <w:lang w:eastAsia="ja-JP"/>
              </w:rPr>
              <w:t xml:space="preserve"> </w:t>
            </w:r>
          </w:p>
        </w:tc>
      </w:tr>
      <w:tr w:rsidR="00EB51F9" w:rsidRPr="008A3BC9" w:rsidTr="008A3BC9">
        <w:trPr>
          <w:trHeight w:val="165"/>
          <w:jc w:val="center"/>
        </w:trPr>
        <w:tc>
          <w:tcPr>
            <w:tcW w:w="10440" w:type="dxa"/>
            <w:gridSpan w:val="6"/>
            <w:tcBorders>
              <w:top w:val="single" w:sz="6" w:space="0" w:color="000000"/>
              <w:bottom w:val="single" w:sz="6" w:space="0" w:color="000000"/>
            </w:tcBorders>
            <w:shd w:val="clear" w:color="auto" w:fill="D9D9D9"/>
          </w:tcPr>
          <w:p w:rsidR="00EB51F9" w:rsidRPr="002C2F81" w:rsidRDefault="00EB51F9" w:rsidP="008A3BC9">
            <w:pPr>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lastRenderedPageBreak/>
              <w:t xml:space="preserve">D – Describe the necessary qualifications </w:t>
            </w:r>
            <w:r w:rsidRPr="002C2F81">
              <w:rPr>
                <w:rFonts w:ascii="Arial" w:eastAsia="MS Mincho" w:hAnsi="Arial" w:cs="Arial"/>
                <w:bCs/>
                <w:sz w:val="18"/>
                <w:szCs w:val="18"/>
                <w:lang w:val="fr-CA" w:eastAsia="ja-JP"/>
              </w:rPr>
              <w:t xml:space="preserve">(academic, knowledge, skills, experience, </w:t>
            </w:r>
            <w:r w:rsidRPr="005B19F2">
              <w:rPr>
                <w:rFonts w:ascii="Arial" w:eastAsia="MS Mincho" w:hAnsi="Arial" w:cs="Arial"/>
                <w:bCs/>
                <w:sz w:val="18"/>
                <w:szCs w:val="18"/>
                <w:lang w:val="fr-CA" w:eastAsia="ja-JP"/>
              </w:rPr>
              <w:t>etc</w:t>
            </w:r>
            <w:r w:rsidRPr="002C2F81">
              <w:rPr>
                <w:rFonts w:ascii="Arial" w:eastAsia="MS Mincho" w:hAnsi="Arial" w:cs="Arial"/>
                <w:bCs/>
                <w:i/>
                <w:sz w:val="18"/>
                <w:szCs w:val="18"/>
                <w:lang w:val="fr-CA" w:eastAsia="ja-JP"/>
              </w:rPr>
              <w:t>.</w:t>
            </w:r>
            <w:r w:rsidRPr="002C2F81">
              <w:rPr>
                <w:rFonts w:ascii="Arial" w:eastAsia="MS Mincho" w:hAnsi="Arial" w:cs="Arial"/>
                <w:bCs/>
                <w:sz w:val="18"/>
                <w:szCs w:val="18"/>
                <w:lang w:val="fr-CA" w:eastAsia="ja-JP"/>
              </w:rPr>
              <w:t>)</w:t>
            </w:r>
            <w:r w:rsidRPr="002C2F81">
              <w:rPr>
                <w:rFonts w:ascii="Arial" w:eastAsia="MS Mincho" w:hAnsi="Arial" w:cs="Arial"/>
                <w:b/>
                <w:bCs/>
                <w:sz w:val="18"/>
                <w:szCs w:val="18"/>
                <w:lang w:val="fr-CA" w:eastAsia="ja-JP"/>
              </w:rPr>
              <w:t xml:space="preserve"> and the benefits to the candidate / </w:t>
            </w:r>
            <w:r w:rsidRPr="002C2F81">
              <w:rPr>
                <w:rFonts w:ascii="Arial" w:eastAsia="MS Mincho" w:hAnsi="Arial" w:cs="Arial"/>
                <w:b/>
                <w:bCs/>
                <w:i/>
                <w:iCs/>
                <w:sz w:val="18"/>
                <w:szCs w:val="18"/>
                <w:lang w:val="fr-CA" w:eastAsia="ja-JP"/>
              </w:rPr>
              <w:t xml:space="preserve">Décrivez les qualifications requises </w:t>
            </w:r>
            <w:r w:rsidRPr="002C2F81">
              <w:rPr>
                <w:rFonts w:ascii="Arial" w:eastAsia="MS Mincho" w:hAnsi="Arial" w:cs="Arial"/>
                <w:bCs/>
                <w:i/>
                <w:iCs/>
                <w:sz w:val="18"/>
                <w:szCs w:val="18"/>
                <w:lang w:val="fr-CA" w:eastAsia="ja-JP"/>
              </w:rPr>
              <w:t>(études, connaissances, compétences, expérience, etc.)</w:t>
            </w:r>
            <w:r w:rsidRPr="002C2F81">
              <w:rPr>
                <w:rFonts w:ascii="Arial" w:eastAsia="MS Mincho" w:hAnsi="Arial" w:cs="Arial"/>
                <w:b/>
                <w:bCs/>
                <w:i/>
                <w:iCs/>
                <w:sz w:val="18"/>
                <w:szCs w:val="18"/>
                <w:lang w:val="fr-CA" w:eastAsia="ja-JP"/>
              </w:rPr>
              <w:t xml:space="preserve"> et les avantages pour le candidat</w:t>
            </w:r>
          </w:p>
        </w:tc>
      </w:tr>
      <w:tr w:rsidR="00EB51F9" w:rsidRPr="00391A64" w:rsidTr="008A3BC9">
        <w:trPr>
          <w:trHeight w:val="165"/>
          <w:jc w:val="center"/>
        </w:trPr>
        <w:tc>
          <w:tcPr>
            <w:tcW w:w="10440" w:type="dxa"/>
            <w:gridSpan w:val="6"/>
            <w:tcBorders>
              <w:top w:val="single" w:sz="6" w:space="0" w:color="000000"/>
              <w:bottom w:val="single" w:sz="6" w:space="0" w:color="000000"/>
            </w:tcBorders>
          </w:tcPr>
          <w:p w:rsidR="00EB51F9" w:rsidRDefault="00EB51F9" w:rsidP="008A3BC9">
            <w:pPr>
              <w:autoSpaceDE w:val="0"/>
              <w:autoSpaceDN w:val="0"/>
              <w:adjustRightInd w:val="0"/>
              <w:rPr>
                <w:rFonts w:ascii="Arial" w:eastAsia="MS Mincho" w:hAnsi="Arial" w:cs="Arial"/>
                <w:bCs/>
                <w:sz w:val="18"/>
                <w:szCs w:val="18"/>
                <w:lang w:eastAsia="ja-JP"/>
              </w:rPr>
            </w:pPr>
            <w:r w:rsidRPr="00E5595D">
              <w:rPr>
                <w:rFonts w:ascii="Arial" w:eastAsia="MS Mincho" w:hAnsi="Arial" w:cs="Arial"/>
                <w:bCs/>
                <w:sz w:val="18"/>
                <w:szCs w:val="18"/>
                <w:lang w:eastAsia="ja-JP"/>
              </w:rPr>
              <w:t xml:space="preserve">The PhD students or visiting scientists should have some basic training in botany and molecular biology. </w:t>
            </w:r>
            <w:r>
              <w:rPr>
                <w:rFonts w:ascii="Arial" w:eastAsia="MS Mincho" w:hAnsi="Arial" w:cs="Arial"/>
                <w:bCs/>
                <w:sz w:val="18"/>
                <w:szCs w:val="18"/>
                <w:lang w:eastAsia="ja-JP"/>
              </w:rPr>
              <w:t xml:space="preserve">Previous experience in working with potato or sweet potato is preferred, but not an essential requirement. </w:t>
            </w:r>
          </w:p>
          <w:p w:rsidR="00EB51F9" w:rsidRPr="00E5595D" w:rsidRDefault="00EB51F9" w:rsidP="008A3BC9">
            <w:pPr>
              <w:autoSpaceDE w:val="0"/>
              <w:autoSpaceDN w:val="0"/>
              <w:adjustRightInd w:val="0"/>
              <w:rPr>
                <w:rFonts w:ascii="Arial" w:eastAsia="MS Mincho" w:hAnsi="Arial" w:cs="Arial"/>
                <w:bCs/>
                <w:sz w:val="18"/>
                <w:szCs w:val="18"/>
                <w:lang w:eastAsia="ja-JP"/>
              </w:rPr>
            </w:pPr>
          </w:p>
        </w:tc>
      </w:tr>
    </w:tbl>
    <w:p w:rsidR="00BD0C4A" w:rsidRDefault="00BD0C4A" w:rsidP="00BD0C4A">
      <w:pPr>
        <w:rPr>
          <w:sz w:val="20"/>
          <w:szCs w:val="18"/>
        </w:rPr>
      </w:pPr>
    </w:p>
    <w:p w:rsidR="00BD0C4A" w:rsidRDefault="00BD0C4A" w:rsidP="00BD0C4A">
      <w:pPr>
        <w:rPr>
          <w:sz w:val="20"/>
          <w:szCs w:val="18"/>
        </w:rPr>
      </w:pPr>
    </w:p>
    <w:tbl>
      <w:tblPr>
        <w:tblW w:w="10440" w:type="dxa"/>
        <w:jc w:val="center"/>
        <w:tblBorders>
          <w:top w:val="single" w:sz="6" w:space="0" w:color="000000"/>
          <w:left w:val="single" w:sz="6" w:space="0" w:color="000000"/>
          <w:bottom w:val="single" w:sz="6" w:space="0" w:color="000000"/>
          <w:right w:val="single" w:sz="6" w:space="0" w:color="000000"/>
          <w:insideH w:val="dotted" w:sz="4" w:space="0" w:color="auto"/>
          <w:insideV w:val="dotted" w:sz="4" w:space="0" w:color="auto"/>
        </w:tblBorders>
        <w:tblLayout w:type="fixed"/>
        <w:tblCellMar>
          <w:top w:w="28" w:type="dxa"/>
          <w:left w:w="28" w:type="dxa"/>
          <w:bottom w:w="28" w:type="dxa"/>
          <w:right w:w="28" w:type="dxa"/>
        </w:tblCellMar>
        <w:tblLook w:val="0000"/>
      </w:tblPr>
      <w:tblGrid>
        <w:gridCol w:w="2610"/>
        <w:gridCol w:w="870"/>
        <w:gridCol w:w="1740"/>
        <w:gridCol w:w="2610"/>
        <w:gridCol w:w="1305"/>
        <w:gridCol w:w="1305"/>
      </w:tblGrid>
      <w:tr w:rsidR="00BD0C4A" w:rsidRPr="00B05F0B" w:rsidTr="008A3BC9">
        <w:trPr>
          <w:trHeight w:val="268"/>
          <w:jc w:val="center"/>
        </w:trPr>
        <w:tc>
          <w:tcPr>
            <w:tcW w:w="3480" w:type="dxa"/>
            <w:gridSpan w:val="2"/>
            <w:tcBorders>
              <w:top w:val="single" w:sz="6" w:space="0" w:color="000000"/>
              <w:bottom w:val="dotted" w:sz="4" w:space="0" w:color="auto"/>
            </w:tcBorders>
          </w:tcPr>
          <w:p w:rsidR="00BD0C4A" w:rsidRPr="002C2F81" w:rsidRDefault="00195670" w:rsidP="008A3BC9">
            <w:pPr>
              <w:autoSpaceDE w:val="0"/>
              <w:autoSpaceDN w:val="0"/>
              <w:adjustRightInd w:val="0"/>
              <w:rPr>
                <w:rFonts w:ascii="Arial" w:eastAsia="MS Mincho" w:hAnsi="Arial"/>
                <w:sz w:val="18"/>
                <w:szCs w:val="18"/>
                <w:lang w:val="fr-CA" w:eastAsia="ja-JP"/>
              </w:rPr>
            </w:pPr>
            <w:hyperlink w:anchor="A_ID" w:history="1">
              <w:r w:rsidR="00BD0C4A" w:rsidRPr="00B05F0B">
                <w:rPr>
                  <w:rStyle w:val="a3"/>
                  <w:rFonts w:ascii="Arial" w:eastAsia="MS Mincho" w:hAnsi="Arial" w:cs="Arial"/>
                  <w:bCs/>
                  <w:sz w:val="18"/>
                  <w:szCs w:val="18"/>
                  <w:lang w:val="fr-CA" w:eastAsia="ja-JP"/>
                </w:rPr>
                <w:t>Proposal ID/N</w:t>
              </w:r>
              <w:r w:rsidR="00BD0C4A" w:rsidRPr="00B05F0B">
                <w:rPr>
                  <w:rStyle w:val="a3"/>
                  <w:rFonts w:ascii="Arial" w:eastAsia="MS Mincho" w:hAnsi="Arial" w:cs="Arial"/>
                  <w:bCs/>
                  <w:sz w:val="18"/>
                  <w:szCs w:val="18"/>
                  <w:vertAlign w:val="superscript"/>
                  <w:lang w:val="fr-CA" w:eastAsia="ja-JP"/>
                </w:rPr>
                <w:t>o</w:t>
              </w:r>
              <w:r w:rsidR="00BD0C4A" w:rsidRPr="00B05F0B">
                <w:rPr>
                  <w:rStyle w:val="a3"/>
                  <w:rFonts w:ascii="Arial" w:eastAsia="MS Mincho" w:hAnsi="Arial" w:cs="Arial"/>
                  <w:bCs/>
                  <w:sz w:val="18"/>
                  <w:szCs w:val="18"/>
                  <w:lang w:val="fr-CA" w:eastAsia="ja-JP"/>
                </w:rPr>
                <w:t xml:space="preserve"> de la proposition</w:t>
              </w:r>
            </w:hyperlink>
            <w:r w:rsidR="00BD0C4A">
              <w:rPr>
                <w:rFonts w:ascii="Arial" w:eastAsia="MS Mincho" w:hAnsi="Arial" w:cs="Arial"/>
                <w:bCs/>
                <w:sz w:val="18"/>
                <w:szCs w:val="18"/>
                <w:lang w:val="fr-CA" w:eastAsia="ja-JP"/>
              </w:rPr>
              <w:t> </w:t>
            </w:r>
            <w:r w:rsidR="00BD0C4A" w:rsidRPr="002C2F81">
              <w:rPr>
                <w:rFonts w:ascii="Arial" w:eastAsia="MS Mincho" w:hAnsi="Arial"/>
                <w:sz w:val="18"/>
                <w:szCs w:val="18"/>
                <w:lang w:val="fr-CA" w:eastAsia="ja-JP"/>
              </w:rPr>
              <w:t xml:space="preserve">: </w:t>
            </w:r>
          </w:p>
        </w:tc>
        <w:tc>
          <w:tcPr>
            <w:tcW w:w="6960" w:type="dxa"/>
            <w:gridSpan w:val="4"/>
            <w:tcBorders>
              <w:top w:val="single" w:sz="6" w:space="0" w:color="000000"/>
              <w:bottom w:val="dotted" w:sz="4" w:space="0" w:color="auto"/>
            </w:tcBorders>
          </w:tcPr>
          <w:p w:rsidR="00BD0C4A" w:rsidRPr="00C90E21" w:rsidRDefault="00BD0C4A" w:rsidP="008A3BC9">
            <w:pPr>
              <w:autoSpaceDE w:val="0"/>
              <w:autoSpaceDN w:val="0"/>
              <w:adjustRightInd w:val="0"/>
              <w:rPr>
                <w:rFonts w:ascii="Arial" w:hAnsi="Arial"/>
                <w:sz w:val="18"/>
                <w:szCs w:val="18"/>
                <w:lang w:val="fr-CA"/>
              </w:rPr>
            </w:pPr>
            <w:bookmarkStart w:id="3" w:name="Guelph_Gong_Joshua"/>
            <w:r>
              <w:rPr>
                <w:rFonts w:ascii="Arial" w:hAnsi="Arial"/>
                <w:sz w:val="18"/>
                <w:szCs w:val="18"/>
                <w:lang w:val="fr-CA"/>
              </w:rPr>
              <w:t>Guelph_Gong, Joshua</w:t>
            </w:r>
            <w:bookmarkEnd w:id="3"/>
          </w:p>
        </w:tc>
      </w:tr>
      <w:tr w:rsidR="00BD0C4A" w:rsidRPr="00EF3CF8" w:rsidTr="008A3BC9">
        <w:trPr>
          <w:trHeight w:val="210"/>
          <w:jc w:val="center"/>
        </w:trPr>
        <w:tc>
          <w:tcPr>
            <w:tcW w:w="10440" w:type="dxa"/>
            <w:gridSpan w:val="6"/>
            <w:tcBorders>
              <w:top w:val="single" w:sz="6" w:space="0" w:color="000000"/>
              <w:bottom w:val="dotted" w:sz="4" w:space="0" w:color="auto"/>
            </w:tcBorders>
          </w:tcPr>
          <w:p w:rsidR="00BD0C4A" w:rsidRDefault="00BD0C4A" w:rsidP="008A3BC9">
            <w:pPr>
              <w:autoSpaceDE w:val="0"/>
              <w:autoSpaceDN w:val="0"/>
              <w:adjustRightInd w:val="0"/>
              <w:rPr>
                <w:rFonts w:ascii="Arial" w:eastAsia="MS Mincho" w:hAnsi="Arial" w:cs="Arial"/>
                <w:b/>
                <w:sz w:val="18"/>
                <w:szCs w:val="18"/>
                <w:lang w:val="fr-CA" w:eastAsia="ja-JP"/>
              </w:rPr>
            </w:pPr>
            <w:r w:rsidRPr="002C2F81">
              <w:rPr>
                <w:rFonts w:ascii="Arial" w:eastAsia="MS Mincho" w:hAnsi="Arial" w:cs="Arial"/>
                <w:b/>
                <w:bCs/>
                <w:sz w:val="18"/>
                <w:szCs w:val="18"/>
                <w:lang w:val="fr-CA" w:eastAsia="ja-JP"/>
              </w:rPr>
              <w:t>PROPOSAL TITLE / TITRE DE LA PROPOSITION</w:t>
            </w:r>
            <w:r w:rsidRPr="002C2F81">
              <w:rPr>
                <w:rFonts w:ascii="Arial" w:eastAsia="MS Mincho" w:hAnsi="Arial" w:cs="Arial"/>
                <w:bCs/>
                <w:sz w:val="18"/>
                <w:szCs w:val="18"/>
                <w:lang w:val="fr-CA" w:eastAsia="ja-JP"/>
              </w:rPr>
              <w:t xml:space="preserve"> : </w:t>
            </w:r>
          </w:p>
          <w:p w:rsidR="00BD0C4A" w:rsidRPr="001E496E" w:rsidRDefault="00BD0C4A" w:rsidP="008A3BC9">
            <w:pPr>
              <w:autoSpaceDE w:val="0"/>
              <w:autoSpaceDN w:val="0"/>
              <w:adjustRightInd w:val="0"/>
              <w:rPr>
                <w:rFonts w:ascii="Arial" w:eastAsia="MS Mincho" w:hAnsi="Arial"/>
                <w:b/>
                <w:sz w:val="18"/>
                <w:szCs w:val="18"/>
                <w:lang w:eastAsia="ja-JP"/>
              </w:rPr>
            </w:pPr>
            <w:r>
              <w:rPr>
                <w:rFonts w:ascii="Arial" w:eastAsia="MS Mincho" w:hAnsi="Arial"/>
                <w:b/>
                <w:sz w:val="18"/>
                <w:szCs w:val="18"/>
                <w:lang w:eastAsia="ja-JP"/>
              </w:rPr>
              <w:t xml:space="preserve">Control </w:t>
            </w:r>
            <w:r w:rsidRPr="008A4D53">
              <w:rPr>
                <w:rFonts w:ascii="Arial" w:eastAsia="MS Mincho" w:hAnsi="Arial"/>
                <w:b/>
                <w:i/>
                <w:sz w:val="18"/>
                <w:szCs w:val="18"/>
                <w:lang w:eastAsia="ja-JP"/>
              </w:rPr>
              <w:t>Salmonella</w:t>
            </w:r>
            <w:r>
              <w:rPr>
                <w:rFonts w:ascii="Arial" w:eastAsia="MS Mincho" w:hAnsi="Arial"/>
                <w:b/>
                <w:sz w:val="18"/>
                <w:szCs w:val="18"/>
                <w:lang w:eastAsia="ja-JP"/>
              </w:rPr>
              <w:t xml:space="preserve"> infection in</w:t>
            </w:r>
            <w:r w:rsidRPr="001E496E">
              <w:rPr>
                <w:rFonts w:ascii="Arial" w:eastAsia="MS Mincho" w:hAnsi="Arial"/>
                <w:b/>
                <w:sz w:val="18"/>
                <w:szCs w:val="18"/>
                <w:lang w:eastAsia="ja-JP"/>
              </w:rPr>
              <w:t xml:space="preserve"> the gut</w:t>
            </w:r>
          </w:p>
        </w:tc>
      </w:tr>
      <w:tr w:rsidR="00BD0C4A" w:rsidRPr="001E496E" w:rsidTr="008A3BC9">
        <w:trPr>
          <w:trHeight w:val="210"/>
          <w:jc w:val="center"/>
        </w:trPr>
        <w:tc>
          <w:tcPr>
            <w:tcW w:w="5220" w:type="dxa"/>
            <w:gridSpan w:val="3"/>
            <w:tcBorders>
              <w:top w:val="dotted" w:sz="4" w:space="0" w:color="auto"/>
              <w:bottom w:val="single" w:sz="6" w:space="0" w:color="000000"/>
            </w:tcBorders>
          </w:tcPr>
          <w:p w:rsidR="00BD0C4A" w:rsidRDefault="00BD0C4A"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Cs/>
                <w:sz w:val="18"/>
                <w:szCs w:val="18"/>
                <w:lang w:val="fr-CA" w:eastAsia="ja-JP"/>
              </w:rPr>
              <w:t>Start date (yyyy-mm-dd)/</w:t>
            </w:r>
            <w:r>
              <w:rPr>
                <w:rFonts w:ascii="Arial" w:eastAsia="MS Mincho" w:hAnsi="Arial"/>
                <w:i/>
                <w:iCs/>
                <w:sz w:val="18"/>
                <w:szCs w:val="18"/>
                <w:lang w:val="fr-CA" w:eastAsia="ja-JP" w:bidi="hi-IN"/>
              </w:rPr>
              <w:t>D</w:t>
            </w:r>
            <w:r w:rsidRPr="002C2F81">
              <w:rPr>
                <w:rFonts w:ascii="Arial" w:eastAsia="MS Mincho" w:hAnsi="Arial"/>
                <w:i/>
                <w:iCs/>
                <w:sz w:val="18"/>
                <w:szCs w:val="18"/>
                <w:lang w:val="fr-CA" w:eastAsia="ja-JP" w:bidi="hi-IN"/>
              </w:rPr>
              <w:t xml:space="preserve">ate de début </w:t>
            </w:r>
            <w:r w:rsidRPr="002C2F81">
              <w:rPr>
                <w:rFonts w:ascii="Arial" w:eastAsia="MS Mincho" w:hAnsi="Arial" w:cs="Arial"/>
                <w:bCs/>
                <w:sz w:val="18"/>
                <w:szCs w:val="18"/>
                <w:lang w:val="fr-CA" w:eastAsia="ja-JP"/>
              </w:rPr>
              <w:t xml:space="preserve">(aaaa-mm-jj) : </w:t>
            </w:r>
          </w:p>
          <w:p w:rsidR="00BD0C4A" w:rsidRPr="002C2F81" w:rsidRDefault="00BD0C4A" w:rsidP="008A3BC9">
            <w:pPr>
              <w:autoSpaceDE w:val="0"/>
              <w:autoSpaceDN w:val="0"/>
              <w:adjustRightInd w:val="0"/>
              <w:rPr>
                <w:rFonts w:ascii="Arial" w:eastAsia="MS Mincho" w:hAnsi="Arial" w:cs="Arial"/>
                <w:bCs/>
                <w:sz w:val="18"/>
                <w:szCs w:val="18"/>
                <w:lang w:val="fr-CA" w:eastAsia="ja-JP"/>
              </w:rPr>
            </w:pPr>
            <w:r>
              <w:rPr>
                <w:rFonts w:ascii="Arial" w:eastAsia="MS Mincho" w:hAnsi="Arial" w:cs="Arial"/>
                <w:bCs/>
                <w:sz w:val="18"/>
                <w:szCs w:val="18"/>
                <w:lang w:val="fr-CA" w:eastAsia="ja-JP"/>
              </w:rPr>
              <w:t>2016-09-01</w:t>
            </w:r>
          </w:p>
        </w:tc>
        <w:tc>
          <w:tcPr>
            <w:tcW w:w="5220" w:type="dxa"/>
            <w:gridSpan w:val="3"/>
            <w:tcBorders>
              <w:top w:val="dotted" w:sz="4" w:space="0" w:color="auto"/>
              <w:bottom w:val="single" w:sz="6" w:space="0" w:color="000000"/>
            </w:tcBorders>
          </w:tcPr>
          <w:p w:rsidR="00BD0C4A" w:rsidRDefault="00BD0C4A" w:rsidP="008A3BC9">
            <w:pPr>
              <w:autoSpaceDE w:val="0"/>
              <w:autoSpaceDN w:val="0"/>
              <w:adjustRightInd w:val="0"/>
              <w:rPr>
                <w:rFonts w:ascii="Arial" w:eastAsia="MS Mincho" w:hAnsi="Arial"/>
                <w:iCs/>
                <w:sz w:val="18"/>
                <w:szCs w:val="18"/>
                <w:lang w:val="fr-CA" w:eastAsia="ja-JP" w:bidi="hi-IN"/>
              </w:rPr>
            </w:pPr>
            <w:r w:rsidRPr="002C2F81">
              <w:rPr>
                <w:rFonts w:ascii="Arial" w:eastAsia="MS Mincho" w:hAnsi="Arial" w:cs="Arial"/>
                <w:bCs/>
                <w:sz w:val="18"/>
                <w:szCs w:val="18"/>
                <w:lang w:val="fr-CA" w:eastAsia="ja-JP"/>
              </w:rPr>
              <w:t>End date (yyyy-mm-dd)/</w:t>
            </w:r>
            <w:r>
              <w:rPr>
                <w:rFonts w:ascii="Arial" w:eastAsia="MS Mincho" w:hAnsi="Arial"/>
                <w:i/>
                <w:iCs/>
                <w:sz w:val="18"/>
                <w:szCs w:val="18"/>
                <w:lang w:val="fr-CA" w:eastAsia="ja-JP" w:bidi="hi-IN"/>
              </w:rPr>
              <w:t>D</w:t>
            </w:r>
            <w:r w:rsidRPr="002C2F81">
              <w:rPr>
                <w:rFonts w:ascii="Arial" w:eastAsia="MS Mincho" w:hAnsi="Arial"/>
                <w:i/>
                <w:iCs/>
                <w:sz w:val="18"/>
                <w:szCs w:val="18"/>
                <w:lang w:val="fr-CA" w:eastAsia="ja-JP" w:bidi="hi-IN"/>
              </w:rPr>
              <w:t>ate de fin</w:t>
            </w:r>
            <w:r w:rsidRPr="002C2F81">
              <w:rPr>
                <w:rFonts w:ascii="Arial" w:eastAsia="MS Mincho" w:hAnsi="Arial" w:cs="Arial"/>
                <w:bCs/>
                <w:sz w:val="18"/>
                <w:szCs w:val="18"/>
                <w:lang w:val="fr-CA" w:eastAsia="ja-JP"/>
              </w:rPr>
              <w:t xml:space="preserve"> </w:t>
            </w:r>
            <w:r w:rsidRPr="002C2F81">
              <w:rPr>
                <w:rFonts w:ascii="Arial" w:eastAsia="MS Mincho" w:hAnsi="Arial" w:cs="Arial"/>
                <w:bCs/>
                <w:i/>
                <w:sz w:val="18"/>
                <w:szCs w:val="18"/>
                <w:lang w:val="fr-CA" w:eastAsia="ja-JP"/>
              </w:rPr>
              <w:t>(aaaa-mm-jj)</w:t>
            </w:r>
            <w:r w:rsidRPr="002C2F81">
              <w:rPr>
                <w:rFonts w:ascii="Arial" w:eastAsia="MS Mincho" w:hAnsi="Arial" w:cs="Arial"/>
                <w:bCs/>
                <w:sz w:val="18"/>
                <w:szCs w:val="18"/>
                <w:lang w:val="fr-CA" w:eastAsia="ja-JP"/>
              </w:rPr>
              <w:t xml:space="preserve"> </w:t>
            </w:r>
            <w:r w:rsidRPr="002C2F81">
              <w:rPr>
                <w:rFonts w:ascii="Arial" w:eastAsia="MS Mincho" w:hAnsi="Arial"/>
                <w:iCs/>
                <w:sz w:val="18"/>
                <w:szCs w:val="18"/>
                <w:lang w:val="fr-CA" w:eastAsia="ja-JP" w:bidi="hi-IN"/>
              </w:rPr>
              <w:t xml:space="preserve">: </w:t>
            </w:r>
          </w:p>
          <w:p w:rsidR="00BD0C4A" w:rsidRPr="002C2F81" w:rsidRDefault="00BD0C4A" w:rsidP="008A3BC9">
            <w:pPr>
              <w:autoSpaceDE w:val="0"/>
              <w:autoSpaceDN w:val="0"/>
              <w:adjustRightInd w:val="0"/>
              <w:rPr>
                <w:rFonts w:ascii="Arial" w:eastAsia="MS Mincho" w:hAnsi="Arial" w:cs="Arial"/>
                <w:bCs/>
                <w:sz w:val="18"/>
                <w:szCs w:val="18"/>
                <w:lang w:val="fr-CA" w:eastAsia="ja-JP"/>
              </w:rPr>
            </w:pPr>
            <w:r>
              <w:rPr>
                <w:rFonts w:ascii="Arial" w:eastAsia="MS Mincho" w:hAnsi="Arial" w:cs="Arial"/>
                <w:bCs/>
                <w:sz w:val="18"/>
                <w:szCs w:val="18"/>
                <w:lang w:val="fr-CA" w:eastAsia="ja-JP"/>
              </w:rPr>
              <w:t>2018-08-31</w:t>
            </w:r>
          </w:p>
        </w:tc>
      </w:tr>
      <w:tr w:rsidR="00BD0C4A" w:rsidRPr="001E496E" w:rsidTr="008A3BC9">
        <w:trPr>
          <w:trHeight w:val="210"/>
          <w:jc w:val="center"/>
        </w:trPr>
        <w:tc>
          <w:tcPr>
            <w:tcW w:w="10440" w:type="dxa"/>
            <w:gridSpan w:val="6"/>
            <w:tcBorders>
              <w:top w:val="single" w:sz="6" w:space="0" w:color="000000"/>
              <w:bottom w:val="dotted" w:sz="4" w:space="0" w:color="auto"/>
            </w:tcBorders>
          </w:tcPr>
          <w:p w:rsidR="00BD0C4A" w:rsidRPr="00B05F0B" w:rsidRDefault="00BD0C4A" w:rsidP="008A3BC9">
            <w:pPr>
              <w:autoSpaceDE w:val="0"/>
              <w:autoSpaceDN w:val="0"/>
              <w:adjustRightInd w:val="0"/>
              <w:rPr>
                <w:rFonts w:ascii="Arial" w:eastAsia="MS Mincho" w:hAnsi="Arial" w:cs="Arial"/>
                <w:b/>
                <w:bCs/>
                <w:sz w:val="18"/>
                <w:szCs w:val="18"/>
                <w:lang w:eastAsia="ja-JP"/>
              </w:rPr>
            </w:pPr>
            <w:r w:rsidRPr="008A4D53">
              <w:rPr>
                <w:rFonts w:ascii="Arial" w:eastAsia="MS Mincho" w:hAnsi="Arial" w:cs="Arial"/>
                <w:bCs/>
                <w:sz w:val="18"/>
                <w:szCs w:val="18"/>
                <w:lang w:eastAsia="ja-JP"/>
              </w:rPr>
              <w:t xml:space="preserve">Sector(s) relevant to this proposal (underline the selected one or more) / </w:t>
            </w:r>
            <w:r w:rsidRPr="008A4D53">
              <w:rPr>
                <w:rFonts w:ascii="Arial" w:eastAsia="MS Mincho" w:hAnsi="Arial" w:cs="Arial"/>
                <w:bCs/>
                <w:i/>
                <w:sz w:val="18"/>
                <w:szCs w:val="18"/>
                <w:lang w:eastAsia="ja-JP"/>
              </w:rPr>
              <w:t>Secteur(s) pertinent(s) à cette proposition (veuillez sélectionner un ou plusieurs  secteur(s)) :</w:t>
            </w:r>
            <w:r>
              <w:rPr>
                <w:rFonts w:ascii="Arial" w:eastAsia="MS Mincho" w:hAnsi="Arial" w:cs="Arial"/>
                <w:bCs/>
                <w:i/>
                <w:sz w:val="18"/>
                <w:szCs w:val="18"/>
                <w:lang w:eastAsia="ja-JP"/>
              </w:rPr>
              <w:t xml:space="preserve"> </w:t>
            </w:r>
            <w:r w:rsidRPr="00B05F0B">
              <w:rPr>
                <w:rFonts w:ascii="Arial" w:eastAsia="MS Mincho" w:hAnsi="Arial" w:cs="Arial"/>
                <w:bCs/>
                <w:i/>
                <w:sz w:val="18"/>
                <w:szCs w:val="18"/>
                <w:lang w:eastAsia="ja-JP"/>
              </w:rPr>
              <w:t>Agri-Food and livestock</w:t>
            </w:r>
          </w:p>
        </w:tc>
      </w:tr>
      <w:tr w:rsidR="00BD0C4A" w:rsidRPr="008A3BC9" w:rsidTr="008A3BC9">
        <w:trPr>
          <w:trHeight w:val="210"/>
          <w:jc w:val="center"/>
        </w:trPr>
        <w:tc>
          <w:tcPr>
            <w:tcW w:w="2610" w:type="dxa"/>
            <w:tcBorders>
              <w:top w:val="dotted" w:sz="4" w:space="0" w:color="auto"/>
              <w:bottom w:val="dotted" w:sz="4" w:space="0" w:color="auto"/>
            </w:tcBorders>
          </w:tcPr>
          <w:p w:rsidR="00BD0C4A" w:rsidRPr="001F763A" w:rsidRDefault="00BD0C4A" w:rsidP="008A3BC9">
            <w:pPr>
              <w:autoSpaceDE w:val="0"/>
              <w:autoSpaceDN w:val="0"/>
              <w:adjustRightInd w:val="0"/>
              <w:rPr>
                <w:rFonts w:ascii="Arial" w:eastAsia="MS Mincho" w:hAnsi="Arial" w:cs="Arial"/>
                <w:bCs/>
                <w:sz w:val="18"/>
                <w:szCs w:val="18"/>
                <w:lang w:val="fr-CA" w:eastAsia="ja-JP"/>
              </w:rPr>
            </w:pPr>
            <w:r w:rsidRPr="001F763A">
              <w:rPr>
                <w:rFonts w:ascii="Arial" w:eastAsia="MS Mincho" w:hAnsi="Arial" w:cs="Arial"/>
                <w:bCs/>
                <w:sz w:val="18"/>
                <w:szCs w:val="18"/>
                <w:lang w:val="fr-CA" w:eastAsia="ja-JP"/>
              </w:rPr>
              <w:t xml:space="preserve">Beef and Forage / </w:t>
            </w:r>
            <w:r w:rsidRPr="001F763A">
              <w:rPr>
                <w:rFonts w:ascii="Arial" w:eastAsia="MS Mincho" w:hAnsi="Arial" w:cs="Arial"/>
                <w:bCs/>
                <w:i/>
                <w:sz w:val="18"/>
                <w:szCs w:val="18"/>
                <w:lang w:val="fr-CA" w:eastAsia="ja-JP"/>
              </w:rPr>
              <w:t>Bœuf et cultures fourragères </w:t>
            </w:r>
          </w:p>
        </w:tc>
        <w:tc>
          <w:tcPr>
            <w:tcW w:w="2610" w:type="dxa"/>
            <w:gridSpan w:val="2"/>
            <w:tcBorders>
              <w:top w:val="dotted" w:sz="4" w:space="0" w:color="auto"/>
              <w:bottom w:val="dotted" w:sz="4" w:space="0" w:color="auto"/>
            </w:tcBorders>
          </w:tcPr>
          <w:p w:rsidR="00BD0C4A" w:rsidRPr="001F763A" w:rsidRDefault="00BD0C4A" w:rsidP="008A3BC9">
            <w:pPr>
              <w:autoSpaceDE w:val="0"/>
              <w:autoSpaceDN w:val="0"/>
              <w:adjustRightInd w:val="0"/>
              <w:rPr>
                <w:rFonts w:ascii="Arial" w:eastAsia="MS Mincho" w:hAnsi="Arial" w:cs="Arial"/>
                <w:bCs/>
                <w:sz w:val="18"/>
                <w:szCs w:val="18"/>
                <w:lang w:val="fr-CA" w:eastAsia="ja-JP"/>
              </w:rPr>
            </w:pPr>
            <w:r w:rsidRPr="001F763A">
              <w:rPr>
                <w:rFonts w:ascii="Arial" w:eastAsia="MS Mincho" w:hAnsi="Arial" w:cs="Arial"/>
                <w:bCs/>
                <w:sz w:val="18"/>
                <w:szCs w:val="18"/>
                <w:lang w:val="fr-CA" w:eastAsia="ja-JP"/>
              </w:rPr>
              <w:t xml:space="preserve">Cereals and Pulses / </w:t>
            </w:r>
            <w:r w:rsidRPr="001F763A">
              <w:rPr>
                <w:rFonts w:ascii="Arial" w:eastAsia="MS Mincho" w:hAnsi="Arial" w:cs="Arial"/>
                <w:bCs/>
                <w:i/>
                <w:sz w:val="18"/>
                <w:szCs w:val="18"/>
                <w:lang w:val="fr-CA" w:eastAsia="ja-JP"/>
              </w:rPr>
              <w:t>Céréales et légumineuses</w:t>
            </w:r>
          </w:p>
        </w:tc>
        <w:tc>
          <w:tcPr>
            <w:tcW w:w="2610" w:type="dxa"/>
            <w:tcBorders>
              <w:top w:val="dotted" w:sz="4" w:space="0" w:color="auto"/>
              <w:bottom w:val="dotted" w:sz="4" w:space="0" w:color="auto"/>
            </w:tcBorders>
          </w:tcPr>
          <w:p w:rsidR="00BD0C4A" w:rsidRPr="001F763A" w:rsidRDefault="00BD0C4A" w:rsidP="008A3BC9">
            <w:pPr>
              <w:autoSpaceDE w:val="0"/>
              <w:autoSpaceDN w:val="0"/>
              <w:adjustRightInd w:val="0"/>
              <w:rPr>
                <w:rFonts w:ascii="Arial" w:eastAsia="MS Mincho" w:hAnsi="Arial" w:cs="Arial"/>
                <w:bCs/>
                <w:sz w:val="18"/>
                <w:szCs w:val="18"/>
                <w:lang w:val="fr-CA" w:eastAsia="ja-JP"/>
              </w:rPr>
            </w:pPr>
            <w:r w:rsidRPr="001F763A">
              <w:rPr>
                <w:rFonts w:ascii="Arial" w:eastAsia="MS Mincho" w:hAnsi="Arial" w:cs="Arial"/>
                <w:bCs/>
                <w:sz w:val="18"/>
                <w:szCs w:val="18"/>
                <w:lang w:val="fr-CA" w:eastAsia="ja-JP"/>
              </w:rPr>
              <w:t xml:space="preserve">Oilseeds / </w:t>
            </w:r>
            <w:r w:rsidRPr="001F763A">
              <w:rPr>
                <w:rFonts w:ascii="Arial" w:eastAsia="MS Mincho" w:hAnsi="Arial" w:cs="Arial"/>
                <w:bCs/>
                <w:i/>
                <w:sz w:val="18"/>
                <w:szCs w:val="18"/>
                <w:lang w:val="fr-CA" w:eastAsia="ja-JP"/>
              </w:rPr>
              <w:t>Oléagineux </w:t>
            </w:r>
          </w:p>
        </w:tc>
        <w:tc>
          <w:tcPr>
            <w:tcW w:w="2610" w:type="dxa"/>
            <w:gridSpan w:val="2"/>
            <w:tcBorders>
              <w:top w:val="dotted" w:sz="4" w:space="0" w:color="auto"/>
              <w:bottom w:val="dotted" w:sz="4" w:space="0" w:color="auto"/>
            </w:tcBorders>
          </w:tcPr>
          <w:p w:rsidR="00BD0C4A" w:rsidRPr="00B05F0B" w:rsidRDefault="00BD0C4A" w:rsidP="008A3BC9">
            <w:pPr>
              <w:autoSpaceDE w:val="0"/>
              <w:autoSpaceDN w:val="0"/>
              <w:adjustRightInd w:val="0"/>
              <w:rPr>
                <w:rFonts w:ascii="Arial" w:eastAsia="MS Mincho" w:hAnsi="Arial" w:cs="Arial"/>
                <w:bCs/>
                <w:sz w:val="18"/>
                <w:szCs w:val="18"/>
                <w:u w:val="single"/>
                <w:lang w:val="fr-CA" w:eastAsia="ja-JP"/>
              </w:rPr>
            </w:pPr>
            <w:r w:rsidRPr="00B05F0B">
              <w:rPr>
                <w:rFonts w:ascii="Arial" w:eastAsia="MS Mincho" w:hAnsi="Arial" w:cs="Arial"/>
                <w:bCs/>
                <w:sz w:val="18"/>
                <w:szCs w:val="18"/>
                <w:u w:val="single"/>
                <w:lang w:val="fr-CA" w:eastAsia="ja-JP"/>
              </w:rPr>
              <w:t xml:space="preserve">Dairy, Swine and Poultry / </w:t>
            </w:r>
            <w:r w:rsidRPr="00B05F0B">
              <w:rPr>
                <w:rFonts w:ascii="Arial" w:eastAsia="MS Mincho" w:hAnsi="Arial" w:cs="Arial"/>
                <w:bCs/>
                <w:i/>
                <w:sz w:val="18"/>
                <w:szCs w:val="18"/>
                <w:u w:val="single"/>
                <w:lang w:val="fr-CA" w:eastAsia="ja-JP"/>
              </w:rPr>
              <w:t>Bœufs laitiers, porcs et volailles</w:t>
            </w:r>
          </w:p>
        </w:tc>
      </w:tr>
      <w:tr w:rsidR="00BD0C4A" w:rsidRPr="00A8700D" w:rsidTr="008A3BC9">
        <w:trPr>
          <w:trHeight w:val="210"/>
          <w:jc w:val="center"/>
        </w:trPr>
        <w:tc>
          <w:tcPr>
            <w:tcW w:w="2610" w:type="dxa"/>
            <w:tcBorders>
              <w:top w:val="dotted" w:sz="4" w:space="0" w:color="auto"/>
              <w:bottom w:val="dotted" w:sz="4" w:space="0" w:color="auto"/>
            </w:tcBorders>
          </w:tcPr>
          <w:p w:rsidR="00BD0C4A" w:rsidRPr="001F763A" w:rsidRDefault="00BD0C4A"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val="fr-CA" w:eastAsia="ja-JP"/>
              </w:rPr>
              <w:t xml:space="preserve">Horticulture / </w:t>
            </w:r>
            <w:r w:rsidRPr="006032A9">
              <w:rPr>
                <w:rFonts w:ascii="Arial" w:eastAsia="MS Mincho" w:hAnsi="Arial" w:cs="Arial"/>
                <w:bCs/>
                <w:i/>
                <w:sz w:val="18"/>
                <w:szCs w:val="18"/>
                <w:lang w:val="fr-CA" w:eastAsia="ja-JP"/>
              </w:rPr>
              <w:t>Horticulture</w:t>
            </w:r>
          </w:p>
        </w:tc>
        <w:tc>
          <w:tcPr>
            <w:tcW w:w="2610" w:type="dxa"/>
            <w:gridSpan w:val="2"/>
            <w:tcBorders>
              <w:top w:val="dotted" w:sz="4" w:space="0" w:color="auto"/>
              <w:bottom w:val="dotted" w:sz="4" w:space="0" w:color="auto"/>
            </w:tcBorders>
          </w:tcPr>
          <w:p w:rsidR="00BD0C4A" w:rsidRPr="001F763A" w:rsidRDefault="00BD0C4A"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val="fr-CA" w:eastAsia="ja-JP"/>
              </w:rPr>
              <w:t xml:space="preserve">Bioproducts </w:t>
            </w:r>
            <w:r w:rsidRPr="006032A9">
              <w:rPr>
                <w:rFonts w:ascii="Arial" w:eastAsia="MS Mincho" w:hAnsi="Arial" w:cs="Arial"/>
                <w:bCs/>
                <w:sz w:val="18"/>
                <w:szCs w:val="18"/>
                <w:lang w:val="fr-FR" w:eastAsia="ja-JP"/>
              </w:rPr>
              <w:t xml:space="preserve">/ </w:t>
            </w:r>
            <w:r w:rsidRPr="00022C1B">
              <w:rPr>
                <w:rFonts w:ascii="Arial" w:eastAsia="MS Mincho" w:hAnsi="Arial" w:cs="Arial"/>
                <w:bCs/>
                <w:i/>
                <w:sz w:val="18"/>
                <w:szCs w:val="18"/>
                <w:lang w:val="fr-FR" w:eastAsia="ja-JP"/>
              </w:rPr>
              <w:t>Bio-produits</w:t>
            </w:r>
            <w:r>
              <w:rPr>
                <w:rFonts w:ascii="Arial" w:eastAsia="MS Mincho" w:hAnsi="Arial" w:cs="Arial"/>
                <w:bCs/>
                <w:i/>
                <w:sz w:val="18"/>
                <w:szCs w:val="18"/>
                <w:lang w:val="fr-FR" w:eastAsia="ja-JP"/>
              </w:rPr>
              <w:t> </w:t>
            </w:r>
          </w:p>
        </w:tc>
        <w:tc>
          <w:tcPr>
            <w:tcW w:w="2610" w:type="dxa"/>
            <w:tcBorders>
              <w:top w:val="dotted" w:sz="4" w:space="0" w:color="auto"/>
              <w:bottom w:val="dotted" w:sz="4" w:space="0" w:color="auto"/>
            </w:tcBorders>
          </w:tcPr>
          <w:p w:rsidR="00BD0C4A" w:rsidRPr="00B05F0B" w:rsidRDefault="00BD0C4A" w:rsidP="008A3BC9">
            <w:pPr>
              <w:autoSpaceDE w:val="0"/>
              <w:autoSpaceDN w:val="0"/>
              <w:adjustRightInd w:val="0"/>
              <w:rPr>
                <w:rFonts w:ascii="Arial" w:eastAsia="MS Mincho" w:hAnsi="Arial" w:cs="Arial"/>
                <w:bCs/>
                <w:sz w:val="18"/>
                <w:szCs w:val="18"/>
                <w:u w:val="single"/>
                <w:lang w:val="fr-CA" w:eastAsia="ja-JP"/>
              </w:rPr>
            </w:pPr>
            <w:r w:rsidRPr="00B05F0B">
              <w:rPr>
                <w:rFonts w:ascii="Arial" w:eastAsia="MS Mincho" w:hAnsi="Arial" w:cs="Arial"/>
                <w:bCs/>
                <w:sz w:val="18"/>
                <w:szCs w:val="18"/>
                <w:u w:val="single"/>
                <w:lang w:eastAsia="ja-JP"/>
              </w:rPr>
              <w:t>Agri-Food</w:t>
            </w:r>
            <w:r w:rsidRPr="00B05F0B">
              <w:rPr>
                <w:rFonts w:ascii="Arial" w:eastAsia="MS Mincho" w:hAnsi="Arial" w:cs="Arial"/>
                <w:bCs/>
                <w:i/>
                <w:sz w:val="18"/>
                <w:szCs w:val="18"/>
                <w:u w:val="single"/>
                <w:lang w:eastAsia="ja-JP"/>
              </w:rPr>
              <w:t xml:space="preserve"> / Agroalimentaire</w:t>
            </w:r>
            <w:r w:rsidRPr="00B05F0B">
              <w:rPr>
                <w:rFonts w:ascii="Arial" w:eastAsia="MS Mincho" w:hAnsi="Arial" w:cs="Arial"/>
                <w:bCs/>
                <w:sz w:val="18"/>
                <w:szCs w:val="18"/>
                <w:u w:val="single"/>
                <w:lang w:eastAsia="ja-JP"/>
              </w:rPr>
              <w:t> </w:t>
            </w:r>
          </w:p>
        </w:tc>
        <w:tc>
          <w:tcPr>
            <w:tcW w:w="2610" w:type="dxa"/>
            <w:gridSpan w:val="2"/>
            <w:tcBorders>
              <w:top w:val="dotted" w:sz="4" w:space="0" w:color="auto"/>
              <w:bottom w:val="dotted" w:sz="4" w:space="0" w:color="auto"/>
            </w:tcBorders>
          </w:tcPr>
          <w:p w:rsidR="00BD0C4A" w:rsidRPr="001F763A" w:rsidRDefault="00BD0C4A"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eastAsia="ja-JP"/>
              </w:rPr>
              <w:t>Biodiversity and Collections) /</w:t>
            </w:r>
            <w:r w:rsidRPr="006032A9">
              <w:rPr>
                <w:rFonts w:ascii="Arial" w:eastAsia="MS Mincho" w:hAnsi="Arial" w:cs="Arial"/>
                <w:bCs/>
                <w:sz w:val="18"/>
                <w:szCs w:val="18"/>
                <w:lang w:val="fr-FR" w:eastAsia="ja-JP"/>
              </w:rPr>
              <w:t xml:space="preserve"> </w:t>
            </w:r>
            <w:r w:rsidRPr="00022C1B">
              <w:rPr>
                <w:rFonts w:ascii="Arial" w:eastAsia="MS Mincho" w:hAnsi="Arial" w:cs="Arial"/>
                <w:bCs/>
                <w:i/>
                <w:sz w:val="18"/>
                <w:szCs w:val="18"/>
                <w:lang w:val="fr-FR" w:eastAsia="ja-JP"/>
              </w:rPr>
              <w:t>Biodiversité et collections</w:t>
            </w:r>
          </w:p>
        </w:tc>
      </w:tr>
      <w:tr w:rsidR="00BD0C4A" w:rsidRPr="00A8700D" w:rsidTr="008A3BC9">
        <w:trPr>
          <w:trHeight w:val="210"/>
          <w:jc w:val="center"/>
        </w:trPr>
        <w:tc>
          <w:tcPr>
            <w:tcW w:w="7830" w:type="dxa"/>
            <w:gridSpan w:val="4"/>
            <w:tcBorders>
              <w:top w:val="dotted" w:sz="4" w:space="0" w:color="auto"/>
              <w:bottom w:val="dotted" w:sz="4" w:space="0" w:color="auto"/>
            </w:tcBorders>
          </w:tcPr>
          <w:p w:rsidR="00BD0C4A" w:rsidRDefault="00BD0C4A" w:rsidP="008A3BC9">
            <w:pPr>
              <w:autoSpaceDE w:val="0"/>
              <w:autoSpaceDN w:val="0"/>
              <w:adjustRightInd w:val="0"/>
              <w:rPr>
                <w:rFonts w:ascii="Arial" w:eastAsia="MS Mincho" w:hAnsi="Arial" w:cs="Arial"/>
                <w:bCs/>
                <w:sz w:val="18"/>
                <w:szCs w:val="18"/>
                <w:lang w:val="fr-FR" w:eastAsia="ja-JP"/>
              </w:rPr>
            </w:pPr>
            <w:r w:rsidRPr="006032A9">
              <w:rPr>
                <w:rFonts w:ascii="Arial" w:eastAsia="MS Mincho" w:hAnsi="Arial" w:cs="Arial"/>
                <w:bCs/>
                <w:sz w:val="18"/>
                <w:szCs w:val="18"/>
                <w:lang w:val="fr-FR" w:eastAsia="ja-JP"/>
              </w:rPr>
              <w:t xml:space="preserve">Agro-Ecosystem Productivity and Health / </w:t>
            </w:r>
            <w:r w:rsidRPr="00022C1B">
              <w:rPr>
                <w:rFonts w:ascii="Arial" w:eastAsia="MS Mincho" w:hAnsi="Arial" w:cs="Arial"/>
                <w:bCs/>
                <w:i/>
                <w:sz w:val="18"/>
                <w:szCs w:val="18"/>
                <w:lang w:val="fr-FR" w:eastAsia="ja-JP"/>
              </w:rPr>
              <w:t>Productivité et santé des agro</w:t>
            </w:r>
            <w:r w:rsidRPr="00022C1B">
              <w:rPr>
                <w:rFonts w:ascii="Arial" w:eastAsia="MS Mincho" w:hAnsi="Arial" w:cs="Arial"/>
                <w:bCs/>
                <w:i/>
                <w:sz w:val="18"/>
                <w:szCs w:val="18"/>
                <w:lang w:val="fr-FR" w:eastAsia="ja-JP"/>
              </w:rPr>
              <w:noBreakHyphen/>
              <w:t>écosystèmes</w:t>
            </w:r>
            <w:r>
              <w:rPr>
                <w:rFonts w:ascii="Arial" w:eastAsia="MS Mincho" w:hAnsi="Arial" w:cs="Arial"/>
                <w:bCs/>
                <w:i/>
                <w:sz w:val="18"/>
                <w:szCs w:val="18"/>
                <w:lang w:val="fr-FR" w:eastAsia="ja-JP"/>
              </w:rPr>
              <w:t> </w:t>
            </w:r>
          </w:p>
          <w:p w:rsidR="00BD0C4A" w:rsidRPr="0012599B" w:rsidRDefault="00BD0C4A" w:rsidP="008A3BC9">
            <w:pPr>
              <w:autoSpaceDE w:val="0"/>
              <w:autoSpaceDN w:val="0"/>
              <w:adjustRightInd w:val="0"/>
              <w:rPr>
                <w:rFonts w:ascii="Arial" w:eastAsia="MS Mincho" w:hAnsi="Arial" w:cs="Arial"/>
                <w:bCs/>
                <w:sz w:val="18"/>
                <w:szCs w:val="18"/>
                <w:lang w:val="fr-CA" w:eastAsia="ja-JP"/>
              </w:rPr>
            </w:pPr>
          </w:p>
        </w:tc>
        <w:tc>
          <w:tcPr>
            <w:tcW w:w="2610" w:type="dxa"/>
            <w:gridSpan w:val="2"/>
            <w:tcBorders>
              <w:top w:val="dotted" w:sz="4" w:space="0" w:color="auto"/>
              <w:bottom w:val="dotted" w:sz="4" w:space="0" w:color="auto"/>
            </w:tcBorders>
          </w:tcPr>
          <w:p w:rsidR="00BD0C4A" w:rsidRPr="006032A9" w:rsidRDefault="00BD0C4A" w:rsidP="008A3BC9">
            <w:pPr>
              <w:autoSpaceDE w:val="0"/>
              <w:autoSpaceDN w:val="0"/>
              <w:adjustRightInd w:val="0"/>
              <w:rPr>
                <w:rFonts w:ascii="Arial" w:eastAsia="MS Mincho" w:hAnsi="Arial" w:cs="Arial"/>
                <w:bCs/>
                <w:sz w:val="18"/>
                <w:szCs w:val="18"/>
                <w:lang w:val="fr-CA" w:eastAsia="ja-JP"/>
              </w:rPr>
            </w:pPr>
          </w:p>
        </w:tc>
      </w:tr>
      <w:tr w:rsidR="00BD0C4A" w:rsidRPr="002C2F81" w:rsidTr="008A3BC9">
        <w:trPr>
          <w:trHeight w:val="163"/>
          <w:jc w:val="center"/>
        </w:trPr>
        <w:tc>
          <w:tcPr>
            <w:tcW w:w="10440" w:type="dxa"/>
            <w:gridSpan w:val="6"/>
            <w:tcBorders>
              <w:top w:val="single" w:sz="6" w:space="0" w:color="000000"/>
              <w:bottom w:val="single" w:sz="6" w:space="0" w:color="000000"/>
            </w:tcBorders>
            <w:shd w:val="clear" w:color="auto" w:fill="D9D9D9"/>
          </w:tcPr>
          <w:p w:rsidR="00BD0C4A" w:rsidRPr="002C2F81" w:rsidRDefault="00BD0C4A" w:rsidP="008A3BC9">
            <w:pPr>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A – Identification</w:t>
            </w:r>
          </w:p>
        </w:tc>
      </w:tr>
      <w:tr w:rsidR="00BD0C4A" w:rsidRPr="002C2F81" w:rsidTr="008A3BC9">
        <w:trPr>
          <w:trHeight w:val="465"/>
          <w:jc w:val="center"/>
        </w:trPr>
        <w:tc>
          <w:tcPr>
            <w:tcW w:w="10440" w:type="dxa"/>
            <w:gridSpan w:val="6"/>
            <w:tcBorders>
              <w:top w:val="single" w:sz="6" w:space="0" w:color="000000"/>
            </w:tcBorders>
          </w:tcPr>
          <w:p w:rsidR="00BD0C4A" w:rsidRDefault="00BD0C4A" w:rsidP="008A3BC9">
            <w:pPr>
              <w:rPr>
                <w:rFonts w:eastAsia="MS Mincho"/>
                <w:sz w:val="18"/>
                <w:szCs w:val="18"/>
                <w:lang w:val="fr-CA" w:eastAsia="ja-JP" w:bidi="hi-IN"/>
              </w:rPr>
            </w:pPr>
            <w:r w:rsidRPr="002C2F81">
              <w:rPr>
                <w:rFonts w:ascii="Arial" w:eastAsia="MS Mincho" w:hAnsi="Arial"/>
                <w:sz w:val="18"/>
                <w:szCs w:val="18"/>
                <w:lang w:val="fr-CA" w:eastAsia="ja-JP" w:bidi="hi-IN"/>
              </w:rPr>
              <w:t xml:space="preserve">Type of candidates (check one or more) / </w:t>
            </w:r>
            <w:r w:rsidRPr="002C2F81">
              <w:rPr>
                <w:rFonts w:ascii="Arial" w:eastAsia="MS Mincho" w:hAnsi="Arial"/>
                <w:i/>
                <w:iCs/>
                <w:sz w:val="18"/>
                <w:szCs w:val="18"/>
                <w:lang w:val="fr-CA" w:eastAsia="ja-JP" w:bidi="hi-IN"/>
              </w:rPr>
              <w:t>Type de candidats (cochez un ou plusieurs choix) </w:t>
            </w:r>
            <w:r w:rsidRPr="002C2F81">
              <w:rPr>
                <w:rFonts w:ascii="Arial" w:eastAsia="MS Mincho" w:hAnsi="Arial"/>
                <w:sz w:val="18"/>
                <w:szCs w:val="18"/>
                <w:lang w:val="fr-CA" w:eastAsia="ja-JP" w:bidi="hi-IN"/>
              </w:rPr>
              <w:t>:</w:t>
            </w:r>
          </w:p>
          <w:p w:rsidR="00BD0C4A" w:rsidRDefault="00BD0C4A" w:rsidP="008A3BC9">
            <w:pPr>
              <w:numPr>
                <w:ilvl w:val="0"/>
                <w:numId w:val="2"/>
              </w:numPr>
              <w:tabs>
                <w:tab w:val="num" w:pos="256"/>
              </w:tabs>
              <w:autoSpaceDE w:val="0"/>
              <w:autoSpaceDN w:val="0"/>
              <w:adjustRightInd w:val="0"/>
              <w:ind w:left="256" w:hanging="256"/>
              <w:rPr>
                <w:rFonts w:ascii="Arial" w:eastAsia="MS Mincho" w:hAnsi="Arial"/>
                <w:sz w:val="18"/>
                <w:szCs w:val="18"/>
                <w:lang w:val="fr-CA" w:eastAsia="ja-JP" w:bidi="hi-IN"/>
              </w:rPr>
            </w:pPr>
            <w:r w:rsidRPr="002C2F81">
              <w:rPr>
                <w:rFonts w:ascii="Arial" w:eastAsia="MS Mincho" w:hAnsi="Arial"/>
                <w:sz w:val="18"/>
                <w:szCs w:val="18"/>
                <w:lang w:val="fr-CA" w:eastAsia="ja-JP" w:bidi="hi-IN"/>
              </w:rPr>
              <w:t xml:space="preserve">Graduate students / </w:t>
            </w:r>
            <w:r w:rsidRPr="002C2F81">
              <w:rPr>
                <w:rFonts w:ascii="Arial" w:eastAsia="MS Mincho" w:hAnsi="Arial"/>
                <w:i/>
                <w:sz w:val="18"/>
                <w:szCs w:val="18"/>
                <w:lang w:val="fr-CA" w:eastAsia="ja-JP" w:bidi="hi-IN"/>
              </w:rPr>
              <w:t>Étudiants des cycles supérieurs</w:t>
            </w:r>
            <w:r w:rsidRPr="002C2F81">
              <w:rPr>
                <w:rFonts w:ascii="Arial" w:eastAsia="MS Mincho" w:hAnsi="Arial"/>
                <w:sz w:val="18"/>
                <w:szCs w:val="18"/>
                <w:lang w:val="fr-CA" w:eastAsia="ja-JP" w:bidi="hi-IN"/>
              </w:rPr>
              <w:t xml:space="preserve"> : </w:t>
            </w:r>
            <w:r w:rsidRPr="002C2F81">
              <w:rPr>
                <w:rFonts w:ascii="Arial" w:eastAsia="MS Mincho" w:hAnsi="Arial"/>
                <w:iCs/>
                <w:sz w:val="18"/>
                <w:szCs w:val="18"/>
                <w:lang w:val="fr-CA" w:eastAsia="ja-JP" w:bidi="hi-IN"/>
              </w:rPr>
              <w:t>Master</w:t>
            </w:r>
            <w:r>
              <w:rPr>
                <w:rFonts w:ascii="Arial" w:eastAsia="MS Mincho" w:hAnsi="Arial"/>
                <w:iCs/>
                <w:sz w:val="18"/>
                <w:szCs w:val="18"/>
                <w:lang w:val="fr-CA" w:eastAsia="ja-JP" w:bidi="hi-IN"/>
              </w:rPr>
              <w:t>’</w:t>
            </w:r>
            <w:r w:rsidRPr="002C2F81">
              <w:rPr>
                <w:rFonts w:ascii="Arial" w:eastAsia="MS Mincho" w:hAnsi="Arial"/>
                <w:iCs/>
                <w:sz w:val="18"/>
                <w:szCs w:val="18"/>
                <w:lang w:val="fr-CA" w:eastAsia="ja-JP" w:bidi="hi-IN"/>
              </w:rPr>
              <w:t xml:space="preserve">s or equivalent / </w:t>
            </w:r>
            <w:r w:rsidRPr="002C2F81">
              <w:rPr>
                <w:rFonts w:ascii="Arial" w:eastAsia="MS Mincho" w:hAnsi="Arial"/>
                <w:i/>
                <w:iCs/>
                <w:sz w:val="18"/>
                <w:szCs w:val="18"/>
                <w:lang w:val="fr-CA" w:eastAsia="ja-JP" w:bidi="hi-IN"/>
              </w:rPr>
              <w:t>Maîtrise ou équivalent</w:t>
            </w:r>
            <w:r w:rsidRPr="002C2F81">
              <w:rPr>
                <w:rFonts w:ascii="Arial" w:eastAsia="MS Mincho" w:hAnsi="Arial"/>
                <w:iCs/>
                <w:sz w:val="18"/>
                <w:szCs w:val="18"/>
                <w:lang w:val="fr-CA" w:eastAsia="ja-JP" w:bidi="hi-IN"/>
              </w:rPr>
              <w:t xml:space="preserve"> (  ), </w:t>
            </w:r>
            <w:r w:rsidRPr="002C2F81">
              <w:rPr>
                <w:rFonts w:ascii="Arial" w:eastAsia="MS Mincho" w:hAnsi="Arial"/>
                <w:sz w:val="18"/>
                <w:szCs w:val="18"/>
                <w:lang w:val="fr-CA" w:eastAsia="ja-JP" w:bidi="hi-IN"/>
              </w:rPr>
              <w:t>PhD/</w:t>
            </w:r>
            <w:r>
              <w:rPr>
                <w:rFonts w:ascii="Arial" w:eastAsia="MS Mincho" w:hAnsi="Arial"/>
                <w:i/>
                <w:sz w:val="18"/>
                <w:szCs w:val="18"/>
                <w:lang w:val="fr-CA" w:eastAsia="ja-JP" w:bidi="hi-IN"/>
              </w:rPr>
              <w:t>D</w:t>
            </w:r>
            <w:r w:rsidRPr="002C2F81">
              <w:rPr>
                <w:rFonts w:ascii="Arial" w:eastAsia="MS Mincho" w:hAnsi="Arial"/>
                <w:i/>
                <w:sz w:val="18"/>
                <w:szCs w:val="18"/>
                <w:lang w:val="fr-CA" w:eastAsia="ja-JP" w:bidi="hi-IN"/>
              </w:rPr>
              <w:t>octorat</w:t>
            </w:r>
            <w:r w:rsidRPr="002C2F81">
              <w:rPr>
                <w:rFonts w:ascii="Arial" w:eastAsia="MS Mincho" w:hAnsi="Arial"/>
                <w:sz w:val="18"/>
                <w:szCs w:val="18"/>
                <w:lang w:val="fr-CA" w:eastAsia="ja-JP" w:bidi="hi-IN"/>
              </w:rPr>
              <w:t xml:space="preserve"> ( </w:t>
            </w:r>
            <w:r>
              <w:rPr>
                <w:rFonts w:ascii="Arial" w:eastAsia="MS Mincho" w:hAnsi="Arial"/>
                <w:sz w:val="18"/>
                <w:szCs w:val="18"/>
                <w:lang w:val="fr-CA" w:eastAsia="ja-JP" w:bidi="hi-IN"/>
              </w:rPr>
              <w:t>X</w:t>
            </w:r>
            <w:r w:rsidRPr="002C2F81">
              <w:rPr>
                <w:rFonts w:ascii="Arial" w:eastAsia="MS Mincho" w:hAnsi="Arial"/>
                <w:sz w:val="18"/>
                <w:szCs w:val="18"/>
                <w:lang w:val="fr-CA" w:eastAsia="ja-JP" w:bidi="hi-IN"/>
              </w:rPr>
              <w:t xml:space="preserve"> )</w:t>
            </w:r>
          </w:p>
          <w:p w:rsidR="00BD0C4A" w:rsidRPr="002C2F81" w:rsidRDefault="00BD0C4A" w:rsidP="008A3BC9">
            <w:pPr>
              <w:numPr>
                <w:ilvl w:val="0"/>
                <w:numId w:val="2"/>
              </w:numPr>
              <w:tabs>
                <w:tab w:val="num" w:pos="256"/>
              </w:tabs>
              <w:autoSpaceDE w:val="0"/>
              <w:autoSpaceDN w:val="0"/>
              <w:adjustRightInd w:val="0"/>
              <w:ind w:left="242" w:hanging="242"/>
              <w:rPr>
                <w:rFonts w:ascii="Arial" w:eastAsia="MS Mincho" w:hAnsi="Arial"/>
                <w:iCs/>
                <w:sz w:val="18"/>
                <w:szCs w:val="18"/>
                <w:lang w:val="fr-CA" w:eastAsia="ja-JP" w:bidi="hi-IN"/>
              </w:rPr>
            </w:pPr>
            <w:r w:rsidRPr="002C2F81">
              <w:rPr>
                <w:rFonts w:ascii="Arial" w:eastAsia="MS Mincho" w:hAnsi="Arial"/>
                <w:iCs/>
                <w:sz w:val="18"/>
                <w:szCs w:val="18"/>
                <w:lang w:val="fr-CA" w:eastAsia="ja-JP" w:bidi="hi-IN"/>
              </w:rPr>
              <w:t xml:space="preserve">Visiting scientist / </w:t>
            </w:r>
            <w:r w:rsidRPr="002C2F81">
              <w:rPr>
                <w:rFonts w:ascii="Arial" w:eastAsia="MS Mincho" w:hAnsi="Arial"/>
                <w:i/>
                <w:iCs/>
                <w:sz w:val="18"/>
                <w:szCs w:val="18"/>
                <w:lang w:val="fr-CA" w:eastAsia="ja-JP" w:bidi="hi-IN"/>
              </w:rPr>
              <w:t>Chercheur invité</w:t>
            </w:r>
            <w:r w:rsidRPr="002C2F81">
              <w:rPr>
                <w:rFonts w:ascii="Arial" w:eastAsia="MS Mincho" w:hAnsi="Arial"/>
                <w:iCs/>
                <w:sz w:val="18"/>
                <w:szCs w:val="18"/>
                <w:lang w:val="fr-CA" w:eastAsia="ja-JP" w:bidi="hi-IN"/>
              </w:rPr>
              <w:t xml:space="preserve"> (   )</w:t>
            </w:r>
          </w:p>
        </w:tc>
      </w:tr>
      <w:tr w:rsidR="00BD0C4A" w:rsidRPr="001E496E" w:rsidTr="008A3BC9">
        <w:trPr>
          <w:trHeight w:val="228"/>
          <w:jc w:val="center"/>
        </w:trPr>
        <w:tc>
          <w:tcPr>
            <w:tcW w:w="9135" w:type="dxa"/>
            <w:gridSpan w:val="5"/>
          </w:tcPr>
          <w:p w:rsidR="00BD0C4A" w:rsidRDefault="00BD0C4A" w:rsidP="008A3BC9">
            <w:pPr>
              <w:autoSpaceDE w:val="0"/>
              <w:autoSpaceDN w:val="0"/>
              <w:adjustRightInd w:val="0"/>
              <w:rPr>
                <w:rFonts w:ascii="Arial" w:eastAsia="MS Mincho" w:hAnsi="Arial"/>
                <w:sz w:val="18"/>
                <w:szCs w:val="18"/>
                <w:lang w:eastAsia="ja-JP"/>
              </w:rPr>
            </w:pPr>
            <w:r w:rsidRPr="002C2F81">
              <w:rPr>
                <w:rFonts w:ascii="Arial" w:eastAsia="MS Mincho" w:hAnsi="Arial" w:cs="Arial"/>
                <w:bCs/>
                <w:sz w:val="18"/>
                <w:szCs w:val="18"/>
                <w:lang w:eastAsia="ja-JP"/>
              </w:rPr>
              <w:t>Research participant</w:t>
            </w:r>
            <w:r>
              <w:rPr>
                <w:rFonts w:ascii="Arial" w:eastAsia="MS Mincho" w:hAnsi="Arial" w:cs="Arial"/>
                <w:bCs/>
                <w:sz w:val="18"/>
                <w:szCs w:val="18"/>
                <w:lang w:eastAsia="ja-JP"/>
              </w:rPr>
              <w:t>’</w:t>
            </w:r>
            <w:r w:rsidRPr="002C2F81">
              <w:rPr>
                <w:rFonts w:ascii="Arial" w:eastAsia="MS Mincho" w:hAnsi="Arial" w:cs="Arial"/>
                <w:bCs/>
                <w:sz w:val="18"/>
                <w:szCs w:val="18"/>
                <w:lang w:eastAsia="ja-JP"/>
              </w:rPr>
              <w:t xml:space="preserve">s expected length of stay at AAFC; specify number of months (minimum - maximum) </w:t>
            </w:r>
            <w:r w:rsidRPr="002C2F81">
              <w:rPr>
                <w:rFonts w:ascii="Arial" w:eastAsia="MS Mincho" w:hAnsi="Arial"/>
                <w:sz w:val="18"/>
                <w:szCs w:val="18"/>
                <w:lang w:eastAsia="ja-JP"/>
              </w:rPr>
              <w:t xml:space="preserve">/ </w:t>
            </w:r>
          </w:p>
          <w:p w:rsidR="00BD0C4A" w:rsidRPr="002C2F81" w:rsidRDefault="00BD0C4A" w:rsidP="008A3BC9">
            <w:pPr>
              <w:autoSpaceDE w:val="0"/>
              <w:autoSpaceDN w:val="0"/>
              <w:adjustRightInd w:val="0"/>
              <w:rPr>
                <w:rFonts w:ascii="Arial" w:eastAsia="MS Mincho" w:hAnsi="Arial"/>
                <w:iCs/>
                <w:sz w:val="18"/>
                <w:szCs w:val="18"/>
                <w:lang w:val="fr-CA" w:eastAsia="ja-JP"/>
              </w:rPr>
            </w:pPr>
            <w:r w:rsidRPr="002C2F81">
              <w:rPr>
                <w:rFonts w:ascii="Arial" w:eastAsia="MS Mincho" w:hAnsi="Arial"/>
                <w:i/>
                <w:iCs/>
                <w:sz w:val="18"/>
                <w:szCs w:val="18"/>
                <w:lang w:val="fr-CA" w:eastAsia="ja-JP"/>
              </w:rPr>
              <w:t>Durée prévue du séjour du participant à AAC</w:t>
            </w:r>
            <w:r w:rsidRPr="002C2F81">
              <w:rPr>
                <w:rFonts w:ascii="Arial" w:eastAsia="MS Mincho" w:hAnsi="Arial"/>
                <w:iCs/>
                <w:sz w:val="18"/>
                <w:szCs w:val="18"/>
                <w:lang w:val="fr-CA" w:eastAsia="ja-JP"/>
              </w:rPr>
              <w:t xml:space="preserve">; </w:t>
            </w:r>
            <w:r w:rsidRPr="002C2F81">
              <w:rPr>
                <w:rFonts w:ascii="Arial" w:eastAsia="MS Mincho" w:hAnsi="Arial"/>
                <w:i/>
                <w:iCs/>
                <w:sz w:val="18"/>
                <w:szCs w:val="18"/>
                <w:lang w:val="fr-CA" w:eastAsia="ja-JP"/>
              </w:rPr>
              <w:t>précisez le nombre de mois (minimum-maximum) </w:t>
            </w:r>
            <w:r w:rsidRPr="002C2F81">
              <w:rPr>
                <w:rFonts w:ascii="Arial" w:eastAsia="MS Mincho" w:hAnsi="Arial"/>
                <w:iCs/>
                <w:sz w:val="18"/>
                <w:szCs w:val="18"/>
                <w:lang w:val="fr-CA" w:eastAsia="ja-JP"/>
              </w:rPr>
              <w:t>:</w:t>
            </w:r>
          </w:p>
        </w:tc>
        <w:tc>
          <w:tcPr>
            <w:tcW w:w="1305" w:type="dxa"/>
          </w:tcPr>
          <w:p w:rsidR="00BD0C4A" w:rsidRPr="002C2F81" w:rsidRDefault="00BD0C4A" w:rsidP="008A3BC9">
            <w:pPr>
              <w:autoSpaceDE w:val="0"/>
              <w:autoSpaceDN w:val="0"/>
              <w:adjustRightInd w:val="0"/>
              <w:rPr>
                <w:rFonts w:ascii="Arial" w:eastAsia="MS Mincho" w:hAnsi="Arial"/>
                <w:iCs/>
                <w:sz w:val="18"/>
                <w:szCs w:val="18"/>
                <w:lang w:val="fr-CA" w:eastAsia="ja-JP"/>
              </w:rPr>
            </w:pPr>
            <w:r w:rsidRPr="002C2F81">
              <w:rPr>
                <w:rFonts w:ascii="Arial" w:eastAsia="MS Mincho" w:hAnsi="Arial"/>
                <w:iCs/>
                <w:sz w:val="18"/>
                <w:szCs w:val="18"/>
                <w:lang w:val="fr-CA" w:eastAsia="ja-JP"/>
              </w:rPr>
              <w:t xml:space="preserve"> </w:t>
            </w:r>
            <w:r>
              <w:rPr>
                <w:rFonts w:ascii="Arial" w:eastAsia="MS Mincho" w:hAnsi="Arial"/>
                <w:iCs/>
                <w:sz w:val="18"/>
                <w:szCs w:val="18"/>
                <w:lang w:val="fr-CA" w:eastAsia="ja-JP"/>
              </w:rPr>
              <w:t>24</w:t>
            </w:r>
          </w:p>
        </w:tc>
      </w:tr>
      <w:tr w:rsidR="00BD0C4A" w:rsidRPr="001E496E" w:rsidTr="008A3BC9">
        <w:trPr>
          <w:trHeight w:val="228"/>
          <w:jc w:val="center"/>
        </w:trPr>
        <w:tc>
          <w:tcPr>
            <w:tcW w:w="7830" w:type="dxa"/>
            <w:gridSpan w:val="4"/>
          </w:tcPr>
          <w:p w:rsidR="00BD0C4A" w:rsidRPr="002C2F81" w:rsidRDefault="00BD0C4A" w:rsidP="008A3BC9">
            <w:pPr>
              <w:autoSpaceDE w:val="0"/>
              <w:autoSpaceDN w:val="0"/>
              <w:adjustRightInd w:val="0"/>
              <w:rPr>
                <w:rFonts w:ascii="Arial" w:eastAsia="MS Mincho" w:hAnsi="Arial"/>
                <w:iCs/>
                <w:sz w:val="18"/>
                <w:szCs w:val="18"/>
                <w:lang w:val="fr-CA" w:eastAsia="ja-JP"/>
              </w:rPr>
            </w:pPr>
            <w:r w:rsidRPr="002C2F81">
              <w:rPr>
                <w:rFonts w:ascii="Arial" w:eastAsia="MS Mincho" w:hAnsi="Arial"/>
                <w:iCs/>
                <w:sz w:val="18"/>
                <w:szCs w:val="18"/>
                <w:lang w:val="fr-CA" w:eastAsia="ja-JP"/>
              </w:rPr>
              <w:t xml:space="preserve">Expected number of research participants / </w:t>
            </w:r>
            <w:r w:rsidRPr="002C2F81">
              <w:rPr>
                <w:rFonts w:ascii="Arial" w:eastAsia="MS Mincho" w:hAnsi="Arial"/>
                <w:i/>
                <w:iCs/>
                <w:sz w:val="18"/>
                <w:szCs w:val="18"/>
                <w:lang w:val="fr-CA" w:eastAsia="ja-JP"/>
              </w:rPr>
              <w:t>Nombre prévu de participants à la recherche </w:t>
            </w:r>
            <w:r w:rsidRPr="002C2F81">
              <w:rPr>
                <w:rFonts w:ascii="Arial" w:eastAsia="MS Mincho" w:hAnsi="Arial"/>
                <w:iCs/>
                <w:sz w:val="18"/>
                <w:szCs w:val="18"/>
                <w:lang w:val="fr-CA" w:eastAsia="ja-JP"/>
              </w:rPr>
              <w:t>:</w:t>
            </w:r>
          </w:p>
        </w:tc>
        <w:tc>
          <w:tcPr>
            <w:tcW w:w="2610" w:type="dxa"/>
            <w:gridSpan w:val="2"/>
          </w:tcPr>
          <w:p w:rsidR="00BD0C4A" w:rsidRPr="002C2F81" w:rsidRDefault="00BD0C4A" w:rsidP="008A3BC9">
            <w:pPr>
              <w:autoSpaceDE w:val="0"/>
              <w:autoSpaceDN w:val="0"/>
              <w:adjustRightInd w:val="0"/>
              <w:rPr>
                <w:rFonts w:ascii="Arial" w:eastAsia="MS Mincho" w:hAnsi="Arial"/>
                <w:iCs/>
                <w:sz w:val="18"/>
                <w:szCs w:val="18"/>
                <w:lang w:val="fr-CA" w:eastAsia="ja-JP"/>
              </w:rPr>
            </w:pPr>
            <w:r w:rsidRPr="002C2F81">
              <w:rPr>
                <w:rFonts w:ascii="Arial" w:eastAsia="MS Mincho" w:hAnsi="Arial"/>
                <w:iCs/>
                <w:sz w:val="18"/>
                <w:szCs w:val="18"/>
                <w:lang w:val="fr-CA" w:eastAsia="ja-JP"/>
              </w:rPr>
              <w:t xml:space="preserve"> </w:t>
            </w:r>
            <w:r>
              <w:rPr>
                <w:rFonts w:ascii="Arial" w:eastAsia="MS Mincho" w:hAnsi="Arial"/>
                <w:iCs/>
                <w:sz w:val="18"/>
                <w:szCs w:val="18"/>
                <w:lang w:val="fr-CA" w:eastAsia="ja-JP"/>
              </w:rPr>
              <w:t>One</w:t>
            </w:r>
          </w:p>
        </w:tc>
      </w:tr>
      <w:tr w:rsidR="00BD0C4A" w:rsidRPr="002C2F81" w:rsidTr="008A3BC9">
        <w:trPr>
          <w:trHeight w:val="457"/>
          <w:jc w:val="center"/>
        </w:trPr>
        <w:tc>
          <w:tcPr>
            <w:tcW w:w="7830" w:type="dxa"/>
            <w:gridSpan w:val="4"/>
            <w:tcBorders>
              <w:bottom w:val="single" w:sz="6" w:space="0" w:color="000000"/>
            </w:tcBorders>
          </w:tcPr>
          <w:p w:rsidR="00BD0C4A" w:rsidRPr="00DA19E1" w:rsidRDefault="00BD0C4A" w:rsidP="008A3BC9">
            <w:pPr>
              <w:autoSpaceDE w:val="0"/>
              <w:autoSpaceDN w:val="0"/>
              <w:adjustRightInd w:val="0"/>
              <w:rPr>
                <w:rFonts w:ascii="Arial" w:eastAsia="MS Mincho" w:hAnsi="Arial"/>
                <w:iCs/>
                <w:sz w:val="18"/>
                <w:szCs w:val="18"/>
                <w:lang w:val="fr-CA" w:eastAsia="ja-JP"/>
              </w:rPr>
            </w:pPr>
            <w:r w:rsidRPr="00DA19E1">
              <w:rPr>
                <w:rFonts w:ascii="Arial" w:eastAsia="MS Mincho" w:hAnsi="Arial"/>
                <w:sz w:val="18"/>
                <w:szCs w:val="18"/>
                <w:lang w:val="fr-CA" w:eastAsia="ja-JP"/>
              </w:rPr>
              <w:t>Research location in Canada (</w:t>
            </w:r>
            <w:r w:rsidRPr="00DA19E1">
              <w:rPr>
                <w:rFonts w:ascii="Arial" w:eastAsia="MS Mincho" w:hAnsi="Arial"/>
                <w:i/>
                <w:sz w:val="18"/>
                <w:szCs w:val="18"/>
                <w:lang w:val="fr-CA" w:eastAsia="ja-JP"/>
              </w:rPr>
              <w:t>e.g.</w:t>
            </w:r>
            <w:r w:rsidRPr="00DA19E1">
              <w:rPr>
                <w:rFonts w:ascii="Arial" w:eastAsia="MS Mincho" w:hAnsi="Arial"/>
                <w:sz w:val="18"/>
                <w:szCs w:val="18"/>
                <w:lang w:val="fr-CA" w:eastAsia="ja-JP"/>
              </w:rPr>
              <w:t>,</w:t>
            </w:r>
            <w:r>
              <w:rPr>
                <w:rFonts w:ascii="Arial" w:eastAsia="MS Mincho" w:hAnsi="Arial"/>
                <w:sz w:val="18"/>
                <w:szCs w:val="18"/>
                <w:lang w:val="fr-CA" w:eastAsia="ja-JP"/>
              </w:rPr>
              <w:t xml:space="preserve"> </w:t>
            </w:r>
            <w:r w:rsidRPr="00DA19E1">
              <w:rPr>
                <w:rFonts w:ascii="Arial" w:eastAsia="MS Mincho" w:hAnsi="Arial"/>
                <w:sz w:val="18"/>
                <w:szCs w:val="18"/>
                <w:lang w:val="fr-CA" w:eastAsia="ja-JP"/>
              </w:rPr>
              <w:t xml:space="preserve">AAFC Research </w:t>
            </w:r>
            <w:r>
              <w:rPr>
                <w:rFonts w:ascii="Arial" w:eastAsia="MS Mincho" w:hAnsi="Arial"/>
                <w:sz w:val="18"/>
                <w:szCs w:val="18"/>
                <w:lang w:val="fr-CA" w:eastAsia="ja-JP"/>
              </w:rPr>
              <w:t xml:space="preserve">and Development </w:t>
            </w:r>
            <w:r w:rsidRPr="00DA19E1">
              <w:rPr>
                <w:rFonts w:ascii="Arial" w:eastAsia="MS Mincho" w:hAnsi="Arial"/>
                <w:sz w:val="18"/>
                <w:szCs w:val="18"/>
                <w:lang w:val="fr-CA" w:eastAsia="ja-JP"/>
              </w:rPr>
              <w:t xml:space="preserve">Centre) / </w:t>
            </w:r>
            <w:r w:rsidRPr="00DA19E1">
              <w:rPr>
                <w:rFonts w:ascii="Arial" w:eastAsia="MS Mincho" w:hAnsi="Arial"/>
                <w:i/>
                <w:iCs/>
                <w:sz w:val="18"/>
                <w:szCs w:val="18"/>
                <w:lang w:val="fr-CA" w:eastAsia="ja-JP"/>
              </w:rPr>
              <w:t>Lieu de la recherche au Canada (</w:t>
            </w:r>
            <w:r w:rsidRPr="006A0F2B">
              <w:rPr>
                <w:rFonts w:ascii="Arial" w:eastAsia="MS Mincho" w:hAnsi="Arial"/>
                <w:i/>
                <w:iCs/>
                <w:sz w:val="18"/>
                <w:szCs w:val="18"/>
                <w:lang w:val="fr-CA" w:eastAsia="ja-JP"/>
              </w:rPr>
              <w:t xml:space="preserve">p. </w:t>
            </w:r>
            <w:r w:rsidRPr="0083384E">
              <w:rPr>
                <w:rFonts w:ascii="Arial" w:eastAsia="MS Mincho" w:hAnsi="Arial"/>
                <w:i/>
                <w:iCs/>
                <w:sz w:val="18"/>
                <w:szCs w:val="18"/>
                <w:lang w:val="fr-CA" w:eastAsia="ja-JP"/>
              </w:rPr>
              <w:t>ex: le centre de recherche</w:t>
            </w:r>
            <w:r>
              <w:rPr>
                <w:rFonts w:ascii="Arial" w:eastAsia="MS Mincho" w:hAnsi="Arial"/>
                <w:i/>
                <w:iCs/>
                <w:sz w:val="18"/>
                <w:szCs w:val="18"/>
                <w:lang w:val="fr-CA" w:eastAsia="ja-JP"/>
              </w:rPr>
              <w:t xml:space="preserve"> </w:t>
            </w:r>
            <w:r w:rsidRPr="003128DA">
              <w:rPr>
                <w:rFonts w:ascii="Arial" w:eastAsia="MS Mincho" w:hAnsi="Arial"/>
                <w:i/>
                <w:iCs/>
                <w:sz w:val="18"/>
                <w:szCs w:val="18"/>
                <w:lang w:val="fr-CA" w:eastAsia="ja-JP"/>
              </w:rPr>
              <w:t>et développement</w:t>
            </w:r>
            <w:r>
              <w:rPr>
                <w:rFonts w:ascii="Arial" w:eastAsia="MS Mincho" w:hAnsi="Arial"/>
                <w:i/>
                <w:iCs/>
                <w:sz w:val="18"/>
                <w:szCs w:val="18"/>
                <w:lang w:val="fr-CA" w:eastAsia="ja-JP"/>
              </w:rPr>
              <w:t xml:space="preserve"> </w:t>
            </w:r>
            <w:r w:rsidRPr="0083384E">
              <w:rPr>
                <w:rFonts w:ascii="Arial" w:eastAsia="MS Mincho" w:hAnsi="Arial"/>
                <w:i/>
                <w:iCs/>
                <w:sz w:val="18"/>
                <w:szCs w:val="18"/>
                <w:lang w:val="fr-CA" w:eastAsia="ja-JP"/>
              </w:rPr>
              <w:t>d’AAC</w:t>
            </w:r>
            <w:r w:rsidRPr="00DA19E1">
              <w:rPr>
                <w:rFonts w:ascii="Arial" w:eastAsia="MS Mincho" w:hAnsi="Arial"/>
                <w:i/>
                <w:iCs/>
                <w:sz w:val="18"/>
                <w:szCs w:val="18"/>
                <w:lang w:val="fr-CA" w:eastAsia="ja-JP"/>
              </w:rPr>
              <w:t>) :</w:t>
            </w:r>
            <w:r w:rsidRPr="00DA19E1">
              <w:rPr>
                <w:rFonts w:ascii="Arial" w:eastAsia="MS Mincho" w:hAnsi="Arial"/>
                <w:iCs/>
                <w:sz w:val="18"/>
                <w:szCs w:val="18"/>
                <w:lang w:val="fr-CA" w:eastAsia="ja-JP"/>
              </w:rPr>
              <w:t xml:space="preserve"> </w:t>
            </w:r>
          </w:p>
          <w:p w:rsidR="00BD0C4A" w:rsidRPr="0084420F" w:rsidRDefault="00BD0C4A" w:rsidP="008A3BC9">
            <w:pPr>
              <w:autoSpaceDE w:val="0"/>
              <w:autoSpaceDN w:val="0"/>
              <w:adjustRightInd w:val="0"/>
              <w:rPr>
                <w:rFonts w:ascii="Arial" w:eastAsia="MS Mincho" w:hAnsi="Arial"/>
                <w:iCs/>
                <w:sz w:val="18"/>
                <w:szCs w:val="18"/>
                <w:lang w:eastAsia="ja-JP"/>
              </w:rPr>
            </w:pPr>
            <w:r w:rsidRPr="0084420F">
              <w:rPr>
                <w:rFonts w:ascii="Arial" w:eastAsia="MS Mincho" w:hAnsi="Arial"/>
                <w:iCs/>
                <w:sz w:val="18"/>
                <w:szCs w:val="18"/>
                <w:lang w:eastAsia="ja-JP"/>
              </w:rPr>
              <w:t xml:space="preserve">Web site/site Web : </w:t>
            </w:r>
          </w:p>
          <w:p w:rsidR="00BD0C4A" w:rsidRPr="005B7758" w:rsidRDefault="00195670" w:rsidP="008A3BC9">
            <w:pPr>
              <w:pStyle w:val="aa"/>
              <w:rPr>
                <w:rFonts w:ascii="Arial" w:eastAsia="MS Mincho" w:hAnsi="Arial" w:cs="Times New Roman"/>
                <w:iCs/>
                <w:sz w:val="16"/>
                <w:szCs w:val="16"/>
                <w:lang w:eastAsia="ja-JP"/>
              </w:rPr>
            </w:pPr>
            <w:hyperlink r:id="rId14" w:history="1">
              <w:r w:rsidR="00BD0C4A" w:rsidRPr="0084420F">
                <w:rPr>
                  <w:rStyle w:val="a3"/>
                  <w:rFonts w:ascii="Arial" w:eastAsia="MS Mincho" w:hAnsi="Arial" w:cs="Times New Roman"/>
                  <w:iCs/>
                  <w:sz w:val="16"/>
                  <w:szCs w:val="16"/>
                  <w:lang w:eastAsia="ja-JP"/>
                </w:rPr>
                <w:t>http://www.agr.gc.ca/eng/science-and-i</w:t>
              </w:r>
              <w:r w:rsidR="00BD0C4A" w:rsidRPr="005B7758">
                <w:rPr>
                  <w:rStyle w:val="a3"/>
                  <w:rFonts w:ascii="Arial" w:eastAsia="MS Mincho" w:hAnsi="Arial" w:cs="Times New Roman"/>
                  <w:iCs/>
                  <w:sz w:val="16"/>
                  <w:szCs w:val="16"/>
                  <w:lang w:eastAsia="ja-JP"/>
                </w:rPr>
                <w:t>nnovation/</w:t>
              </w:r>
            </w:hyperlink>
            <w:r w:rsidR="00BD0C4A" w:rsidRPr="005B7758">
              <w:rPr>
                <w:rStyle w:val="a3"/>
                <w:rFonts w:ascii="Arial" w:eastAsia="MS Mincho" w:hAnsi="Arial" w:cs="Times New Roman"/>
                <w:iCs/>
                <w:sz w:val="16"/>
                <w:szCs w:val="16"/>
                <w:lang w:eastAsia="ja-JP"/>
              </w:rPr>
              <w:t xml:space="preserve"> </w:t>
            </w:r>
            <w:r w:rsidR="00BD0C4A" w:rsidRPr="005B7758">
              <w:rPr>
                <w:rFonts w:ascii="Arial" w:eastAsia="MS Mincho" w:hAnsi="Arial" w:cs="Times New Roman"/>
                <w:iCs/>
                <w:sz w:val="16"/>
                <w:szCs w:val="16"/>
                <w:lang w:eastAsia="ja-JP"/>
              </w:rPr>
              <w:t>;</w:t>
            </w:r>
            <w:r w:rsidR="00BD0C4A" w:rsidRPr="005B7758">
              <w:rPr>
                <w:sz w:val="16"/>
                <w:szCs w:val="16"/>
              </w:rPr>
              <w:t xml:space="preserve"> </w:t>
            </w:r>
            <w:hyperlink r:id="rId15" w:history="1">
              <w:r w:rsidR="00BD0C4A" w:rsidRPr="005B7758">
                <w:rPr>
                  <w:rStyle w:val="a3"/>
                  <w:rFonts w:ascii="Arial" w:eastAsia="MS Mincho" w:hAnsi="Arial" w:cs="Times New Roman"/>
                  <w:iCs/>
                  <w:sz w:val="16"/>
                  <w:szCs w:val="16"/>
                  <w:lang w:eastAsia="ja-JP"/>
                </w:rPr>
                <w:t>http://www.agr.gc.ca/fra/science-et-innovation/</w:t>
              </w:r>
            </w:hyperlink>
          </w:p>
        </w:tc>
        <w:tc>
          <w:tcPr>
            <w:tcW w:w="2610" w:type="dxa"/>
            <w:gridSpan w:val="2"/>
            <w:tcBorders>
              <w:bottom w:val="single" w:sz="6" w:space="0" w:color="000000"/>
            </w:tcBorders>
          </w:tcPr>
          <w:p w:rsidR="00BD0C4A" w:rsidRDefault="00BD0C4A" w:rsidP="008A3BC9">
            <w:pPr>
              <w:autoSpaceDE w:val="0"/>
              <w:autoSpaceDN w:val="0"/>
              <w:adjustRightInd w:val="0"/>
              <w:rPr>
                <w:rFonts w:ascii="Arial" w:eastAsia="MS Mincho" w:hAnsi="Arial"/>
                <w:sz w:val="18"/>
                <w:szCs w:val="18"/>
                <w:lang w:val="fr-CA" w:eastAsia="ja-JP"/>
              </w:rPr>
            </w:pPr>
            <w:r w:rsidRPr="002C2F81">
              <w:rPr>
                <w:rFonts w:ascii="Arial" w:eastAsia="MS Mincho" w:hAnsi="Arial"/>
                <w:sz w:val="18"/>
                <w:szCs w:val="18"/>
                <w:lang w:val="fr-CA" w:eastAsia="ja-JP"/>
              </w:rPr>
              <w:t>City/</w:t>
            </w:r>
            <w:r w:rsidRPr="002C2F81">
              <w:rPr>
                <w:rFonts w:ascii="Arial" w:eastAsia="MS Mincho" w:hAnsi="Arial"/>
                <w:i/>
                <w:iCs/>
                <w:sz w:val="18"/>
                <w:szCs w:val="18"/>
                <w:lang w:val="fr-CA" w:eastAsia="ja-JP"/>
              </w:rPr>
              <w:t>Ville</w:t>
            </w:r>
            <w:r w:rsidRPr="002C2F81">
              <w:rPr>
                <w:rFonts w:ascii="Arial" w:eastAsia="MS Mincho" w:hAnsi="Arial"/>
                <w:sz w:val="18"/>
                <w:szCs w:val="18"/>
                <w:lang w:val="fr-CA" w:eastAsia="ja-JP"/>
              </w:rPr>
              <w:t>, Province :</w:t>
            </w:r>
          </w:p>
          <w:p w:rsidR="00BD0C4A" w:rsidRPr="002C2F81" w:rsidRDefault="00BD0C4A" w:rsidP="008A3BC9">
            <w:pPr>
              <w:autoSpaceDE w:val="0"/>
              <w:autoSpaceDN w:val="0"/>
              <w:adjustRightInd w:val="0"/>
              <w:rPr>
                <w:rFonts w:ascii="Arial" w:eastAsia="MS Mincho" w:hAnsi="Arial" w:cs="Arial"/>
                <w:bCs/>
                <w:sz w:val="18"/>
                <w:szCs w:val="18"/>
                <w:lang w:val="fr-CA" w:eastAsia="ja-JP"/>
              </w:rPr>
            </w:pPr>
            <w:r>
              <w:rPr>
                <w:rFonts w:ascii="Arial" w:eastAsia="MS Mincho" w:hAnsi="Arial" w:cs="Arial"/>
                <w:bCs/>
                <w:sz w:val="18"/>
                <w:szCs w:val="18"/>
                <w:lang w:val="fr-CA" w:eastAsia="ja-JP"/>
              </w:rPr>
              <w:t>Guelph, Ontario</w:t>
            </w:r>
          </w:p>
        </w:tc>
      </w:tr>
      <w:tr w:rsidR="00BD0C4A" w:rsidRPr="008A3BC9" w:rsidTr="008A3BC9">
        <w:trPr>
          <w:trHeight w:val="163"/>
          <w:jc w:val="center"/>
        </w:trPr>
        <w:tc>
          <w:tcPr>
            <w:tcW w:w="10440" w:type="dxa"/>
            <w:gridSpan w:val="6"/>
            <w:tcBorders>
              <w:top w:val="single" w:sz="6" w:space="0" w:color="000000"/>
              <w:bottom w:val="single" w:sz="6" w:space="0" w:color="000000"/>
            </w:tcBorders>
            <w:shd w:val="clear" w:color="auto" w:fill="D9D9D9"/>
          </w:tcPr>
          <w:p w:rsidR="00BD0C4A" w:rsidRPr="002C2F81" w:rsidRDefault="00BD0C4A" w:rsidP="008A3BC9">
            <w:pPr>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 xml:space="preserve">B – Research Team / </w:t>
            </w:r>
            <w:r w:rsidRPr="002C2F81">
              <w:rPr>
                <w:rFonts w:ascii="Arial" w:eastAsia="MS Mincho" w:hAnsi="Arial" w:cs="Arial"/>
                <w:b/>
                <w:bCs/>
                <w:i/>
                <w:iCs/>
                <w:sz w:val="18"/>
                <w:szCs w:val="18"/>
                <w:lang w:val="fr-CA" w:eastAsia="ja-JP"/>
              </w:rPr>
              <w:t>Équipe de recherche</w:t>
            </w:r>
          </w:p>
        </w:tc>
      </w:tr>
      <w:tr w:rsidR="00BD0C4A" w:rsidRPr="002C2F81" w:rsidTr="008A3BC9">
        <w:trPr>
          <w:trHeight w:val="345"/>
          <w:jc w:val="center"/>
        </w:trPr>
        <w:tc>
          <w:tcPr>
            <w:tcW w:w="7830" w:type="dxa"/>
            <w:gridSpan w:val="4"/>
            <w:vMerge w:val="restart"/>
            <w:tcBorders>
              <w:top w:val="single" w:sz="6" w:space="0" w:color="000000"/>
            </w:tcBorders>
          </w:tcPr>
          <w:p w:rsidR="00BD0C4A" w:rsidRDefault="00BD0C4A" w:rsidP="008A3BC9">
            <w:pPr>
              <w:autoSpaceDE w:val="0"/>
              <w:autoSpaceDN w:val="0"/>
              <w:adjustRightInd w:val="0"/>
              <w:rPr>
                <w:rFonts w:ascii="Arial" w:eastAsia="MS Mincho" w:hAnsi="Arial" w:cs="Arial"/>
                <w:bCs/>
                <w:sz w:val="18"/>
                <w:szCs w:val="18"/>
                <w:lang w:eastAsia="ja-JP"/>
              </w:rPr>
            </w:pPr>
            <w:r w:rsidRPr="002C2F81">
              <w:rPr>
                <w:rFonts w:ascii="Arial" w:eastAsia="MS Mincho" w:hAnsi="Arial" w:cs="Arial"/>
                <w:bCs/>
                <w:sz w:val="18"/>
                <w:szCs w:val="18"/>
                <w:lang w:eastAsia="ja-JP"/>
              </w:rPr>
              <w:t xml:space="preserve">AAFC supervising scientist or research professional / </w:t>
            </w:r>
          </w:p>
          <w:p w:rsidR="00BD0C4A" w:rsidRDefault="00BD0C4A"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Cs/>
                <w:i/>
                <w:sz w:val="18"/>
                <w:szCs w:val="18"/>
                <w:lang w:val="fr-CA" w:eastAsia="ja-JP"/>
              </w:rPr>
              <w:t>C</w:t>
            </w:r>
            <w:r w:rsidRPr="002C2F81">
              <w:rPr>
                <w:rFonts w:ascii="Arial" w:eastAsia="MS Mincho" w:hAnsi="Arial" w:cs="Arial"/>
                <w:bCs/>
                <w:i/>
                <w:iCs/>
                <w:sz w:val="18"/>
                <w:szCs w:val="18"/>
                <w:lang w:val="fr-CA" w:eastAsia="ja-JP"/>
              </w:rPr>
              <w:t>hercheur ou professionnel de la recherche chargé de la supervision à AAC</w:t>
            </w:r>
          </w:p>
          <w:p w:rsidR="00BD0C4A" w:rsidRDefault="00BD0C4A" w:rsidP="008A3BC9">
            <w:pPr>
              <w:autoSpaceDE w:val="0"/>
              <w:autoSpaceDN w:val="0"/>
              <w:adjustRightInd w:val="0"/>
              <w:rPr>
                <w:rFonts w:ascii="Arial" w:eastAsia="MS Mincho" w:hAnsi="Arial" w:cs="Arial"/>
                <w:bCs/>
                <w:sz w:val="18"/>
                <w:szCs w:val="18"/>
                <w:lang w:eastAsia="ja-JP"/>
              </w:rPr>
            </w:pPr>
            <w:r w:rsidRPr="002C2F81">
              <w:rPr>
                <w:rFonts w:ascii="Arial" w:eastAsia="MS Mincho" w:hAnsi="Arial" w:cs="Arial"/>
                <w:bCs/>
                <w:sz w:val="18"/>
                <w:szCs w:val="18"/>
                <w:lang w:eastAsia="ja-JP"/>
              </w:rPr>
              <w:t xml:space="preserve">Name / </w:t>
            </w:r>
            <w:r w:rsidRPr="005B19F2">
              <w:rPr>
                <w:rFonts w:ascii="Arial" w:eastAsia="MS Mincho" w:hAnsi="Arial" w:cs="Arial"/>
                <w:bCs/>
                <w:i/>
                <w:sz w:val="18"/>
                <w:szCs w:val="18"/>
                <w:lang w:eastAsia="ja-JP"/>
              </w:rPr>
              <w:t>Nom</w:t>
            </w:r>
            <w:r w:rsidRPr="002C2F81">
              <w:rPr>
                <w:rFonts w:ascii="Arial" w:eastAsia="MS Mincho" w:hAnsi="Arial" w:cs="Arial"/>
                <w:bCs/>
                <w:sz w:val="18"/>
                <w:szCs w:val="18"/>
                <w:lang w:eastAsia="ja-JP"/>
              </w:rPr>
              <w:t> </w:t>
            </w:r>
            <w:r w:rsidRPr="002C2F81">
              <w:rPr>
                <w:rFonts w:ascii="Arial" w:eastAsia="MS Mincho" w:hAnsi="Arial" w:cs="Arial"/>
                <w:b/>
                <w:bCs/>
                <w:sz w:val="18"/>
                <w:szCs w:val="18"/>
                <w:lang w:eastAsia="ja-JP"/>
              </w:rPr>
              <w:t xml:space="preserve">:  </w:t>
            </w:r>
            <w:r>
              <w:rPr>
                <w:rFonts w:ascii="Arial" w:eastAsia="MS Mincho" w:hAnsi="Arial" w:cs="Arial"/>
                <w:b/>
                <w:bCs/>
                <w:sz w:val="18"/>
                <w:szCs w:val="18"/>
                <w:lang w:eastAsia="ja-JP"/>
              </w:rPr>
              <w:t>Joshua Gong</w:t>
            </w:r>
          </w:p>
          <w:p w:rsidR="00BD0C4A" w:rsidRPr="002C2F81" w:rsidRDefault="00BD0C4A" w:rsidP="008A3BC9">
            <w:pPr>
              <w:autoSpaceDE w:val="0"/>
              <w:autoSpaceDN w:val="0"/>
              <w:adjustRightInd w:val="0"/>
              <w:rPr>
                <w:rFonts w:ascii="Arial" w:eastAsia="MS Mincho" w:hAnsi="Arial"/>
                <w:sz w:val="18"/>
                <w:szCs w:val="18"/>
                <w:lang w:eastAsia="ja-JP"/>
              </w:rPr>
            </w:pPr>
            <w:r w:rsidRPr="002C2F81">
              <w:rPr>
                <w:rFonts w:ascii="Arial" w:eastAsia="MS Mincho" w:hAnsi="Arial" w:cs="Arial"/>
                <w:bCs/>
                <w:sz w:val="18"/>
                <w:szCs w:val="18"/>
                <w:lang w:eastAsia="ja-JP"/>
              </w:rPr>
              <w:t xml:space="preserve">Field of expertise / </w:t>
            </w:r>
            <w:r w:rsidRPr="005B19F2">
              <w:rPr>
                <w:rFonts w:ascii="Arial" w:eastAsia="MS Mincho" w:hAnsi="Arial" w:cs="Arial"/>
                <w:bCs/>
                <w:i/>
                <w:sz w:val="18"/>
                <w:szCs w:val="18"/>
                <w:lang w:eastAsia="ja-JP"/>
              </w:rPr>
              <w:t>Domaine d</w:t>
            </w:r>
            <w:r>
              <w:rPr>
                <w:rFonts w:ascii="Arial" w:eastAsia="MS Mincho" w:hAnsi="Arial" w:cs="Arial"/>
                <w:bCs/>
                <w:i/>
                <w:sz w:val="18"/>
                <w:szCs w:val="18"/>
                <w:lang w:eastAsia="ja-JP"/>
              </w:rPr>
              <w:t>’</w:t>
            </w:r>
            <w:r w:rsidRPr="005B19F2">
              <w:rPr>
                <w:rFonts w:ascii="Arial" w:eastAsia="MS Mincho" w:hAnsi="Arial" w:cs="Arial"/>
                <w:bCs/>
                <w:i/>
                <w:sz w:val="18"/>
                <w:szCs w:val="18"/>
                <w:lang w:eastAsia="ja-JP"/>
              </w:rPr>
              <w:t>expertise</w:t>
            </w:r>
            <w:r w:rsidRPr="002C2F81">
              <w:rPr>
                <w:rFonts w:ascii="Arial" w:eastAsia="MS Mincho" w:hAnsi="Arial" w:cs="Arial"/>
                <w:bCs/>
                <w:sz w:val="18"/>
                <w:szCs w:val="18"/>
                <w:lang w:eastAsia="ja-JP"/>
              </w:rPr>
              <w:t xml:space="preserve"> : </w:t>
            </w:r>
            <w:r>
              <w:rPr>
                <w:rFonts w:ascii="Arial" w:eastAsia="MS Mincho" w:hAnsi="Arial" w:cs="Arial"/>
                <w:bCs/>
                <w:sz w:val="18"/>
                <w:szCs w:val="18"/>
                <w:lang w:eastAsia="ja-JP"/>
              </w:rPr>
              <w:t>Gut microbiology</w:t>
            </w:r>
          </w:p>
        </w:tc>
        <w:tc>
          <w:tcPr>
            <w:tcW w:w="2610" w:type="dxa"/>
            <w:gridSpan w:val="2"/>
            <w:tcBorders>
              <w:top w:val="single" w:sz="6" w:space="0" w:color="000000"/>
              <w:bottom w:val="dotted" w:sz="4" w:space="0" w:color="auto"/>
            </w:tcBorders>
          </w:tcPr>
          <w:p w:rsidR="00BD0C4A" w:rsidRPr="001E496E" w:rsidRDefault="00BD0C4A" w:rsidP="008A3BC9">
            <w:pPr>
              <w:autoSpaceDE w:val="0"/>
              <w:autoSpaceDN w:val="0"/>
              <w:adjustRightInd w:val="0"/>
              <w:rPr>
                <w:rFonts w:ascii="Arial" w:eastAsia="MS Mincho" w:hAnsi="Arial"/>
                <w:sz w:val="18"/>
                <w:szCs w:val="18"/>
                <w:lang w:eastAsia="ja-JP"/>
              </w:rPr>
            </w:pPr>
            <w:r w:rsidRPr="001E496E">
              <w:rPr>
                <w:rFonts w:ascii="Arial" w:eastAsia="MS Mincho" w:hAnsi="Arial"/>
                <w:sz w:val="18"/>
                <w:szCs w:val="18"/>
                <w:lang w:eastAsia="ja-JP"/>
              </w:rPr>
              <w:t>E-mail/</w:t>
            </w:r>
            <w:r w:rsidRPr="001E496E">
              <w:rPr>
                <w:rFonts w:ascii="Arial" w:eastAsia="MS Mincho" w:hAnsi="Arial"/>
                <w:i/>
                <w:iCs/>
                <w:sz w:val="18"/>
                <w:szCs w:val="18"/>
                <w:lang w:eastAsia="ja-JP"/>
              </w:rPr>
              <w:t>Courriel</w:t>
            </w:r>
            <w:r w:rsidRPr="001E496E">
              <w:rPr>
                <w:rFonts w:ascii="Arial" w:eastAsia="MS Mincho" w:hAnsi="Arial"/>
                <w:iCs/>
                <w:sz w:val="18"/>
                <w:szCs w:val="18"/>
                <w:lang w:eastAsia="ja-JP"/>
              </w:rPr>
              <w:t> :</w:t>
            </w:r>
          </w:p>
          <w:p w:rsidR="00BD0C4A" w:rsidRPr="001E496E" w:rsidRDefault="00BD0C4A" w:rsidP="008A3BC9">
            <w:pPr>
              <w:autoSpaceDE w:val="0"/>
              <w:autoSpaceDN w:val="0"/>
              <w:adjustRightInd w:val="0"/>
              <w:rPr>
                <w:rFonts w:ascii="Arial" w:eastAsia="MS Mincho" w:hAnsi="Arial" w:cs="Arial"/>
                <w:sz w:val="18"/>
                <w:szCs w:val="18"/>
                <w:lang w:eastAsia="ja-JP"/>
              </w:rPr>
            </w:pPr>
            <w:r w:rsidRPr="001E496E">
              <w:rPr>
                <w:rFonts w:ascii="Arial" w:eastAsia="MS Mincho" w:hAnsi="Arial" w:cs="Arial"/>
                <w:sz w:val="18"/>
                <w:szCs w:val="18"/>
                <w:lang w:eastAsia="ja-JP"/>
              </w:rPr>
              <w:t>Joshua.gong@agr.gc.ca</w:t>
            </w:r>
          </w:p>
        </w:tc>
      </w:tr>
      <w:tr w:rsidR="00BD0C4A" w:rsidRPr="002C2F81" w:rsidTr="008A3BC9">
        <w:trPr>
          <w:trHeight w:val="345"/>
          <w:jc w:val="center"/>
        </w:trPr>
        <w:tc>
          <w:tcPr>
            <w:tcW w:w="7830" w:type="dxa"/>
            <w:gridSpan w:val="4"/>
            <w:vMerge/>
            <w:tcBorders>
              <w:bottom w:val="dotted" w:sz="4" w:space="0" w:color="auto"/>
            </w:tcBorders>
          </w:tcPr>
          <w:p w:rsidR="00BD0C4A" w:rsidRPr="001E496E" w:rsidRDefault="00BD0C4A" w:rsidP="008A3BC9">
            <w:pPr>
              <w:autoSpaceDE w:val="0"/>
              <w:autoSpaceDN w:val="0"/>
              <w:adjustRightInd w:val="0"/>
              <w:rPr>
                <w:rFonts w:ascii="Arial" w:eastAsia="MS Mincho" w:hAnsi="Arial"/>
                <w:sz w:val="18"/>
                <w:szCs w:val="18"/>
                <w:lang w:eastAsia="ja-JP"/>
              </w:rPr>
            </w:pPr>
          </w:p>
        </w:tc>
        <w:tc>
          <w:tcPr>
            <w:tcW w:w="2610" w:type="dxa"/>
            <w:gridSpan w:val="2"/>
            <w:tcBorders>
              <w:top w:val="dotted" w:sz="4" w:space="0" w:color="auto"/>
              <w:bottom w:val="dotted" w:sz="4" w:space="0" w:color="auto"/>
            </w:tcBorders>
          </w:tcPr>
          <w:p w:rsidR="00BD0C4A" w:rsidRDefault="00BD0C4A" w:rsidP="008A3BC9">
            <w:pPr>
              <w:autoSpaceDE w:val="0"/>
              <w:autoSpaceDN w:val="0"/>
              <w:adjustRightInd w:val="0"/>
              <w:rPr>
                <w:rFonts w:eastAsia="MS Mincho"/>
                <w:sz w:val="18"/>
                <w:szCs w:val="18"/>
                <w:lang w:val="fr-CA" w:eastAsia="ja-JP"/>
              </w:rPr>
            </w:pPr>
            <w:r w:rsidRPr="002C2F81">
              <w:rPr>
                <w:rFonts w:ascii="Arial" w:eastAsia="MS Mincho" w:hAnsi="Arial"/>
                <w:sz w:val="18"/>
                <w:szCs w:val="18"/>
                <w:lang w:val="fr-CA" w:eastAsia="ja-JP"/>
              </w:rPr>
              <w:t>Tel./</w:t>
            </w:r>
            <w:r w:rsidRPr="002C2F81">
              <w:rPr>
                <w:rFonts w:ascii="Arial" w:eastAsia="MS Mincho" w:hAnsi="Arial"/>
                <w:i/>
                <w:iCs/>
                <w:sz w:val="18"/>
                <w:szCs w:val="18"/>
                <w:lang w:val="fr-CA" w:eastAsia="ja-JP"/>
              </w:rPr>
              <w:t>Téléphone</w:t>
            </w:r>
            <w:r>
              <w:rPr>
                <w:rFonts w:ascii="Arial" w:eastAsia="MS Mincho" w:hAnsi="Arial"/>
                <w:iCs/>
                <w:sz w:val="18"/>
                <w:szCs w:val="18"/>
                <w:lang w:val="fr-CA" w:eastAsia="ja-JP"/>
              </w:rPr>
              <w:t> :</w:t>
            </w:r>
            <w:r w:rsidRPr="002C2F81">
              <w:rPr>
                <w:rFonts w:eastAsia="MS Mincho"/>
                <w:sz w:val="18"/>
                <w:szCs w:val="18"/>
                <w:lang w:val="fr-CA" w:eastAsia="ja-JP"/>
              </w:rPr>
              <w:t xml:space="preserve"> </w:t>
            </w:r>
          </w:p>
          <w:p w:rsidR="00BD0C4A" w:rsidRPr="001E496E" w:rsidRDefault="00BD0C4A" w:rsidP="008A3BC9">
            <w:pPr>
              <w:autoSpaceDE w:val="0"/>
              <w:autoSpaceDN w:val="0"/>
              <w:adjustRightInd w:val="0"/>
              <w:rPr>
                <w:rFonts w:ascii="Arial" w:eastAsia="MS Mincho" w:hAnsi="Arial"/>
                <w:sz w:val="18"/>
                <w:szCs w:val="18"/>
                <w:lang w:val="fr-CA" w:eastAsia="ja-JP"/>
              </w:rPr>
            </w:pPr>
            <w:r w:rsidRPr="001E496E">
              <w:rPr>
                <w:rFonts w:ascii="Arial" w:eastAsia="MS Mincho" w:hAnsi="Arial"/>
                <w:sz w:val="18"/>
                <w:szCs w:val="18"/>
                <w:lang w:val="fr-CA" w:eastAsia="ja-JP"/>
              </w:rPr>
              <w:t>1 226 217-8075</w:t>
            </w:r>
          </w:p>
        </w:tc>
      </w:tr>
      <w:tr w:rsidR="00BD0C4A" w:rsidRPr="008A3BC9" w:rsidTr="008A3BC9">
        <w:trPr>
          <w:trHeight w:val="450"/>
          <w:jc w:val="center"/>
        </w:trPr>
        <w:tc>
          <w:tcPr>
            <w:tcW w:w="10440" w:type="dxa"/>
            <w:gridSpan w:val="6"/>
            <w:tcBorders>
              <w:top w:val="dotted" w:sz="4" w:space="0" w:color="auto"/>
              <w:bottom w:val="dotted" w:sz="4" w:space="0" w:color="auto"/>
            </w:tcBorders>
          </w:tcPr>
          <w:p w:rsidR="00BD0C4A" w:rsidRDefault="00BD0C4A" w:rsidP="008A3BC9">
            <w:pPr>
              <w:autoSpaceDE w:val="0"/>
              <w:autoSpaceDN w:val="0"/>
              <w:adjustRightInd w:val="0"/>
              <w:rPr>
                <w:rFonts w:ascii="Arial" w:eastAsia="MS Mincho" w:hAnsi="Arial"/>
                <w:sz w:val="18"/>
                <w:szCs w:val="18"/>
                <w:lang w:val="fr-CA" w:eastAsia="ja-JP"/>
              </w:rPr>
            </w:pPr>
            <w:r w:rsidRPr="002C2F81">
              <w:rPr>
                <w:rFonts w:ascii="Arial" w:eastAsia="MS Mincho" w:hAnsi="Arial"/>
                <w:sz w:val="18"/>
                <w:szCs w:val="18"/>
                <w:lang w:val="fr-CA" w:eastAsia="ja-JP"/>
              </w:rPr>
              <w:t xml:space="preserve">Other AAFC collaborators / </w:t>
            </w:r>
            <w:r w:rsidRPr="005B19F2">
              <w:rPr>
                <w:rFonts w:ascii="Arial" w:eastAsia="MS Mincho" w:hAnsi="Arial"/>
                <w:i/>
                <w:sz w:val="18"/>
                <w:szCs w:val="18"/>
                <w:lang w:val="fr-CA" w:eastAsia="ja-JP"/>
              </w:rPr>
              <w:t>Autres collaborateurs d</w:t>
            </w:r>
            <w:r>
              <w:rPr>
                <w:rFonts w:ascii="Arial" w:eastAsia="MS Mincho" w:hAnsi="Arial"/>
                <w:i/>
                <w:sz w:val="18"/>
                <w:szCs w:val="18"/>
                <w:lang w:val="fr-CA" w:eastAsia="ja-JP"/>
              </w:rPr>
              <w:t>’</w:t>
            </w:r>
            <w:r w:rsidRPr="005B19F2">
              <w:rPr>
                <w:rFonts w:ascii="Arial" w:eastAsia="MS Mincho" w:hAnsi="Arial"/>
                <w:i/>
                <w:sz w:val="18"/>
                <w:szCs w:val="18"/>
                <w:lang w:val="fr-CA" w:eastAsia="ja-JP"/>
              </w:rPr>
              <w:t>AAC</w:t>
            </w:r>
            <w:r>
              <w:rPr>
                <w:rFonts w:ascii="Arial" w:eastAsia="MS Mincho" w:hAnsi="Arial"/>
                <w:sz w:val="18"/>
                <w:szCs w:val="18"/>
                <w:lang w:val="fr-CA" w:eastAsia="ja-JP"/>
              </w:rPr>
              <w:t> :</w:t>
            </w:r>
            <w:r w:rsidRPr="002C2F81">
              <w:rPr>
                <w:rFonts w:ascii="Arial" w:eastAsia="MS Mincho" w:hAnsi="Arial"/>
                <w:sz w:val="18"/>
                <w:szCs w:val="18"/>
                <w:lang w:val="fr-CA" w:eastAsia="ja-JP"/>
              </w:rPr>
              <w:t xml:space="preserve"> </w:t>
            </w:r>
          </w:p>
          <w:p w:rsidR="00BD0C4A" w:rsidRPr="002C2F81" w:rsidRDefault="00BD0C4A" w:rsidP="008A3BC9">
            <w:pPr>
              <w:autoSpaceDE w:val="0"/>
              <w:autoSpaceDN w:val="0"/>
              <w:adjustRightInd w:val="0"/>
              <w:rPr>
                <w:rFonts w:ascii="Arial" w:eastAsia="MS Mincho" w:hAnsi="Arial"/>
                <w:sz w:val="18"/>
                <w:szCs w:val="18"/>
                <w:lang w:val="fr-CA" w:eastAsia="ja-JP"/>
              </w:rPr>
            </w:pPr>
          </w:p>
        </w:tc>
      </w:tr>
      <w:tr w:rsidR="00BD0C4A" w:rsidRPr="008A3BC9" w:rsidTr="008A3BC9">
        <w:trPr>
          <w:trHeight w:val="663"/>
          <w:jc w:val="center"/>
        </w:trPr>
        <w:tc>
          <w:tcPr>
            <w:tcW w:w="10440" w:type="dxa"/>
            <w:gridSpan w:val="6"/>
            <w:tcBorders>
              <w:top w:val="dotted" w:sz="4" w:space="0" w:color="auto"/>
              <w:bottom w:val="dotted" w:sz="4" w:space="0" w:color="auto"/>
            </w:tcBorders>
          </w:tcPr>
          <w:p w:rsidR="00BD0C4A" w:rsidRPr="002C2F81" w:rsidRDefault="00BD0C4A" w:rsidP="008A3BC9">
            <w:pPr>
              <w:autoSpaceDE w:val="0"/>
              <w:autoSpaceDN w:val="0"/>
              <w:adjustRightInd w:val="0"/>
              <w:rPr>
                <w:rFonts w:ascii="Arial" w:eastAsia="MS Mincho" w:hAnsi="Arial"/>
                <w:sz w:val="18"/>
                <w:szCs w:val="18"/>
                <w:lang w:val="fr-CA" w:eastAsia="ja-JP"/>
              </w:rPr>
            </w:pPr>
            <w:r w:rsidRPr="002C2F81">
              <w:rPr>
                <w:rFonts w:ascii="Arial" w:eastAsia="MS Mincho" w:hAnsi="Arial"/>
                <w:sz w:val="18"/>
                <w:szCs w:val="18"/>
                <w:lang w:val="fr-CA" w:eastAsia="ja-JP"/>
              </w:rPr>
              <w:t xml:space="preserve">Canadian non-AAFC collaborators </w:t>
            </w:r>
            <w:r>
              <w:rPr>
                <w:rFonts w:ascii="Arial" w:eastAsia="MS Mincho" w:hAnsi="Arial"/>
                <w:sz w:val="18"/>
                <w:szCs w:val="18"/>
                <w:lang w:val="fr-CA" w:eastAsia="ja-JP"/>
              </w:rPr>
              <w:t>(affiliated</w:t>
            </w:r>
            <w:r w:rsidRPr="00E70353">
              <w:rPr>
                <w:rFonts w:ascii="Arial" w:eastAsia="MS Mincho" w:hAnsi="Arial"/>
                <w:sz w:val="18"/>
                <w:szCs w:val="18"/>
                <w:lang w:val="fr-CA" w:eastAsia="ja-JP"/>
              </w:rPr>
              <w:t xml:space="preserve"> organization</w:t>
            </w:r>
            <w:r>
              <w:rPr>
                <w:rFonts w:ascii="Arial" w:eastAsia="MS Mincho" w:hAnsi="Arial"/>
                <w:sz w:val="18"/>
                <w:szCs w:val="18"/>
                <w:lang w:val="fr-CA" w:eastAsia="ja-JP"/>
              </w:rPr>
              <w:t xml:space="preserve"> or industry) </w:t>
            </w:r>
            <w:r w:rsidRPr="002C2F81">
              <w:rPr>
                <w:rFonts w:ascii="Arial" w:eastAsia="MS Mincho" w:hAnsi="Arial"/>
                <w:sz w:val="18"/>
                <w:szCs w:val="18"/>
                <w:lang w:val="fr-CA" w:eastAsia="ja-JP"/>
              </w:rPr>
              <w:t xml:space="preserve">/ </w:t>
            </w:r>
            <w:r w:rsidRPr="005B19F2">
              <w:rPr>
                <w:rFonts w:ascii="Arial" w:eastAsia="MS Mincho" w:hAnsi="Arial"/>
                <w:i/>
                <w:sz w:val="18"/>
                <w:szCs w:val="18"/>
                <w:lang w:val="fr-CA" w:eastAsia="ja-JP"/>
              </w:rPr>
              <w:t>Collaborateurs canadiens extérieurs à AAC</w:t>
            </w:r>
            <w:r>
              <w:rPr>
                <w:rFonts w:ascii="Arial" w:eastAsia="MS Mincho" w:hAnsi="Arial"/>
                <w:i/>
                <w:sz w:val="18"/>
                <w:szCs w:val="18"/>
                <w:lang w:val="fr-CA" w:eastAsia="ja-JP"/>
              </w:rPr>
              <w:t xml:space="preserve"> (o</w:t>
            </w:r>
            <w:r w:rsidRPr="0083384E">
              <w:rPr>
                <w:rFonts w:ascii="Arial" w:eastAsia="MS Mincho" w:hAnsi="Arial"/>
                <w:i/>
                <w:sz w:val="18"/>
                <w:szCs w:val="18"/>
                <w:lang w:val="fr-CA" w:eastAsia="ja-JP"/>
              </w:rPr>
              <w:t>rganisation ou industrie affiliée</w:t>
            </w:r>
            <w:r>
              <w:rPr>
                <w:rFonts w:ascii="Arial" w:eastAsia="MS Mincho" w:hAnsi="Arial"/>
                <w:i/>
                <w:sz w:val="18"/>
                <w:szCs w:val="18"/>
                <w:lang w:val="fr-CA" w:eastAsia="ja-JP"/>
              </w:rPr>
              <w:t>)</w:t>
            </w:r>
            <w:r>
              <w:rPr>
                <w:rFonts w:ascii="Arial" w:eastAsia="MS Mincho" w:hAnsi="Arial"/>
                <w:sz w:val="18"/>
                <w:szCs w:val="18"/>
                <w:lang w:val="fr-CA" w:eastAsia="ja-JP"/>
              </w:rPr>
              <w:t xml:space="preserve"> : </w:t>
            </w:r>
          </w:p>
        </w:tc>
      </w:tr>
      <w:tr w:rsidR="00BD0C4A" w:rsidRPr="00730988" w:rsidTr="008A3BC9">
        <w:trPr>
          <w:trHeight w:val="663"/>
          <w:jc w:val="center"/>
        </w:trPr>
        <w:tc>
          <w:tcPr>
            <w:tcW w:w="10440" w:type="dxa"/>
            <w:gridSpan w:val="6"/>
            <w:tcBorders>
              <w:top w:val="dotted" w:sz="4" w:space="0" w:color="auto"/>
              <w:bottom w:val="dotted" w:sz="4" w:space="0" w:color="auto"/>
            </w:tcBorders>
          </w:tcPr>
          <w:p w:rsidR="00BD0C4A" w:rsidRDefault="00BD0C4A" w:rsidP="008A3BC9">
            <w:pPr>
              <w:autoSpaceDE w:val="0"/>
              <w:autoSpaceDN w:val="0"/>
              <w:adjustRightInd w:val="0"/>
              <w:rPr>
                <w:rFonts w:ascii="Arial" w:eastAsia="MS Mincho" w:hAnsi="Arial"/>
                <w:sz w:val="18"/>
                <w:szCs w:val="18"/>
                <w:lang w:val="fr-CA" w:eastAsia="ja-JP"/>
              </w:rPr>
            </w:pPr>
            <w:r w:rsidRPr="002C2F81">
              <w:rPr>
                <w:rFonts w:ascii="Arial" w:eastAsia="MS Mincho" w:hAnsi="Arial"/>
                <w:sz w:val="18"/>
                <w:szCs w:val="18"/>
                <w:lang w:val="fr-CA" w:eastAsia="ja-JP"/>
              </w:rPr>
              <w:t>International collaborators</w:t>
            </w:r>
            <w:r>
              <w:rPr>
                <w:rFonts w:ascii="Arial" w:eastAsia="MS Mincho" w:hAnsi="Arial"/>
                <w:sz w:val="18"/>
                <w:szCs w:val="18"/>
                <w:lang w:val="fr-CA" w:eastAsia="ja-JP"/>
              </w:rPr>
              <w:t xml:space="preserve"> (affiliated organization or industry)</w:t>
            </w:r>
            <w:r w:rsidRPr="002C2F81">
              <w:rPr>
                <w:rFonts w:ascii="Arial" w:eastAsia="MS Mincho" w:hAnsi="Arial"/>
                <w:sz w:val="18"/>
                <w:szCs w:val="18"/>
                <w:lang w:val="fr-CA" w:eastAsia="ja-JP"/>
              </w:rPr>
              <w:t xml:space="preserve"> / </w:t>
            </w:r>
            <w:r w:rsidRPr="005B19F2">
              <w:rPr>
                <w:rFonts w:ascii="Arial" w:eastAsia="MS Mincho" w:hAnsi="Arial"/>
                <w:i/>
                <w:sz w:val="18"/>
                <w:szCs w:val="18"/>
                <w:lang w:val="fr-CA" w:eastAsia="ja-JP"/>
              </w:rPr>
              <w:t>Collaborateurs internationaux</w:t>
            </w:r>
            <w:r>
              <w:rPr>
                <w:rFonts w:ascii="Arial" w:eastAsia="MS Mincho" w:hAnsi="Arial"/>
                <w:i/>
                <w:sz w:val="18"/>
                <w:szCs w:val="18"/>
                <w:lang w:val="fr-CA" w:eastAsia="ja-JP"/>
              </w:rPr>
              <w:t xml:space="preserve"> (</w:t>
            </w:r>
            <w:r w:rsidRPr="00757AEA">
              <w:rPr>
                <w:rFonts w:ascii="Arial" w:eastAsia="MS Mincho" w:hAnsi="Arial"/>
                <w:i/>
                <w:sz w:val="18"/>
                <w:szCs w:val="18"/>
                <w:lang w:val="fr-CA" w:eastAsia="ja-JP"/>
              </w:rPr>
              <w:t>organisation ou industrie affiliée</w:t>
            </w:r>
            <w:r>
              <w:rPr>
                <w:rFonts w:ascii="Arial" w:eastAsia="MS Mincho" w:hAnsi="Arial"/>
                <w:i/>
                <w:sz w:val="18"/>
                <w:szCs w:val="18"/>
                <w:lang w:val="fr-CA" w:eastAsia="ja-JP"/>
              </w:rPr>
              <w:t>)</w:t>
            </w:r>
            <w:r>
              <w:rPr>
                <w:rFonts w:ascii="Arial" w:eastAsia="MS Mincho" w:hAnsi="Arial"/>
                <w:sz w:val="18"/>
                <w:szCs w:val="18"/>
                <w:lang w:val="fr-CA" w:eastAsia="ja-JP"/>
              </w:rPr>
              <w:t> :</w:t>
            </w:r>
            <w:r w:rsidRPr="002C2F81">
              <w:rPr>
                <w:rFonts w:ascii="Arial" w:eastAsia="MS Mincho" w:hAnsi="Arial"/>
                <w:sz w:val="18"/>
                <w:szCs w:val="18"/>
                <w:lang w:val="fr-CA" w:eastAsia="ja-JP"/>
              </w:rPr>
              <w:t xml:space="preserve"> </w:t>
            </w:r>
          </w:p>
          <w:p w:rsidR="00BD0C4A" w:rsidRPr="00730988" w:rsidRDefault="00BD0C4A" w:rsidP="008A3BC9">
            <w:pPr>
              <w:autoSpaceDE w:val="0"/>
              <w:autoSpaceDN w:val="0"/>
              <w:adjustRightInd w:val="0"/>
              <w:rPr>
                <w:rFonts w:ascii="Arial" w:eastAsia="MS Mincho" w:hAnsi="Arial"/>
                <w:sz w:val="18"/>
                <w:szCs w:val="18"/>
                <w:lang w:eastAsia="ja-JP"/>
              </w:rPr>
            </w:pPr>
            <w:r w:rsidRPr="00730988">
              <w:rPr>
                <w:rFonts w:ascii="Arial" w:eastAsia="MS Mincho" w:hAnsi="Arial"/>
                <w:sz w:val="18"/>
                <w:szCs w:val="18"/>
                <w:lang w:eastAsia="ja-JP"/>
              </w:rPr>
              <w:t>A Chinese university under the MOE-AAFC program (Specific university to be identified)</w:t>
            </w:r>
          </w:p>
        </w:tc>
      </w:tr>
      <w:tr w:rsidR="00BD0C4A" w:rsidRPr="008A3BC9" w:rsidTr="008A3BC9">
        <w:trPr>
          <w:trHeight w:val="136"/>
          <w:jc w:val="center"/>
        </w:trPr>
        <w:tc>
          <w:tcPr>
            <w:tcW w:w="10440" w:type="dxa"/>
            <w:gridSpan w:val="6"/>
            <w:tcBorders>
              <w:top w:val="dotted" w:sz="4" w:space="0" w:color="auto"/>
              <w:bottom w:val="single" w:sz="6" w:space="0" w:color="000000"/>
            </w:tcBorders>
            <w:shd w:val="clear" w:color="auto" w:fill="D9D9D9"/>
            <w:vAlign w:val="center"/>
          </w:tcPr>
          <w:p w:rsidR="00BD0C4A" w:rsidRPr="002C2F81" w:rsidRDefault="00BD0C4A" w:rsidP="008A3BC9">
            <w:pPr>
              <w:shd w:val="pct20" w:color="auto" w:fill="auto"/>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 xml:space="preserve">C – Project Description / </w:t>
            </w:r>
            <w:r w:rsidRPr="002C2F81">
              <w:rPr>
                <w:rFonts w:ascii="Arial" w:eastAsia="MS Mincho" w:hAnsi="Arial" w:cs="Arial"/>
                <w:b/>
                <w:bCs/>
                <w:i/>
                <w:iCs/>
                <w:sz w:val="18"/>
                <w:szCs w:val="18"/>
                <w:lang w:val="fr-CA" w:eastAsia="ja-JP"/>
              </w:rPr>
              <w:t>Description du projet</w:t>
            </w:r>
          </w:p>
        </w:tc>
      </w:tr>
      <w:tr w:rsidR="00BD0C4A" w:rsidRPr="00EE6E8B" w:rsidTr="008A3BC9">
        <w:trPr>
          <w:trHeight w:val="109"/>
          <w:jc w:val="center"/>
        </w:trPr>
        <w:tc>
          <w:tcPr>
            <w:tcW w:w="10440" w:type="dxa"/>
            <w:gridSpan w:val="6"/>
            <w:tcBorders>
              <w:top w:val="single" w:sz="6" w:space="0" w:color="000000"/>
              <w:bottom w:val="single" w:sz="6" w:space="0" w:color="000000"/>
            </w:tcBorders>
          </w:tcPr>
          <w:p w:rsidR="00BD0C4A" w:rsidRDefault="00BD0C4A"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
                <w:bCs/>
                <w:sz w:val="18"/>
                <w:szCs w:val="18"/>
                <w:lang w:val="fr-CA" w:eastAsia="ja-JP"/>
              </w:rPr>
              <w:lastRenderedPageBreak/>
              <w:t xml:space="preserve">Project summary / </w:t>
            </w:r>
            <w:r w:rsidRPr="005B19F2">
              <w:rPr>
                <w:rFonts w:ascii="Arial" w:eastAsia="MS Mincho" w:hAnsi="Arial" w:cs="Arial"/>
                <w:b/>
                <w:bCs/>
                <w:i/>
                <w:sz w:val="18"/>
                <w:szCs w:val="18"/>
                <w:lang w:val="fr-CA" w:eastAsia="ja-JP"/>
              </w:rPr>
              <w:t>Résumé du projet</w:t>
            </w:r>
            <w:r>
              <w:rPr>
                <w:rFonts w:ascii="Arial" w:eastAsia="MS Mincho" w:hAnsi="Arial" w:cs="Arial"/>
                <w:bCs/>
                <w:iCs/>
                <w:sz w:val="18"/>
                <w:szCs w:val="18"/>
                <w:lang w:val="fr-CA" w:eastAsia="ja-JP"/>
              </w:rPr>
              <w:t> :</w:t>
            </w:r>
          </w:p>
          <w:p w:rsidR="00BD0C4A" w:rsidRPr="00730988" w:rsidRDefault="00BD0C4A" w:rsidP="008A3BC9">
            <w:pPr>
              <w:autoSpaceDE w:val="0"/>
              <w:autoSpaceDN w:val="0"/>
              <w:adjustRightInd w:val="0"/>
              <w:rPr>
                <w:rFonts w:ascii="Arial" w:eastAsia="MS Mincho" w:hAnsi="Arial" w:cs="Arial"/>
                <w:bCs/>
                <w:sz w:val="18"/>
                <w:szCs w:val="18"/>
                <w:lang w:eastAsia="ja-JP"/>
              </w:rPr>
            </w:pPr>
            <w:r w:rsidRPr="00730988">
              <w:rPr>
                <w:rFonts w:ascii="Arial" w:hAnsi="Arial" w:cs="Arial"/>
                <w:sz w:val="18"/>
                <w:szCs w:val="18"/>
              </w:rPr>
              <w:t xml:space="preserve">Human </w:t>
            </w:r>
            <w:r w:rsidRPr="00730988">
              <w:rPr>
                <w:rFonts w:ascii="Arial" w:hAnsi="Arial" w:cs="Arial"/>
                <w:iCs/>
                <w:spacing w:val="-4"/>
                <w:sz w:val="18"/>
                <w:szCs w:val="18"/>
              </w:rPr>
              <w:t>salmonellosis is often associated with the</w:t>
            </w:r>
            <w:r w:rsidRPr="00730988">
              <w:rPr>
                <w:rFonts w:ascii="Arial" w:hAnsi="Arial" w:cs="Arial"/>
                <w:spacing w:val="-4"/>
                <w:sz w:val="18"/>
                <w:szCs w:val="18"/>
              </w:rPr>
              <w:t xml:space="preserve"> consumption of poultry and pork products.  The gut is the site where the infection is initiated.  </w:t>
            </w:r>
            <w:r w:rsidRPr="00730988">
              <w:rPr>
                <w:rFonts w:ascii="Arial" w:hAnsi="Arial" w:cs="Arial"/>
                <w:sz w:val="18"/>
                <w:szCs w:val="18"/>
              </w:rPr>
              <w:t xml:space="preserve">To reduce the risk of salmonellosis, prevention of </w:t>
            </w:r>
            <w:r w:rsidRPr="00730988">
              <w:rPr>
                <w:rFonts w:ascii="Arial" w:hAnsi="Arial" w:cs="Arial"/>
                <w:i/>
                <w:sz w:val="18"/>
                <w:szCs w:val="18"/>
              </w:rPr>
              <w:t>Salmonella</w:t>
            </w:r>
            <w:r w:rsidRPr="00730988">
              <w:rPr>
                <w:rFonts w:ascii="Arial" w:hAnsi="Arial" w:cs="Arial"/>
                <w:sz w:val="18"/>
                <w:szCs w:val="18"/>
              </w:rPr>
              <w:t xml:space="preserve"> from colonization and invasion of the gut is essential.</w:t>
            </w:r>
            <w:r>
              <w:rPr>
                <w:rFonts w:ascii="Arial" w:hAnsi="Arial" w:cs="Arial"/>
                <w:sz w:val="18"/>
                <w:szCs w:val="18"/>
              </w:rPr>
              <w:t xml:space="preserve"> </w:t>
            </w:r>
            <w:r w:rsidRPr="00730988">
              <w:rPr>
                <w:rFonts w:ascii="Arial" w:hAnsi="Arial" w:cs="Arial"/>
                <w:i/>
                <w:sz w:val="18"/>
                <w:szCs w:val="18"/>
              </w:rPr>
              <w:t>Salmonella</w:t>
            </w:r>
            <w:r w:rsidRPr="00730988">
              <w:rPr>
                <w:rFonts w:ascii="Arial" w:hAnsi="Arial" w:cs="Arial"/>
                <w:sz w:val="18"/>
                <w:szCs w:val="18"/>
              </w:rPr>
              <w:t xml:space="preserve"> deploy</w:t>
            </w:r>
            <w:r>
              <w:rPr>
                <w:rFonts w:ascii="Arial" w:hAnsi="Arial" w:cs="Arial"/>
                <w:sz w:val="18"/>
                <w:szCs w:val="18"/>
              </w:rPr>
              <w:t>s</w:t>
            </w:r>
            <w:r w:rsidRPr="00730988">
              <w:rPr>
                <w:rFonts w:ascii="Arial" w:hAnsi="Arial" w:cs="Arial"/>
                <w:sz w:val="18"/>
                <w:szCs w:val="18"/>
              </w:rPr>
              <w:t xml:space="preserve"> different strategies to use nutrients</w:t>
            </w:r>
            <w:r>
              <w:rPr>
                <w:rFonts w:ascii="Arial" w:hAnsi="Arial" w:cs="Arial"/>
                <w:sz w:val="18"/>
                <w:szCs w:val="18"/>
              </w:rPr>
              <w:t xml:space="preserve"> and</w:t>
            </w:r>
            <w:r w:rsidRPr="00730988">
              <w:rPr>
                <w:rFonts w:ascii="Arial" w:hAnsi="Arial" w:cs="Arial"/>
                <w:sz w:val="18"/>
                <w:szCs w:val="18"/>
              </w:rPr>
              <w:t xml:space="preserve"> to resist harsh and stressful conditions.</w:t>
            </w:r>
            <w:r>
              <w:rPr>
                <w:rFonts w:ascii="Arial" w:hAnsi="Arial" w:cs="Arial"/>
                <w:sz w:val="18"/>
                <w:szCs w:val="18"/>
              </w:rPr>
              <w:t xml:space="preserve"> </w:t>
            </w:r>
            <w:r w:rsidRPr="00730988">
              <w:rPr>
                <w:rFonts w:ascii="Arial" w:hAnsi="Arial" w:cs="Arial"/>
                <w:sz w:val="18"/>
                <w:szCs w:val="18"/>
              </w:rPr>
              <w:t xml:space="preserve"> </w:t>
            </w:r>
            <w:r w:rsidRPr="001C09E0">
              <w:rPr>
                <w:rFonts w:ascii="Arial" w:hAnsi="Arial" w:cs="Arial"/>
                <w:sz w:val="18"/>
                <w:szCs w:val="18"/>
              </w:rPr>
              <w:t xml:space="preserve">Iron (Fe) is an essential and critical element </w:t>
            </w:r>
            <w:r>
              <w:rPr>
                <w:rFonts w:ascii="Arial" w:hAnsi="Arial" w:cs="Arial"/>
                <w:sz w:val="18"/>
                <w:szCs w:val="18"/>
              </w:rPr>
              <w:t xml:space="preserve">required by the pathogen for </w:t>
            </w:r>
            <w:r w:rsidRPr="001C09E0">
              <w:rPr>
                <w:rFonts w:ascii="Arial" w:hAnsi="Arial" w:cs="Arial"/>
                <w:sz w:val="18"/>
                <w:szCs w:val="18"/>
              </w:rPr>
              <w:t>metabolism and growth</w:t>
            </w:r>
            <w:r>
              <w:rPr>
                <w:rFonts w:ascii="Arial" w:hAnsi="Arial" w:cs="Arial"/>
                <w:sz w:val="18"/>
                <w:szCs w:val="18"/>
              </w:rPr>
              <w:t xml:space="preserve">.  </w:t>
            </w:r>
            <w:r w:rsidRPr="00730988">
              <w:rPr>
                <w:rFonts w:ascii="Arial" w:hAnsi="Arial" w:cs="Arial"/>
                <w:sz w:val="18"/>
                <w:szCs w:val="18"/>
              </w:rPr>
              <w:t xml:space="preserve">Knowledge </w:t>
            </w:r>
            <w:r>
              <w:rPr>
                <w:rFonts w:ascii="Arial" w:hAnsi="Arial" w:cs="Arial"/>
                <w:sz w:val="18"/>
                <w:szCs w:val="18"/>
              </w:rPr>
              <w:t xml:space="preserve">on the minimum requirement of Fe and how </w:t>
            </w:r>
            <w:r w:rsidRPr="00730988">
              <w:rPr>
                <w:rFonts w:ascii="Arial" w:hAnsi="Arial" w:cs="Arial"/>
                <w:i/>
                <w:sz w:val="18"/>
                <w:szCs w:val="18"/>
              </w:rPr>
              <w:t>Salmonella</w:t>
            </w:r>
            <w:r w:rsidRPr="00730988">
              <w:rPr>
                <w:rFonts w:ascii="Arial" w:hAnsi="Arial" w:cs="Arial"/>
                <w:sz w:val="18"/>
                <w:szCs w:val="18"/>
              </w:rPr>
              <w:t xml:space="preserve"> regulate</w:t>
            </w:r>
            <w:r>
              <w:rPr>
                <w:rFonts w:ascii="Arial" w:hAnsi="Arial" w:cs="Arial"/>
                <w:sz w:val="18"/>
                <w:szCs w:val="18"/>
              </w:rPr>
              <w:t>s</w:t>
            </w:r>
            <w:r w:rsidRPr="00730988">
              <w:rPr>
                <w:rFonts w:ascii="Arial" w:hAnsi="Arial" w:cs="Arial"/>
                <w:sz w:val="18"/>
                <w:szCs w:val="18"/>
              </w:rPr>
              <w:t xml:space="preserve"> its</w:t>
            </w:r>
            <w:r>
              <w:rPr>
                <w:rFonts w:ascii="Arial" w:hAnsi="Arial" w:cs="Arial"/>
                <w:sz w:val="18"/>
                <w:szCs w:val="18"/>
              </w:rPr>
              <w:t xml:space="preserve"> intracellular Fe</w:t>
            </w:r>
            <w:r w:rsidRPr="00730988">
              <w:rPr>
                <w:rFonts w:ascii="Arial" w:hAnsi="Arial" w:cs="Arial"/>
                <w:sz w:val="18"/>
                <w:szCs w:val="18"/>
              </w:rPr>
              <w:t xml:space="preserve"> </w:t>
            </w:r>
            <w:r>
              <w:rPr>
                <w:rFonts w:ascii="Arial" w:hAnsi="Arial" w:cs="Arial"/>
                <w:sz w:val="18"/>
                <w:szCs w:val="18"/>
              </w:rPr>
              <w:t xml:space="preserve">for </w:t>
            </w:r>
            <w:r w:rsidRPr="00730988">
              <w:rPr>
                <w:rFonts w:ascii="Arial" w:hAnsi="Arial" w:cs="Arial"/>
                <w:sz w:val="18"/>
                <w:szCs w:val="18"/>
              </w:rPr>
              <w:t>surviv</w:t>
            </w:r>
            <w:r>
              <w:rPr>
                <w:rFonts w:ascii="Arial" w:hAnsi="Arial" w:cs="Arial"/>
                <w:sz w:val="18"/>
                <w:szCs w:val="18"/>
              </w:rPr>
              <w:t xml:space="preserve">al would promote the </w:t>
            </w:r>
            <w:r w:rsidRPr="00730988">
              <w:rPr>
                <w:rFonts w:ascii="Arial" w:hAnsi="Arial" w:cs="Arial"/>
                <w:sz w:val="18"/>
                <w:szCs w:val="18"/>
              </w:rPr>
              <w:t>develop</w:t>
            </w:r>
            <w:r>
              <w:rPr>
                <w:rFonts w:ascii="Arial" w:hAnsi="Arial" w:cs="Arial"/>
                <w:sz w:val="18"/>
                <w:szCs w:val="18"/>
              </w:rPr>
              <w:t xml:space="preserve">ment of </w:t>
            </w:r>
            <w:r w:rsidRPr="00730988">
              <w:rPr>
                <w:rFonts w:ascii="Arial" w:hAnsi="Arial" w:cs="Arial"/>
                <w:sz w:val="18"/>
                <w:szCs w:val="18"/>
              </w:rPr>
              <w:t xml:space="preserve">efficient strategies </w:t>
            </w:r>
            <w:r>
              <w:rPr>
                <w:rFonts w:ascii="Arial" w:hAnsi="Arial" w:cs="Arial"/>
                <w:sz w:val="18"/>
                <w:szCs w:val="18"/>
              </w:rPr>
              <w:t xml:space="preserve">to control the pathogen.  </w:t>
            </w:r>
            <w:r w:rsidRPr="001C09E0">
              <w:rPr>
                <w:rFonts w:ascii="Arial" w:hAnsi="Arial" w:cs="Arial"/>
                <w:i/>
                <w:sz w:val="18"/>
                <w:szCs w:val="18"/>
              </w:rPr>
              <w:t>Caenorhabditis elegans</w:t>
            </w:r>
            <w:r w:rsidRPr="00730988">
              <w:rPr>
                <w:rFonts w:ascii="Arial" w:hAnsi="Arial" w:cs="Arial"/>
                <w:sz w:val="18"/>
                <w:szCs w:val="18"/>
              </w:rPr>
              <w:t xml:space="preserve"> </w:t>
            </w:r>
            <w:r>
              <w:rPr>
                <w:rFonts w:ascii="Arial" w:hAnsi="Arial" w:cs="Arial"/>
                <w:sz w:val="18"/>
                <w:szCs w:val="18"/>
              </w:rPr>
              <w:t xml:space="preserve">has been extensively used as a lab animal model to study micro-host interaction, including </w:t>
            </w:r>
            <w:r w:rsidRPr="001C09E0">
              <w:rPr>
                <w:rFonts w:ascii="Arial" w:hAnsi="Arial" w:cs="Arial"/>
                <w:i/>
                <w:sz w:val="18"/>
                <w:szCs w:val="18"/>
              </w:rPr>
              <w:t>Salmonella</w:t>
            </w:r>
            <w:r>
              <w:rPr>
                <w:rFonts w:ascii="Arial" w:hAnsi="Arial" w:cs="Arial"/>
                <w:sz w:val="18"/>
                <w:szCs w:val="18"/>
              </w:rPr>
              <w:t xml:space="preserve"> infection.  </w:t>
            </w:r>
            <w:r w:rsidRPr="001C09E0">
              <w:rPr>
                <w:rFonts w:ascii="Arial" w:hAnsi="Arial" w:cs="Arial"/>
                <w:sz w:val="18"/>
                <w:szCs w:val="18"/>
              </w:rPr>
              <w:t xml:space="preserve">Using the nematode infection model by measuring its life-span, we recently identified probiotic candidates for </w:t>
            </w:r>
            <w:r w:rsidRPr="008F5877">
              <w:rPr>
                <w:rFonts w:ascii="Arial" w:hAnsi="Arial" w:cs="Arial"/>
                <w:i/>
                <w:sz w:val="18"/>
                <w:szCs w:val="18"/>
              </w:rPr>
              <w:t xml:space="preserve">Salmonella </w:t>
            </w:r>
            <w:r w:rsidRPr="001C09E0">
              <w:rPr>
                <w:rFonts w:ascii="Arial" w:hAnsi="Arial" w:cs="Arial"/>
                <w:sz w:val="18"/>
                <w:szCs w:val="18"/>
              </w:rPr>
              <w:t xml:space="preserve">and enterotoxigenic Escherichia coli control and revealed a part of molecular mechanisms underlying the protection offered by the probiotic isolates.  </w:t>
            </w:r>
            <w:r>
              <w:rPr>
                <w:rFonts w:ascii="Arial" w:hAnsi="Arial" w:cs="Arial"/>
                <w:sz w:val="18"/>
                <w:szCs w:val="18"/>
              </w:rPr>
              <w:t xml:space="preserve">We propose to use this </w:t>
            </w:r>
            <w:r w:rsidRPr="001C09E0">
              <w:rPr>
                <w:rFonts w:ascii="Arial" w:hAnsi="Arial" w:cs="Arial"/>
                <w:sz w:val="18"/>
                <w:szCs w:val="18"/>
              </w:rPr>
              <w:t xml:space="preserve">model system </w:t>
            </w:r>
            <w:r>
              <w:rPr>
                <w:rFonts w:ascii="Arial" w:hAnsi="Arial" w:cs="Arial"/>
                <w:sz w:val="18"/>
                <w:szCs w:val="18"/>
              </w:rPr>
              <w:t xml:space="preserve">to determine the minimum requirement of Fe by </w:t>
            </w:r>
            <w:r w:rsidRPr="008F5877">
              <w:rPr>
                <w:rFonts w:ascii="Arial" w:hAnsi="Arial" w:cs="Arial"/>
                <w:i/>
                <w:sz w:val="18"/>
                <w:szCs w:val="18"/>
              </w:rPr>
              <w:t>Salmonella</w:t>
            </w:r>
            <w:r>
              <w:rPr>
                <w:rFonts w:ascii="Arial" w:hAnsi="Arial" w:cs="Arial"/>
                <w:sz w:val="18"/>
                <w:szCs w:val="18"/>
              </w:rPr>
              <w:t xml:space="preserve"> and also identify </w:t>
            </w:r>
            <w:r w:rsidRPr="008F5877">
              <w:rPr>
                <w:rFonts w:ascii="Arial" w:hAnsi="Arial" w:cs="Arial"/>
                <w:sz w:val="18"/>
                <w:szCs w:val="18"/>
              </w:rPr>
              <w:t xml:space="preserve">natural antimicrobial agents that </w:t>
            </w:r>
            <w:r>
              <w:rPr>
                <w:rFonts w:ascii="Arial" w:hAnsi="Arial" w:cs="Arial"/>
                <w:sz w:val="18"/>
                <w:szCs w:val="18"/>
              </w:rPr>
              <w:t xml:space="preserve">can </w:t>
            </w:r>
            <w:r w:rsidRPr="008F5877">
              <w:rPr>
                <w:rFonts w:ascii="Arial" w:hAnsi="Arial" w:cs="Arial"/>
                <w:sz w:val="18"/>
                <w:szCs w:val="18"/>
              </w:rPr>
              <w:t>chelate or out</w:t>
            </w:r>
            <w:r>
              <w:rPr>
                <w:rFonts w:ascii="Arial" w:hAnsi="Arial" w:cs="Arial"/>
                <w:sz w:val="18"/>
                <w:szCs w:val="18"/>
              </w:rPr>
              <w:t>-</w:t>
            </w:r>
            <w:r w:rsidRPr="008F5877">
              <w:rPr>
                <w:rFonts w:ascii="Arial" w:hAnsi="Arial" w:cs="Arial"/>
                <w:sz w:val="18"/>
                <w:szCs w:val="18"/>
              </w:rPr>
              <w:t xml:space="preserve">compete Fe </w:t>
            </w:r>
            <w:r>
              <w:rPr>
                <w:rFonts w:ascii="Arial" w:hAnsi="Arial" w:cs="Arial"/>
                <w:sz w:val="18"/>
                <w:szCs w:val="18"/>
              </w:rPr>
              <w:t>to</w:t>
            </w:r>
            <w:r w:rsidRPr="008F5877">
              <w:rPr>
                <w:rFonts w:ascii="Arial" w:hAnsi="Arial" w:cs="Arial"/>
                <w:sz w:val="18"/>
                <w:szCs w:val="18"/>
              </w:rPr>
              <w:t xml:space="preserve"> reduce </w:t>
            </w:r>
            <w:r w:rsidRPr="008F5877">
              <w:rPr>
                <w:rFonts w:ascii="Arial" w:hAnsi="Arial" w:cs="Arial"/>
                <w:i/>
                <w:sz w:val="18"/>
                <w:szCs w:val="18"/>
              </w:rPr>
              <w:t xml:space="preserve">Salmonella </w:t>
            </w:r>
            <w:r>
              <w:rPr>
                <w:rFonts w:ascii="Arial" w:hAnsi="Arial" w:cs="Arial"/>
                <w:i/>
                <w:sz w:val="18"/>
                <w:szCs w:val="18"/>
              </w:rPr>
              <w:t>i</w:t>
            </w:r>
            <w:r>
              <w:rPr>
                <w:rFonts w:ascii="Arial" w:hAnsi="Arial" w:cs="Arial"/>
                <w:sz w:val="18"/>
                <w:szCs w:val="18"/>
              </w:rPr>
              <w:t xml:space="preserve">nfection to the gut.  The mechanisms underlying the effects of Fe and natural antimicrobials on </w:t>
            </w:r>
            <w:r w:rsidRPr="001426DE">
              <w:rPr>
                <w:rFonts w:ascii="Arial" w:hAnsi="Arial" w:cs="Arial"/>
                <w:i/>
                <w:sz w:val="18"/>
                <w:szCs w:val="18"/>
              </w:rPr>
              <w:t>Salmonella</w:t>
            </w:r>
            <w:r>
              <w:rPr>
                <w:rFonts w:ascii="Arial" w:hAnsi="Arial" w:cs="Arial"/>
                <w:sz w:val="18"/>
                <w:szCs w:val="18"/>
              </w:rPr>
              <w:t xml:space="preserve"> infection will also be investigated.    </w:t>
            </w:r>
          </w:p>
          <w:p w:rsidR="00BD0C4A" w:rsidRDefault="00BD0C4A" w:rsidP="008A3BC9">
            <w:pPr>
              <w:autoSpaceDE w:val="0"/>
              <w:autoSpaceDN w:val="0"/>
              <w:adjustRightInd w:val="0"/>
              <w:rPr>
                <w:rFonts w:ascii="Arial" w:eastAsia="MS Mincho" w:hAnsi="Arial" w:cs="Arial"/>
                <w:bCs/>
                <w:sz w:val="18"/>
                <w:szCs w:val="18"/>
                <w:lang w:eastAsia="ja-JP"/>
              </w:rPr>
            </w:pPr>
          </w:p>
          <w:p w:rsidR="00BD0C4A" w:rsidRDefault="00BD0C4A" w:rsidP="008A3BC9">
            <w:pPr>
              <w:autoSpaceDE w:val="0"/>
              <w:autoSpaceDN w:val="0"/>
              <w:adjustRightInd w:val="0"/>
              <w:rPr>
                <w:rFonts w:ascii="Arial" w:eastAsia="MS Mincho" w:hAnsi="Arial"/>
                <w:sz w:val="18"/>
                <w:szCs w:val="18"/>
                <w:lang w:eastAsia="ja-JP"/>
              </w:rPr>
            </w:pPr>
            <w:r>
              <w:rPr>
                <w:rFonts w:ascii="Arial" w:eastAsia="MS Mincho" w:hAnsi="Arial" w:cs="Arial"/>
                <w:bCs/>
                <w:sz w:val="18"/>
                <w:szCs w:val="18"/>
                <w:lang w:eastAsia="ja-JP"/>
              </w:rPr>
              <w:t xml:space="preserve">This proposal is under the projects of </w:t>
            </w:r>
            <w:r w:rsidRPr="00EE6E8B">
              <w:rPr>
                <w:rFonts w:ascii="Arial" w:eastAsia="MS Mincho" w:hAnsi="Arial"/>
                <w:sz w:val="18"/>
                <w:szCs w:val="18"/>
                <w:lang w:eastAsia="ja-JP"/>
              </w:rPr>
              <w:t>J-00034 and LOI# 1561</w:t>
            </w:r>
            <w:r>
              <w:rPr>
                <w:rFonts w:ascii="Arial" w:eastAsia="MS Mincho" w:hAnsi="Arial"/>
                <w:sz w:val="18"/>
                <w:szCs w:val="18"/>
                <w:lang w:eastAsia="ja-JP"/>
              </w:rPr>
              <w:t>.</w:t>
            </w:r>
          </w:p>
          <w:p w:rsidR="00BD0C4A" w:rsidRPr="00EE6E8B" w:rsidRDefault="00BD0C4A" w:rsidP="008A3BC9">
            <w:pPr>
              <w:autoSpaceDE w:val="0"/>
              <w:autoSpaceDN w:val="0"/>
              <w:adjustRightInd w:val="0"/>
              <w:rPr>
                <w:rFonts w:ascii="Arial" w:eastAsia="MS Mincho" w:hAnsi="Arial" w:cs="Arial"/>
                <w:bCs/>
                <w:sz w:val="18"/>
                <w:szCs w:val="18"/>
                <w:lang w:eastAsia="ja-JP"/>
              </w:rPr>
            </w:pPr>
          </w:p>
          <w:p w:rsidR="00BD0C4A" w:rsidRDefault="00BD0C4A"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
                <w:bCs/>
                <w:sz w:val="18"/>
                <w:szCs w:val="18"/>
                <w:lang w:val="fr-CA" w:eastAsia="ja-JP"/>
              </w:rPr>
              <w:t xml:space="preserve">Aligns with AAFC Science and Technology Priorities, Anticipated </w:t>
            </w:r>
            <w:r w:rsidRPr="00927754">
              <w:rPr>
                <w:rFonts w:ascii="Arial" w:eastAsia="MS Mincho" w:hAnsi="Arial" w:cs="Arial"/>
                <w:b/>
                <w:bCs/>
                <w:sz w:val="18"/>
                <w:szCs w:val="18"/>
                <w:lang w:val="fr-CA" w:eastAsia="ja-JP"/>
              </w:rPr>
              <w:t xml:space="preserve">impact (including science and commercial values and potentials) / </w:t>
            </w:r>
            <w:r w:rsidRPr="00927754">
              <w:rPr>
                <w:rFonts w:ascii="Arial" w:eastAsia="MS Mincho" w:hAnsi="Arial" w:cs="Arial"/>
                <w:b/>
                <w:bCs/>
                <w:i/>
                <w:sz w:val="18"/>
                <w:szCs w:val="18"/>
                <w:lang w:val="fr-CA" w:eastAsia="ja-JP"/>
              </w:rPr>
              <w:t>Correspond aux priorités scientifiques et technologiques d’AAC, retombées prévues (y compris valeur et potentiel commercial et scientifique)</w:t>
            </w:r>
            <w:r w:rsidRPr="00927754">
              <w:rPr>
                <w:rFonts w:ascii="Arial" w:eastAsia="MS Mincho" w:hAnsi="Arial" w:cs="Arial"/>
                <w:bCs/>
                <w:sz w:val="18"/>
                <w:szCs w:val="18"/>
                <w:lang w:val="fr-CA" w:eastAsia="ja-JP"/>
              </w:rPr>
              <w:t>:</w:t>
            </w:r>
          </w:p>
          <w:p w:rsidR="00BD0C4A" w:rsidRDefault="00BD0C4A" w:rsidP="008A3BC9">
            <w:pPr>
              <w:autoSpaceDE w:val="0"/>
              <w:autoSpaceDN w:val="0"/>
              <w:adjustRightInd w:val="0"/>
              <w:rPr>
                <w:rFonts w:ascii="Arial" w:eastAsia="MS Mincho" w:hAnsi="Arial" w:cs="Arial"/>
                <w:bCs/>
                <w:sz w:val="18"/>
                <w:szCs w:val="18"/>
                <w:lang w:val="fr-CA" w:eastAsia="ja-JP"/>
              </w:rPr>
            </w:pPr>
          </w:p>
          <w:p w:rsidR="00BD0C4A" w:rsidRDefault="00BD0C4A" w:rsidP="008A3BC9">
            <w:pPr>
              <w:autoSpaceDE w:val="0"/>
              <w:autoSpaceDN w:val="0"/>
              <w:adjustRightInd w:val="0"/>
              <w:rPr>
                <w:rFonts w:ascii="Arial" w:hAnsi="Arial" w:cs="Arial"/>
                <w:sz w:val="18"/>
                <w:szCs w:val="18"/>
              </w:rPr>
            </w:pPr>
            <w:r w:rsidRPr="007F0EEF">
              <w:rPr>
                <w:rFonts w:ascii="Arial" w:eastAsia="MS Mincho" w:hAnsi="Arial" w:cs="Arial"/>
                <w:b/>
                <w:bCs/>
                <w:sz w:val="18"/>
                <w:szCs w:val="18"/>
                <w:lang w:val="en-US" w:eastAsia="ja-JP"/>
              </w:rPr>
              <w:t>Aligns with</w:t>
            </w:r>
            <w:r w:rsidRPr="007F0EEF">
              <w:rPr>
                <w:rFonts w:ascii="Arial" w:eastAsia="MS Mincho" w:hAnsi="Arial" w:cs="Arial"/>
                <w:bCs/>
                <w:sz w:val="18"/>
                <w:szCs w:val="18"/>
                <w:lang w:val="en-US" w:eastAsia="ja-JP"/>
              </w:rPr>
              <w:t xml:space="preserve"> AAFC S&amp;T Priority #2: </w:t>
            </w:r>
            <w:r w:rsidRPr="007F0EEF">
              <w:rPr>
                <w:rFonts w:ascii="Arial" w:hAnsi="Arial" w:cs="Arial"/>
                <w:sz w:val="18"/>
                <w:szCs w:val="18"/>
              </w:rPr>
              <w:t>Enhance the quality of food and the safety of the food system.</w:t>
            </w:r>
          </w:p>
          <w:p w:rsidR="00BD0C4A" w:rsidRPr="00EE6E8B" w:rsidRDefault="00BD0C4A" w:rsidP="008A3BC9">
            <w:pPr>
              <w:autoSpaceDE w:val="0"/>
              <w:autoSpaceDN w:val="0"/>
              <w:adjustRightInd w:val="0"/>
              <w:rPr>
                <w:rFonts w:ascii="Arial" w:hAnsi="Arial" w:cs="Arial"/>
                <w:sz w:val="18"/>
                <w:szCs w:val="18"/>
              </w:rPr>
            </w:pPr>
            <w:r w:rsidRPr="00EE6E8B">
              <w:rPr>
                <w:rFonts w:ascii="Arial" w:eastAsia="MS Mincho" w:hAnsi="Arial" w:cs="Arial"/>
                <w:b/>
                <w:bCs/>
                <w:sz w:val="18"/>
                <w:szCs w:val="18"/>
                <w:lang w:eastAsia="ja-JP"/>
              </w:rPr>
              <w:t xml:space="preserve">Anticipated </w:t>
            </w:r>
            <w:proofErr w:type="gramStart"/>
            <w:r w:rsidRPr="00EE6E8B">
              <w:rPr>
                <w:rFonts w:ascii="Arial" w:eastAsia="MS Mincho" w:hAnsi="Arial" w:cs="Arial"/>
                <w:b/>
                <w:bCs/>
                <w:sz w:val="18"/>
                <w:szCs w:val="18"/>
                <w:lang w:eastAsia="ja-JP"/>
              </w:rPr>
              <w:t>impact :</w:t>
            </w:r>
            <w:proofErr w:type="gramEnd"/>
            <w:r w:rsidRPr="00EE6E8B">
              <w:rPr>
                <w:rFonts w:ascii="Arial" w:eastAsia="MS Mincho" w:hAnsi="Arial" w:cs="Arial"/>
                <w:b/>
                <w:bCs/>
                <w:sz w:val="18"/>
                <w:szCs w:val="18"/>
                <w:lang w:eastAsia="ja-JP"/>
              </w:rPr>
              <w:t xml:space="preserve"> </w:t>
            </w:r>
            <w:r w:rsidRPr="00EE6E8B">
              <w:rPr>
                <w:rFonts w:ascii="Arial" w:eastAsia="MS Mincho" w:hAnsi="Arial" w:cs="Arial"/>
                <w:bCs/>
                <w:sz w:val="18"/>
                <w:szCs w:val="18"/>
                <w:lang w:eastAsia="ja-JP"/>
              </w:rPr>
              <w:t>generation of knowledge for the development of new strategies to minimise the incidence of salmonellosis</w:t>
            </w:r>
            <w:r>
              <w:rPr>
                <w:rFonts w:ascii="Arial" w:eastAsia="MS Mincho" w:hAnsi="Arial" w:cs="Arial"/>
                <w:bCs/>
                <w:sz w:val="18"/>
                <w:szCs w:val="18"/>
                <w:lang w:eastAsia="ja-JP"/>
              </w:rPr>
              <w:t>.</w:t>
            </w:r>
          </w:p>
          <w:p w:rsidR="00BD0C4A" w:rsidRPr="00EE6E8B" w:rsidRDefault="00BD0C4A" w:rsidP="008A3BC9">
            <w:pPr>
              <w:autoSpaceDE w:val="0"/>
              <w:autoSpaceDN w:val="0"/>
              <w:adjustRightInd w:val="0"/>
              <w:rPr>
                <w:rFonts w:ascii="Arial" w:eastAsia="MS Mincho" w:hAnsi="Arial" w:cs="Arial"/>
                <w:bCs/>
                <w:sz w:val="18"/>
                <w:szCs w:val="18"/>
                <w:lang w:eastAsia="ja-JP"/>
              </w:rPr>
            </w:pPr>
            <w:r w:rsidRPr="00EE6E8B">
              <w:rPr>
                <w:rFonts w:ascii="Arial" w:eastAsia="MS Mincho" w:hAnsi="Arial" w:cs="Arial"/>
                <w:bCs/>
                <w:sz w:val="18"/>
                <w:szCs w:val="18"/>
                <w:lang w:eastAsia="ja-JP"/>
              </w:rPr>
              <w:t xml:space="preserve"> </w:t>
            </w:r>
          </w:p>
        </w:tc>
      </w:tr>
      <w:tr w:rsidR="00BD0C4A" w:rsidRPr="008A3BC9" w:rsidTr="008A3BC9">
        <w:trPr>
          <w:trHeight w:val="165"/>
          <w:jc w:val="center"/>
        </w:trPr>
        <w:tc>
          <w:tcPr>
            <w:tcW w:w="10440" w:type="dxa"/>
            <w:gridSpan w:val="6"/>
            <w:tcBorders>
              <w:top w:val="single" w:sz="6" w:space="0" w:color="000000"/>
              <w:bottom w:val="single" w:sz="6" w:space="0" w:color="000000"/>
            </w:tcBorders>
            <w:shd w:val="clear" w:color="auto" w:fill="D9D9D9"/>
          </w:tcPr>
          <w:p w:rsidR="00BD0C4A" w:rsidRPr="002C2F81" w:rsidRDefault="00BD0C4A" w:rsidP="008A3BC9">
            <w:pPr>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 xml:space="preserve">D – Describe the necessary qualifications </w:t>
            </w:r>
            <w:r w:rsidRPr="002C2F81">
              <w:rPr>
                <w:rFonts w:ascii="Arial" w:eastAsia="MS Mincho" w:hAnsi="Arial" w:cs="Arial"/>
                <w:bCs/>
                <w:sz w:val="18"/>
                <w:szCs w:val="18"/>
                <w:lang w:val="fr-CA" w:eastAsia="ja-JP"/>
              </w:rPr>
              <w:t xml:space="preserve">(academic, knowledge, skills, experience, </w:t>
            </w:r>
            <w:r w:rsidRPr="005B19F2">
              <w:rPr>
                <w:rFonts w:ascii="Arial" w:eastAsia="MS Mincho" w:hAnsi="Arial" w:cs="Arial"/>
                <w:bCs/>
                <w:sz w:val="18"/>
                <w:szCs w:val="18"/>
                <w:lang w:val="fr-CA" w:eastAsia="ja-JP"/>
              </w:rPr>
              <w:t>etc</w:t>
            </w:r>
            <w:r w:rsidRPr="002C2F81">
              <w:rPr>
                <w:rFonts w:ascii="Arial" w:eastAsia="MS Mincho" w:hAnsi="Arial" w:cs="Arial"/>
                <w:bCs/>
                <w:i/>
                <w:sz w:val="18"/>
                <w:szCs w:val="18"/>
                <w:lang w:val="fr-CA" w:eastAsia="ja-JP"/>
              </w:rPr>
              <w:t>.</w:t>
            </w:r>
            <w:r w:rsidRPr="002C2F81">
              <w:rPr>
                <w:rFonts w:ascii="Arial" w:eastAsia="MS Mincho" w:hAnsi="Arial" w:cs="Arial"/>
                <w:bCs/>
                <w:sz w:val="18"/>
                <w:szCs w:val="18"/>
                <w:lang w:val="fr-CA" w:eastAsia="ja-JP"/>
              </w:rPr>
              <w:t>)</w:t>
            </w:r>
            <w:r w:rsidRPr="002C2F81">
              <w:rPr>
                <w:rFonts w:ascii="Arial" w:eastAsia="MS Mincho" w:hAnsi="Arial" w:cs="Arial"/>
                <w:b/>
                <w:bCs/>
                <w:sz w:val="18"/>
                <w:szCs w:val="18"/>
                <w:lang w:val="fr-CA" w:eastAsia="ja-JP"/>
              </w:rPr>
              <w:t xml:space="preserve"> and the benefits to the candidate / </w:t>
            </w:r>
            <w:r w:rsidRPr="002C2F81">
              <w:rPr>
                <w:rFonts w:ascii="Arial" w:eastAsia="MS Mincho" w:hAnsi="Arial" w:cs="Arial"/>
                <w:b/>
                <w:bCs/>
                <w:i/>
                <w:iCs/>
                <w:sz w:val="18"/>
                <w:szCs w:val="18"/>
                <w:lang w:val="fr-CA" w:eastAsia="ja-JP"/>
              </w:rPr>
              <w:t xml:space="preserve">Décrivez les qualifications requises </w:t>
            </w:r>
            <w:r w:rsidRPr="002C2F81">
              <w:rPr>
                <w:rFonts w:ascii="Arial" w:eastAsia="MS Mincho" w:hAnsi="Arial" w:cs="Arial"/>
                <w:bCs/>
                <w:i/>
                <w:iCs/>
                <w:sz w:val="18"/>
                <w:szCs w:val="18"/>
                <w:lang w:val="fr-CA" w:eastAsia="ja-JP"/>
              </w:rPr>
              <w:t>(études, connaissances, compétences, expérience, etc.)</w:t>
            </w:r>
            <w:r w:rsidRPr="002C2F81">
              <w:rPr>
                <w:rFonts w:ascii="Arial" w:eastAsia="MS Mincho" w:hAnsi="Arial" w:cs="Arial"/>
                <w:b/>
                <w:bCs/>
                <w:i/>
                <w:iCs/>
                <w:sz w:val="18"/>
                <w:szCs w:val="18"/>
                <w:lang w:val="fr-CA" w:eastAsia="ja-JP"/>
              </w:rPr>
              <w:t xml:space="preserve"> et les avantages pour le candidat</w:t>
            </w:r>
          </w:p>
        </w:tc>
      </w:tr>
      <w:tr w:rsidR="00BD0C4A" w:rsidRPr="00391A64" w:rsidTr="008A3BC9">
        <w:trPr>
          <w:trHeight w:val="165"/>
          <w:jc w:val="center"/>
        </w:trPr>
        <w:tc>
          <w:tcPr>
            <w:tcW w:w="10440" w:type="dxa"/>
            <w:gridSpan w:val="6"/>
            <w:tcBorders>
              <w:top w:val="single" w:sz="6" w:space="0" w:color="000000"/>
              <w:bottom w:val="single" w:sz="6" w:space="0" w:color="000000"/>
            </w:tcBorders>
          </w:tcPr>
          <w:p w:rsidR="00BD0C4A" w:rsidRPr="007F0EEF" w:rsidRDefault="00BD0C4A" w:rsidP="008A3BC9">
            <w:pPr>
              <w:autoSpaceDE w:val="0"/>
              <w:autoSpaceDN w:val="0"/>
              <w:adjustRightInd w:val="0"/>
              <w:rPr>
                <w:rFonts w:ascii="Arial" w:eastAsia="MS Mincho" w:hAnsi="Arial" w:cs="Arial"/>
                <w:bCs/>
                <w:sz w:val="18"/>
                <w:szCs w:val="18"/>
                <w:lang w:eastAsia="ja-JP"/>
              </w:rPr>
            </w:pPr>
            <w:r w:rsidRPr="007F0EEF">
              <w:rPr>
                <w:rFonts w:ascii="Arial" w:eastAsia="MS Mincho" w:hAnsi="Arial" w:cs="Arial"/>
                <w:b/>
                <w:bCs/>
                <w:sz w:val="18"/>
                <w:szCs w:val="18"/>
                <w:lang w:eastAsia="ja-JP"/>
              </w:rPr>
              <w:t>Qualifications:</w:t>
            </w:r>
            <w:r w:rsidRPr="007F0EEF">
              <w:rPr>
                <w:rFonts w:ascii="Arial" w:eastAsia="MS Mincho" w:hAnsi="Arial" w:cs="Arial"/>
                <w:bCs/>
                <w:sz w:val="18"/>
                <w:szCs w:val="18"/>
                <w:lang w:eastAsia="ja-JP"/>
              </w:rPr>
              <w:t xml:space="preserve"> Expected qualifications include: 1) majored in microbiology, food science, or related disciplines; 2) basic training in lab skills/scientific thinking (experience in microbiology or molecular biology is a plus); 3) able to communicate effectively in English (verbal/written); 4) good computer skills for data analyses.</w:t>
            </w:r>
          </w:p>
          <w:p w:rsidR="00BD0C4A" w:rsidRPr="007F0EEF" w:rsidRDefault="00BD0C4A" w:rsidP="008A3BC9">
            <w:pPr>
              <w:autoSpaceDE w:val="0"/>
              <w:autoSpaceDN w:val="0"/>
              <w:adjustRightInd w:val="0"/>
              <w:rPr>
                <w:rFonts w:ascii="Arial" w:eastAsia="MS Mincho" w:hAnsi="Arial" w:cs="Arial"/>
                <w:bCs/>
                <w:sz w:val="18"/>
                <w:szCs w:val="18"/>
                <w:lang w:eastAsia="ja-JP"/>
              </w:rPr>
            </w:pPr>
          </w:p>
          <w:p w:rsidR="00BD0C4A" w:rsidRPr="007F0EEF" w:rsidRDefault="00BD0C4A" w:rsidP="008A3BC9">
            <w:pPr>
              <w:autoSpaceDE w:val="0"/>
              <w:autoSpaceDN w:val="0"/>
              <w:adjustRightInd w:val="0"/>
              <w:rPr>
                <w:rFonts w:ascii="Arial" w:eastAsia="MS Mincho" w:hAnsi="Arial" w:cs="Arial"/>
                <w:bCs/>
                <w:sz w:val="18"/>
                <w:szCs w:val="18"/>
                <w:lang w:eastAsia="ja-JP"/>
              </w:rPr>
            </w:pPr>
            <w:r w:rsidRPr="007F0EEF">
              <w:rPr>
                <w:rFonts w:ascii="Arial" w:eastAsia="MS Mincho" w:hAnsi="Arial" w:cs="Arial"/>
                <w:b/>
                <w:bCs/>
                <w:sz w:val="18"/>
                <w:szCs w:val="18"/>
                <w:lang w:eastAsia="ja-JP"/>
              </w:rPr>
              <w:t>Benefits:</w:t>
            </w:r>
            <w:r w:rsidRPr="007F0EEF">
              <w:rPr>
                <w:rFonts w:ascii="Arial" w:eastAsia="MS Mincho" w:hAnsi="Arial" w:cs="Arial"/>
                <w:bCs/>
                <w:sz w:val="18"/>
                <w:szCs w:val="18"/>
                <w:lang w:eastAsia="ja-JP"/>
              </w:rPr>
              <w:t xml:space="preserve"> The student will be trained to master the techniques for conducting proposed research.  She/he will carry out data analysis and prepare scientific reports and manuscripts.  She/he will also participate in experimental designs and group discussions on research planning and trouble shooting.  Additionally, she/he can interact with other students, postdoctoral fellows, and researchers at both AAFC and University Guelph by attending seminars and giving presentations.  All of the training will help the student to develop into an independent researcher with a well-prepared scientific mind and technical skills.  Furthermore, the student can serve as a tie between AAFC and her/his home institution. </w:t>
            </w:r>
          </w:p>
          <w:p w:rsidR="00BD0C4A" w:rsidRPr="00EE6E8B" w:rsidRDefault="00BD0C4A" w:rsidP="008A3BC9">
            <w:pPr>
              <w:autoSpaceDE w:val="0"/>
              <w:autoSpaceDN w:val="0"/>
              <w:adjustRightInd w:val="0"/>
              <w:rPr>
                <w:rFonts w:ascii="Arial" w:eastAsia="MS Mincho" w:hAnsi="Arial" w:cs="Arial"/>
                <w:bCs/>
                <w:sz w:val="18"/>
                <w:szCs w:val="18"/>
                <w:lang w:eastAsia="ja-JP"/>
              </w:rPr>
            </w:pPr>
          </w:p>
        </w:tc>
      </w:tr>
    </w:tbl>
    <w:p w:rsidR="00EB51F9" w:rsidRDefault="00EB51F9" w:rsidP="00596A9E">
      <w:pPr>
        <w:rPr>
          <w:sz w:val="20"/>
          <w:szCs w:val="18"/>
        </w:rPr>
      </w:pPr>
    </w:p>
    <w:p w:rsidR="00672E2C" w:rsidRDefault="00672E2C" w:rsidP="00596A9E">
      <w:pPr>
        <w:rPr>
          <w:sz w:val="20"/>
          <w:szCs w:val="18"/>
        </w:rPr>
      </w:pPr>
    </w:p>
    <w:tbl>
      <w:tblPr>
        <w:tblW w:w="10440" w:type="dxa"/>
        <w:jc w:val="center"/>
        <w:tblBorders>
          <w:top w:val="single" w:sz="6" w:space="0" w:color="000000"/>
          <w:left w:val="single" w:sz="6" w:space="0" w:color="000000"/>
          <w:bottom w:val="single" w:sz="6" w:space="0" w:color="000000"/>
          <w:right w:val="single" w:sz="6" w:space="0" w:color="000000"/>
          <w:insideH w:val="dotted" w:sz="4" w:space="0" w:color="auto"/>
          <w:insideV w:val="dotted" w:sz="4" w:space="0" w:color="auto"/>
        </w:tblBorders>
        <w:tblLayout w:type="fixed"/>
        <w:tblCellMar>
          <w:top w:w="28" w:type="dxa"/>
          <w:left w:w="28" w:type="dxa"/>
          <w:bottom w:w="28" w:type="dxa"/>
          <w:right w:w="28" w:type="dxa"/>
        </w:tblCellMar>
        <w:tblLook w:val="0000"/>
      </w:tblPr>
      <w:tblGrid>
        <w:gridCol w:w="2610"/>
        <w:gridCol w:w="870"/>
        <w:gridCol w:w="1740"/>
        <w:gridCol w:w="2610"/>
        <w:gridCol w:w="1305"/>
        <w:gridCol w:w="1305"/>
      </w:tblGrid>
      <w:tr w:rsidR="00356A59" w:rsidRPr="00356A59" w:rsidTr="008A3BC9">
        <w:trPr>
          <w:trHeight w:val="268"/>
          <w:jc w:val="center"/>
        </w:trPr>
        <w:tc>
          <w:tcPr>
            <w:tcW w:w="3480" w:type="dxa"/>
            <w:gridSpan w:val="2"/>
            <w:tcBorders>
              <w:top w:val="single" w:sz="6" w:space="0" w:color="000000"/>
              <w:bottom w:val="dotted" w:sz="4" w:space="0" w:color="auto"/>
            </w:tcBorders>
          </w:tcPr>
          <w:p w:rsidR="00356A59" w:rsidRPr="00356A59" w:rsidRDefault="00195670" w:rsidP="00356A59">
            <w:pPr>
              <w:autoSpaceDE w:val="0"/>
              <w:autoSpaceDN w:val="0"/>
              <w:adjustRightInd w:val="0"/>
              <w:rPr>
                <w:rFonts w:ascii="Arial" w:eastAsia="MS Mincho" w:hAnsi="Arial"/>
                <w:sz w:val="18"/>
                <w:szCs w:val="18"/>
                <w:lang w:val="fr-CA" w:eastAsia="ja-JP"/>
              </w:rPr>
            </w:pPr>
            <w:hyperlink w:anchor="A_ID" w:history="1">
              <w:r w:rsidR="00356A59" w:rsidRPr="00D538DB">
                <w:rPr>
                  <w:rStyle w:val="a3"/>
                  <w:rFonts w:ascii="Arial" w:eastAsia="MS Mincho" w:hAnsi="Arial" w:cs="Arial"/>
                  <w:bCs/>
                  <w:sz w:val="18"/>
                  <w:szCs w:val="18"/>
                  <w:lang w:val="fr-CA" w:eastAsia="ja-JP"/>
                </w:rPr>
                <w:t>Proposal ID/N</w:t>
              </w:r>
              <w:r w:rsidR="00356A59" w:rsidRPr="00D538DB">
                <w:rPr>
                  <w:rStyle w:val="a3"/>
                  <w:rFonts w:ascii="Arial" w:eastAsia="MS Mincho" w:hAnsi="Arial" w:cs="Arial"/>
                  <w:bCs/>
                  <w:sz w:val="18"/>
                  <w:szCs w:val="18"/>
                  <w:vertAlign w:val="superscript"/>
                  <w:lang w:val="fr-CA" w:eastAsia="ja-JP"/>
                </w:rPr>
                <w:t>o</w:t>
              </w:r>
              <w:r w:rsidR="00356A59" w:rsidRPr="00D538DB">
                <w:rPr>
                  <w:rStyle w:val="a3"/>
                  <w:rFonts w:ascii="Arial" w:eastAsia="MS Mincho" w:hAnsi="Arial" w:cs="Arial"/>
                  <w:bCs/>
                  <w:sz w:val="18"/>
                  <w:szCs w:val="18"/>
                  <w:lang w:val="fr-CA" w:eastAsia="ja-JP"/>
                </w:rPr>
                <w:t xml:space="preserve"> de la proposition</w:t>
              </w:r>
            </w:hyperlink>
            <w:r w:rsidR="00356A59" w:rsidRPr="00356A59">
              <w:rPr>
                <w:rFonts w:ascii="Arial" w:eastAsia="MS Mincho" w:hAnsi="Arial" w:cs="Arial"/>
                <w:bCs/>
                <w:sz w:val="18"/>
                <w:szCs w:val="18"/>
                <w:lang w:val="fr-CA" w:eastAsia="ja-JP"/>
              </w:rPr>
              <w:t> </w:t>
            </w:r>
            <w:r w:rsidR="00356A59" w:rsidRPr="00356A59">
              <w:rPr>
                <w:rFonts w:ascii="Arial" w:eastAsia="MS Mincho" w:hAnsi="Arial"/>
                <w:sz w:val="18"/>
                <w:szCs w:val="18"/>
                <w:lang w:val="fr-CA" w:eastAsia="ja-JP"/>
              </w:rPr>
              <w:t xml:space="preserve">: </w:t>
            </w:r>
          </w:p>
        </w:tc>
        <w:tc>
          <w:tcPr>
            <w:tcW w:w="6960" w:type="dxa"/>
            <w:gridSpan w:val="4"/>
            <w:tcBorders>
              <w:top w:val="single" w:sz="6" w:space="0" w:color="000000"/>
              <w:bottom w:val="dotted" w:sz="4" w:space="0" w:color="auto"/>
            </w:tcBorders>
          </w:tcPr>
          <w:p w:rsidR="00356A59" w:rsidRPr="00356A59" w:rsidRDefault="00356A59" w:rsidP="00356A59">
            <w:pPr>
              <w:autoSpaceDE w:val="0"/>
              <w:autoSpaceDN w:val="0"/>
              <w:adjustRightInd w:val="0"/>
              <w:rPr>
                <w:rFonts w:ascii="Arial" w:hAnsi="Arial"/>
                <w:sz w:val="18"/>
                <w:szCs w:val="18"/>
                <w:lang w:val="fr-CA"/>
              </w:rPr>
            </w:pPr>
            <w:bookmarkStart w:id="4" w:name="Guelph_Lepp_Dion"/>
            <w:r w:rsidRPr="00356A59">
              <w:rPr>
                <w:rFonts w:ascii="Arial" w:hAnsi="Arial"/>
                <w:sz w:val="18"/>
                <w:szCs w:val="18"/>
                <w:lang w:val="fr-CA"/>
              </w:rPr>
              <w:t>Guelph_Lepp, Dion</w:t>
            </w:r>
            <w:bookmarkEnd w:id="4"/>
          </w:p>
        </w:tc>
      </w:tr>
      <w:tr w:rsidR="00356A59" w:rsidRPr="00356A59" w:rsidTr="008A3BC9">
        <w:trPr>
          <w:trHeight w:val="210"/>
          <w:jc w:val="center"/>
        </w:trPr>
        <w:tc>
          <w:tcPr>
            <w:tcW w:w="10440" w:type="dxa"/>
            <w:gridSpan w:val="6"/>
            <w:tcBorders>
              <w:top w:val="single" w:sz="6" w:space="0" w:color="000000"/>
              <w:bottom w:val="dotted" w:sz="4" w:space="0" w:color="auto"/>
            </w:tcBorders>
          </w:tcPr>
          <w:p w:rsidR="00356A59" w:rsidRPr="00356A59" w:rsidRDefault="00356A59" w:rsidP="00356A59">
            <w:pPr>
              <w:autoSpaceDE w:val="0"/>
              <w:autoSpaceDN w:val="0"/>
              <w:adjustRightInd w:val="0"/>
              <w:rPr>
                <w:rFonts w:ascii="Arial" w:eastAsia="MS Mincho" w:hAnsi="Arial" w:cs="Arial"/>
                <w:b/>
                <w:sz w:val="18"/>
                <w:szCs w:val="18"/>
                <w:lang w:eastAsia="ja-JP"/>
              </w:rPr>
            </w:pPr>
            <w:r w:rsidRPr="00356A59">
              <w:rPr>
                <w:rFonts w:ascii="Arial" w:eastAsia="MS Mincho" w:hAnsi="Arial" w:cs="Arial"/>
                <w:b/>
                <w:bCs/>
                <w:sz w:val="18"/>
                <w:szCs w:val="18"/>
                <w:lang w:eastAsia="ja-JP"/>
              </w:rPr>
              <w:t>PROPOSAL TITLE / TITRE DE LA PROPOSITION</w:t>
            </w:r>
            <w:r w:rsidRPr="00356A59">
              <w:rPr>
                <w:rFonts w:ascii="Arial" w:eastAsia="MS Mincho" w:hAnsi="Arial" w:cs="Arial"/>
                <w:bCs/>
                <w:sz w:val="18"/>
                <w:szCs w:val="18"/>
                <w:lang w:eastAsia="ja-JP"/>
              </w:rPr>
              <w:t xml:space="preserve"> : </w:t>
            </w:r>
            <w:r>
              <w:rPr>
                <w:rFonts w:ascii="Arial" w:eastAsia="MS Mincho" w:hAnsi="Arial" w:cs="Arial"/>
                <w:bCs/>
                <w:sz w:val="18"/>
                <w:szCs w:val="18"/>
                <w:lang w:eastAsia="ja-JP"/>
              </w:rPr>
              <w:br/>
            </w:r>
            <w:r w:rsidRPr="00356A59">
              <w:rPr>
                <w:rFonts w:ascii="Arial" w:eastAsia="MS Mincho" w:hAnsi="Arial" w:cs="Arial"/>
                <w:b/>
                <w:bCs/>
                <w:sz w:val="18"/>
                <w:szCs w:val="18"/>
                <w:lang w:eastAsia="ja-JP"/>
              </w:rPr>
              <w:t>Assessment of Clostridium perfringens pili in vaccine development for controlling necrotic enteritis in chickens</w:t>
            </w:r>
          </w:p>
          <w:p w:rsidR="00356A59" w:rsidRPr="00356A59" w:rsidRDefault="00356A59" w:rsidP="00356A59">
            <w:pPr>
              <w:autoSpaceDE w:val="0"/>
              <w:autoSpaceDN w:val="0"/>
              <w:adjustRightInd w:val="0"/>
              <w:rPr>
                <w:rFonts w:ascii="Arial" w:eastAsia="MS Mincho" w:hAnsi="Arial"/>
                <w:b/>
                <w:sz w:val="18"/>
                <w:szCs w:val="18"/>
                <w:lang w:eastAsia="ja-JP"/>
              </w:rPr>
            </w:pPr>
          </w:p>
        </w:tc>
      </w:tr>
      <w:tr w:rsidR="00356A59" w:rsidRPr="00356A59" w:rsidTr="008A3BC9">
        <w:trPr>
          <w:trHeight w:val="210"/>
          <w:jc w:val="center"/>
        </w:trPr>
        <w:tc>
          <w:tcPr>
            <w:tcW w:w="5220" w:type="dxa"/>
            <w:gridSpan w:val="3"/>
            <w:tcBorders>
              <w:top w:val="dotted" w:sz="4" w:space="0" w:color="auto"/>
              <w:bottom w:val="single" w:sz="6" w:space="0" w:color="000000"/>
            </w:tcBorders>
          </w:tcPr>
          <w:p w:rsidR="00356A59" w:rsidRPr="008A3BC9" w:rsidRDefault="00356A59" w:rsidP="00356A59">
            <w:pPr>
              <w:autoSpaceDE w:val="0"/>
              <w:autoSpaceDN w:val="0"/>
              <w:adjustRightInd w:val="0"/>
              <w:rPr>
                <w:rFonts w:ascii="Arial" w:eastAsia="MS Mincho" w:hAnsi="Arial" w:cs="Arial"/>
                <w:bCs/>
                <w:sz w:val="18"/>
                <w:szCs w:val="18"/>
                <w:lang w:val="fr-CA" w:eastAsia="ja-JP"/>
              </w:rPr>
            </w:pPr>
            <w:r w:rsidRPr="008A3BC9">
              <w:rPr>
                <w:rFonts w:ascii="Arial" w:eastAsia="MS Mincho" w:hAnsi="Arial" w:cs="Arial"/>
                <w:bCs/>
                <w:sz w:val="18"/>
                <w:szCs w:val="18"/>
                <w:lang w:val="fr-CA" w:eastAsia="ja-JP"/>
              </w:rPr>
              <w:t>Start date (yyyy-mm-dd)/</w:t>
            </w:r>
            <w:r w:rsidRPr="008A3BC9">
              <w:rPr>
                <w:rFonts w:ascii="Arial" w:eastAsia="MS Mincho" w:hAnsi="Arial"/>
                <w:i/>
                <w:iCs/>
                <w:sz w:val="18"/>
                <w:szCs w:val="18"/>
                <w:lang w:val="fr-CA" w:eastAsia="ja-JP" w:bidi="hi-IN"/>
              </w:rPr>
              <w:t xml:space="preserve">Date de début </w:t>
            </w:r>
            <w:r w:rsidRPr="008A3BC9">
              <w:rPr>
                <w:rFonts w:ascii="Arial" w:eastAsia="MS Mincho" w:hAnsi="Arial" w:cs="Arial"/>
                <w:bCs/>
                <w:sz w:val="18"/>
                <w:szCs w:val="18"/>
                <w:lang w:val="fr-CA" w:eastAsia="ja-JP"/>
              </w:rPr>
              <w:t xml:space="preserve">(aaaa-mm-jj) : </w:t>
            </w:r>
          </w:p>
          <w:p w:rsidR="00356A59" w:rsidRPr="00356A59" w:rsidRDefault="00356A59" w:rsidP="00356A59">
            <w:pPr>
              <w:autoSpaceDE w:val="0"/>
              <w:autoSpaceDN w:val="0"/>
              <w:adjustRightInd w:val="0"/>
              <w:rPr>
                <w:rFonts w:ascii="Arial" w:eastAsia="MS Mincho" w:hAnsi="Arial" w:cs="Arial"/>
                <w:bCs/>
                <w:sz w:val="18"/>
                <w:szCs w:val="18"/>
                <w:lang w:eastAsia="ja-JP"/>
              </w:rPr>
            </w:pPr>
            <w:r w:rsidRPr="00356A59">
              <w:rPr>
                <w:rFonts w:ascii="Arial" w:eastAsia="MS Mincho" w:hAnsi="Arial" w:cs="Arial"/>
                <w:bCs/>
                <w:sz w:val="18"/>
                <w:szCs w:val="18"/>
                <w:lang w:eastAsia="ja-JP"/>
              </w:rPr>
              <w:t>2016-05-01</w:t>
            </w:r>
          </w:p>
          <w:p w:rsidR="00356A59" w:rsidRPr="00356A59" w:rsidRDefault="00356A59" w:rsidP="00356A59">
            <w:pPr>
              <w:autoSpaceDE w:val="0"/>
              <w:autoSpaceDN w:val="0"/>
              <w:adjustRightInd w:val="0"/>
              <w:rPr>
                <w:rFonts w:ascii="Arial" w:eastAsia="MS Mincho" w:hAnsi="Arial" w:cs="Arial"/>
                <w:bCs/>
                <w:sz w:val="18"/>
                <w:szCs w:val="18"/>
                <w:lang w:eastAsia="ja-JP"/>
              </w:rPr>
            </w:pPr>
          </w:p>
        </w:tc>
        <w:tc>
          <w:tcPr>
            <w:tcW w:w="5220" w:type="dxa"/>
            <w:gridSpan w:val="3"/>
            <w:tcBorders>
              <w:top w:val="dotted" w:sz="4" w:space="0" w:color="auto"/>
              <w:bottom w:val="single" w:sz="6" w:space="0" w:color="000000"/>
            </w:tcBorders>
          </w:tcPr>
          <w:p w:rsidR="00356A59" w:rsidRPr="008A3BC9" w:rsidRDefault="00356A59" w:rsidP="00356A59">
            <w:pPr>
              <w:autoSpaceDE w:val="0"/>
              <w:autoSpaceDN w:val="0"/>
              <w:adjustRightInd w:val="0"/>
              <w:rPr>
                <w:rFonts w:ascii="Arial" w:eastAsia="MS Mincho" w:hAnsi="Arial"/>
                <w:iCs/>
                <w:sz w:val="18"/>
                <w:szCs w:val="18"/>
                <w:lang w:val="fr-CA" w:eastAsia="ja-JP" w:bidi="hi-IN"/>
              </w:rPr>
            </w:pPr>
            <w:r w:rsidRPr="008A3BC9">
              <w:rPr>
                <w:rFonts w:ascii="Arial" w:eastAsia="MS Mincho" w:hAnsi="Arial" w:cs="Arial"/>
                <w:bCs/>
                <w:sz w:val="18"/>
                <w:szCs w:val="18"/>
                <w:lang w:val="fr-CA" w:eastAsia="ja-JP"/>
              </w:rPr>
              <w:t>End date (yyyy-mm-dd)/</w:t>
            </w:r>
            <w:r w:rsidRPr="008A3BC9">
              <w:rPr>
                <w:rFonts w:ascii="Arial" w:eastAsia="MS Mincho" w:hAnsi="Arial"/>
                <w:i/>
                <w:iCs/>
                <w:sz w:val="18"/>
                <w:szCs w:val="18"/>
                <w:lang w:val="fr-CA" w:eastAsia="ja-JP" w:bidi="hi-IN"/>
              </w:rPr>
              <w:t>Date de fin</w:t>
            </w:r>
            <w:r w:rsidRPr="008A3BC9">
              <w:rPr>
                <w:rFonts w:ascii="Arial" w:eastAsia="MS Mincho" w:hAnsi="Arial" w:cs="Arial"/>
                <w:bCs/>
                <w:sz w:val="18"/>
                <w:szCs w:val="18"/>
                <w:lang w:val="fr-CA" w:eastAsia="ja-JP"/>
              </w:rPr>
              <w:t xml:space="preserve"> </w:t>
            </w:r>
            <w:r w:rsidRPr="008A3BC9">
              <w:rPr>
                <w:rFonts w:ascii="Arial" w:eastAsia="MS Mincho" w:hAnsi="Arial" w:cs="Arial"/>
                <w:bCs/>
                <w:i/>
                <w:sz w:val="18"/>
                <w:szCs w:val="18"/>
                <w:lang w:val="fr-CA" w:eastAsia="ja-JP"/>
              </w:rPr>
              <w:t>(aaaa-mm-jj)</w:t>
            </w:r>
            <w:r w:rsidRPr="008A3BC9">
              <w:rPr>
                <w:rFonts w:ascii="Arial" w:eastAsia="MS Mincho" w:hAnsi="Arial" w:cs="Arial"/>
                <w:bCs/>
                <w:sz w:val="18"/>
                <w:szCs w:val="18"/>
                <w:lang w:val="fr-CA" w:eastAsia="ja-JP"/>
              </w:rPr>
              <w:t xml:space="preserve"> </w:t>
            </w:r>
            <w:r w:rsidRPr="008A3BC9">
              <w:rPr>
                <w:rFonts w:ascii="Arial" w:eastAsia="MS Mincho" w:hAnsi="Arial"/>
                <w:iCs/>
                <w:sz w:val="18"/>
                <w:szCs w:val="18"/>
                <w:lang w:val="fr-CA" w:eastAsia="ja-JP" w:bidi="hi-IN"/>
              </w:rPr>
              <w:t xml:space="preserve">: </w:t>
            </w:r>
          </w:p>
          <w:p w:rsidR="00356A59" w:rsidRPr="00356A59" w:rsidRDefault="00356A59" w:rsidP="00356A59">
            <w:pPr>
              <w:autoSpaceDE w:val="0"/>
              <w:autoSpaceDN w:val="0"/>
              <w:adjustRightInd w:val="0"/>
              <w:rPr>
                <w:rFonts w:ascii="Arial" w:eastAsia="MS Mincho" w:hAnsi="Arial"/>
                <w:iCs/>
                <w:sz w:val="18"/>
                <w:szCs w:val="18"/>
                <w:lang w:eastAsia="ja-JP" w:bidi="hi-IN"/>
              </w:rPr>
            </w:pPr>
            <w:r w:rsidRPr="00356A59">
              <w:rPr>
                <w:rFonts w:ascii="Arial" w:eastAsia="MS Mincho" w:hAnsi="Arial"/>
                <w:iCs/>
                <w:sz w:val="18"/>
                <w:szCs w:val="18"/>
                <w:lang w:eastAsia="ja-JP" w:bidi="hi-IN"/>
              </w:rPr>
              <w:t>2018-04-31</w:t>
            </w:r>
          </w:p>
          <w:p w:rsidR="00356A59" w:rsidRPr="00356A59" w:rsidRDefault="00356A59" w:rsidP="00356A59">
            <w:pPr>
              <w:autoSpaceDE w:val="0"/>
              <w:autoSpaceDN w:val="0"/>
              <w:adjustRightInd w:val="0"/>
              <w:rPr>
                <w:rFonts w:ascii="Arial" w:eastAsia="MS Mincho" w:hAnsi="Arial" w:cs="Arial"/>
                <w:bCs/>
                <w:sz w:val="18"/>
                <w:szCs w:val="18"/>
                <w:lang w:eastAsia="ja-JP"/>
              </w:rPr>
            </w:pPr>
          </w:p>
        </w:tc>
      </w:tr>
      <w:tr w:rsidR="00356A59" w:rsidRPr="00356A59" w:rsidTr="008A3BC9">
        <w:trPr>
          <w:trHeight w:val="210"/>
          <w:jc w:val="center"/>
        </w:trPr>
        <w:tc>
          <w:tcPr>
            <w:tcW w:w="10440" w:type="dxa"/>
            <w:gridSpan w:val="6"/>
            <w:tcBorders>
              <w:top w:val="single" w:sz="6" w:space="0" w:color="000000"/>
              <w:bottom w:val="dotted" w:sz="4" w:space="0" w:color="auto"/>
            </w:tcBorders>
          </w:tcPr>
          <w:p w:rsidR="00356A59" w:rsidRPr="00356A59" w:rsidRDefault="00356A59" w:rsidP="00356A59">
            <w:pPr>
              <w:autoSpaceDE w:val="0"/>
              <w:autoSpaceDN w:val="0"/>
              <w:adjustRightInd w:val="0"/>
              <w:rPr>
                <w:rFonts w:ascii="Arial" w:eastAsia="MS Mincho" w:hAnsi="Arial" w:cs="Arial"/>
                <w:bCs/>
                <w:sz w:val="18"/>
                <w:szCs w:val="18"/>
                <w:lang w:eastAsia="ja-JP"/>
              </w:rPr>
            </w:pPr>
            <w:r w:rsidRPr="00356A59">
              <w:rPr>
                <w:rFonts w:ascii="Arial" w:eastAsia="MS Mincho" w:hAnsi="Arial" w:cs="Arial"/>
                <w:bCs/>
                <w:sz w:val="18"/>
                <w:szCs w:val="18"/>
                <w:lang w:eastAsia="ja-JP"/>
              </w:rPr>
              <w:t xml:space="preserve">Sector(s) relevant to this proposal (underline the selected one or more) / </w:t>
            </w:r>
            <w:r w:rsidRPr="00356A59">
              <w:rPr>
                <w:rFonts w:ascii="Arial" w:eastAsia="MS Mincho" w:hAnsi="Arial" w:cs="Arial"/>
                <w:bCs/>
                <w:i/>
                <w:sz w:val="18"/>
                <w:szCs w:val="18"/>
                <w:lang w:eastAsia="ja-JP"/>
              </w:rPr>
              <w:t>Secteur(s) pertinent(s) à cette proposition (veuillez sélectionner un ou plusieurs  secteur(s)) :</w:t>
            </w:r>
          </w:p>
        </w:tc>
      </w:tr>
      <w:tr w:rsidR="00356A59" w:rsidRPr="008A3BC9" w:rsidTr="008A3BC9">
        <w:trPr>
          <w:trHeight w:val="210"/>
          <w:jc w:val="center"/>
        </w:trPr>
        <w:tc>
          <w:tcPr>
            <w:tcW w:w="2610" w:type="dxa"/>
            <w:tcBorders>
              <w:top w:val="dotted" w:sz="4" w:space="0" w:color="auto"/>
              <w:bottom w:val="dotted" w:sz="4" w:space="0" w:color="auto"/>
            </w:tcBorders>
          </w:tcPr>
          <w:p w:rsidR="00356A59" w:rsidRPr="00356A59" w:rsidRDefault="00356A59" w:rsidP="00356A59">
            <w:pPr>
              <w:autoSpaceDE w:val="0"/>
              <w:autoSpaceDN w:val="0"/>
              <w:adjustRightInd w:val="0"/>
              <w:rPr>
                <w:rFonts w:ascii="Arial" w:eastAsia="MS Mincho" w:hAnsi="Arial" w:cs="Arial"/>
                <w:bCs/>
                <w:sz w:val="18"/>
                <w:szCs w:val="18"/>
                <w:lang w:val="fr-CA" w:eastAsia="ja-JP"/>
              </w:rPr>
            </w:pPr>
            <w:r w:rsidRPr="00356A59">
              <w:rPr>
                <w:rFonts w:ascii="Arial" w:eastAsia="MS Mincho" w:hAnsi="Arial" w:cs="Arial"/>
                <w:bCs/>
                <w:sz w:val="18"/>
                <w:szCs w:val="18"/>
                <w:lang w:val="fr-CA" w:eastAsia="ja-JP"/>
              </w:rPr>
              <w:t xml:space="preserve">Beef and Forage / </w:t>
            </w:r>
            <w:r w:rsidRPr="00356A59">
              <w:rPr>
                <w:rFonts w:ascii="Arial" w:eastAsia="MS Mincho" w:hAnsi="Arial" w:cs="Arial"/>
                <w:bCs/>
                <w:i/>
                <w:sz w:val="18"/>
                <w:szCs w:val="18"/>
                <w:lang w:val="fr-CA" w:eastAsia="ja-JP"/>
              </w:rPr>
              <w:t>Bœuf et cultures fourragères </w:t>
            </w:r>
          </w:p>
        </w:tc>
        <w:tc>
          <w:tcPr>
            <w:tcW w:w="2610" w:type="dxa"/>
            <w:gridSpan w:val="2"/>
            <w:tcBorders>
              <w:top w:val="dotted" w:sz="4" w:space="0" w:color="auto"/>
              <w:bottom w:val="dotted" w:sz="4" w:space="0" w:color="auto"/>
            </w:tcBorders>
          </w:tcPr>
          <w:p w:rsidR="00356A59" w:rsidRPr="00356A59" w:rsidRDefault="00356A59" w:rsidP="00356A59">
            <w:pPr>
              <w:autoSpaceDE w:val="0"/>
              <w:autoSpaceDN w:val="0"/>
              <w:adjustRightInd w:val="0"/>
              <w:rPr>
                <w:rFonts w:ascii="Arial" w:eastAsia="MS Mincho" w:hAnsi="Arial" w:cs="Arial"/>
                <w:bCs/>
                <w:sz w:val="18"/>
                <w:szCs w:val="18"/>
                <w:lang w:val="fr-CA" w:eastAsia="ja-JP"/>
              </w:rPr>
            </w:pPr>
            <w:r w:rsidRPr="00356A59">
              <w:rPr>
                <w:rFonts w:ascii="Arial" w:eastAsia="MS Mincho" w:hAnsi="Arial" w:cs="Arial"/>
                <w:bCs/>
                <w:sz w:val="18"/>
                <w:szCs w:val="18"/>
                <w:lang w:val="fr-CA" w:eastAsia="ja-JP"/>
              </w:rPr>
              <w:t xml:space="preserve">Cereals and Pulses / </w:t>
            </w:r>
            <w:r w:rsidRPr="00356A59">
              <w:rPr>
                <w:rFonts w:ascii="Arial" w:eastAsia="MS Mincho" w:hAnsi="Arial" w:cs="Arial"/>
                <w:bCs/>
                <w:i/>
                <w:sz w:val="18"/>
                <w:szCs w:val="18"/>
                <w:lang w:val="fr-CA" w:eastAsia="ja-JP"/>
              </w:rPr>
              <w:t>Céréales et légumineuses</w:t>
            </w:r>
          </w:p>
        </w:tc>
        <w:tc>
          <w:tcPr>
            <w:tcW w:w="2610" w:type="dxa"/>
            <w:tcBorders>
              <w:top w:val="dotted" w:sz="4" w:space="0" w:color="auto"/>
              <w:bottom w:val="dotted" w:sz="4" w:space="0" w:color="auto"/>
            </w:tcBorders>
          </w:tcPr>
          <w:p w:rsidR="00356A59" w:rsidRPr="00356A59" w:rsidRDefault="00356A59" w:rsidP="00356A59">
            <w:pPr>
              <w:autoSpaceDE w:val="0"/>
              <w:autoSpaceDN w:val="0"/>
              <w:adjustRightInd w:val="0"/>
              <w:rPr>
                <w:rFonts w:ascii="Arial" w:eastAsia="MS Mincho" w:hAnsi="Arial" w:cs="Arial"/>
                <w:bCs/>
                <w:sz w:val="18"/>
                <w:szCs w:val="18"/>
                <w:lang w:val="fr-CA" w:eastAsia="ja-JP"/>
              </w:rPr>
            </w:pPr>
            <w:r w:rsidRPr="00356A59">
              <w:rPr>
                <w:rFonts w:ascii="Arial" w:eastAsia="MS Mincho" w:hAnsi="Arial" w:cs="Arial"/>
                <w:bCs/>
                <w:sz w:val="18"/>
                <w:szCs w:val="18"/>
                <w:lang w:val="fr-CA" w:eastAsia="ja-JP"/>
              </w:rPr>
              <w:t xml:space="preserve">Oilseeds / </w:t>
            </w:r>
            <w:r w:rsidRPr="00356A59">
              <w:rPr>
                <w:rFonts w:ascii="Arial" w:eastAsia="MS Mincho" w:hAnsi="Arial" w:cs="Arial"/>
                <w:bCs/>
                <w:i/>
                <w:sz w:val="18"/>
                <w:szCs w:val="18"/>
                <w:lang w:val="fr-CA" w:eastAsia="ja-JP"/>
              </w:rPr>
              <w:t>Oléagineux </w:t>
            </w:r>
          </w:p>
        </w:tc>
        <w:tc>
          <w:tcPr>
            <w:tcW w:w="2610" w:type="dxa"/>
            <w:gridSpan w:val="2"/>
            <w:tcBorders>
              <w:top w:val="dotted" w:sz="4" w:space="0" w:color="auto"/>
              <w:bottom w:val="dotted" w:sz="4" w:space="0" w:color="auto"/>
            </w:tcBorders>
          </w:tcPr>
          <w:p w:rsidR="00356A59" w:rsidRPr="00356A59" w:rsidRDefault="00356A59" w:rsidP="00356A59">
            <w:pPr>
              <w:autoSpaceDE w:val="0"/>
              <w:autoSpaceDN w:val="0"/>
              <w:adjustRightInd w:val="0"/>
              <w:rPr>
                <w:rFonts w:ascii="Arial" w:eastAsia="MS Mincho" w:hAnsi="Arial" w:cs="Arial"/>
                <w:bCs/>
                <w:sz w:val="18"/>
                <w:szCs w:val="18"/>
                <w:lang w:val="fr-CA" w:eastAsia="ja-JP"/>
              </w:rPr>
            </w:pPr>
            <w:r w:rsidRPr="00356A59">
              <w:rPr>
                <w:rFonts w:ascii="Arial" w:eastAsia="MS Mincho" w:hAnsi="Arial" w:cs="Arial"/>
                <w:bCs/>
                <w:sz w:val="18"/>
                <w:szCs w:val="18"/>
                <w:u w:val="single"/>
                <w:lang w:val="fr-CA" w:eastAsia="ja-JP"/>
              </w:rPr>
              <w:t>Dairy, Swine and Poultry</w:t>
            </w:r>
            <w:r w:rsidRPr="00356A59">
              <w:rPr>
                <w:rFonts w:ascii="Arial" w:eastAsia="MS Mincho" w:hAnsi="Arial" w:cs="Arial"/>
                <w:bCs/>
                <w:sz w:val="18"/>
                <w:szCs w:val="18"/>
                <w:lang w:val="fr-CA" w:eastAsia="ja-JP"/>
              </w:rPr>
              <w:t xml:space="preserve"> / </w:t>
            </w:r>
            <w:r w:rsidRPr="00356A59">
              <w:rPr>
                <w:rFonts w:ascii="Arial" w:eastAsia="MS Mincho" w:hAnsi="Arial" w:cs="Arial"/>
                <w:bCs/>
                <w:i/>
                <w:sz w:val="18"/>
                <w:szCs w:val="18"/>
                <w:lang w:val="fr-CA" w:eastAsia="ja-JP"/>
              </w:rPr>
              <w:t>Bœufs laitiers, porcs et volailles</w:t>
            </w:r>
          </w:p>
        </w:tc>
      </w:tr>
      <w:tr w:rsidR="00356A59" w:rsidRPr="00356A59" w:rsidTr="008A3BC9">
        <w:trPr>
          <w:trHeight w:val="210"/>
          <w:jc w:val="center"/>
        </w:trPr>
        <w:tc>
          <w:tcPr>
            <w:tcW w:w="2610" w:type="dxa"/>
            <w:tcBorders>
              <w:top w:val="dotted" w:sz="4" w:space="0" w:color="auto"/>
              <w:bottom w:val="dotted" w:sz="4" w:space="0" w:color="auto"/>
            </w:tcBorders>
          </w:tcPr>
          <w:p w:rsidR="00356A59" w:rsidRPr="00356A59" w:rsidRDefault="00356A59" w:rsidP="00356A59">
            <w:pPr>
              <w:autoSpaceDE w:val="0"/>
              <w:autoSpaceDN w:val="0"/>
              <w:adjustRightInd w:val="0"/>
              <w:rPr>
                <w:rFonts w:ascii="Arial" w:eastAsia="MS Mincho" w:hAnsi="Arial" w:cs="Arial"/>
                <w:bCs/>
                <w:sz w:val="18"/>
                <w:szCs w:val="18"/>
                <w:lang w:val="fr-CA" w:eastAsia="ja-JP"/>
              </w:rPr>
            </w:pPr>
            <w:r w:rsidRPr="00356A59">
              <w:rPr>
                <w:rFonts w:ascii="Arial" w:eastAsia="MS Mincho" w:hAnsi="Arial" w:cs="Arial"/>
                <w:bCs/>
                <w:sz w:val="18"/>
                <w:szCs w:val="18"/>
                <w:lang w:val="fr-CA" w:eastAsia="ja-JP"/>
              </w:rPr>
              <w:t xml:space="preserve">Horticulture / </w:t>
            </w:r>
            <w:r w:rsidRPr="00356A59">
              <w:rPr>
                <w:rFonts w:ascii="Arial" w:eastAsia="MS Mincho" w:hAnsi="Arial" w:cs="Arial"/>
                <w:bCs/>
                <w:i/>
                <w:sz w:val="18"/>
                <w:szCs w:val="18"/>
                <w:lang w:val="fr-CA" w:eastAsia="ja-JP"/>
              </w:rPr>
              <w:t>Horticulture</w:t>
            </w:r>
          </w:p>
        </w:tc>
        <w:tc>
          <w:tcPr>
            <w:tcW w:w="2610" w:type="dxa"/>
            <w:gridSpan w:val="2"/>
            <w:tcBorders>
              <w:top w:val="dotted" w:sz="4" w:space="0" w:color="auto"/>
              <w:bottom w:val="dotted" w:sz="4" w:space="0" w:color="auto"/>
            </w:tcBorders>
          </w:tcPr>
          <w:p w:rsidR="00356A59" w:rsidRPr="00356A59" w:rsidRDefault="00356A59" w:rsidP="00356A59">
            <w:pPr>
              <w:autoSpaceDE w:val="0"/>
              <w:autoSpaceDN w:val="0"/>
              <w:adjustRightInd w:val="0"/>
              <w:rPr>
                <w:rFonts w:ascii="Arial" w:eastAsia="MS Mincho" w:hAnsi="Arial" w:cs="Arial"/>
                <w:bCs/>
                <w:sz w:val="18"/>
                <w:szCs w:val="18"/>
                <w:lang w:val="fr-CA" w:eastAsia="ja-JP"/>
              </w:rPr>
            </w:pPr>
            <w:r w:rsidRPr="00356A59">
              <w:rPr>
                <w:rFonts w:ascii="Arial" w:eastAsia="MS Mincho" w:hAnsi="Arial" w:cs="Arial"/>
                <w:bCs/>
                <w:sz w:val="18"/>
                <w:szCs w:val="18"/>
                <w:lang w:val="fr-CA" w:eastAsia="ja-JP"/>
              </w:rPr>
              <w:t xml:space="preserve">Bioproducts </w:t>
            </w:r>
            <w:r w:rsidRPr="00356A59">
              <w:rPr>
                <w:rFonts w:ascii="Arial" w:eastAsia="MS Mincho" w:hAnsi="Arial" w:cs="Arial"/>
                <w:bCs/>
                <w:sz w:val="18"/>
                <w:szCs w:val="18"/>
                <w:lang w:val="fr-FR" w:eastAsia="ja-JP"/>
              </w:rPr>
              <w:t xml:space="preserve">/ </w:t>
            </w:r>
            <w:r w:rsidRPr="00356A59">
              <w:rPr>
                <w:rFonts w:ascii="Arial" w:eastAsia="MS Mincho" w:hAnsi="Arial" w:cs="Arial"/>
                <w:bCs/>
                <w:i/>
                <w:sz w:val="18"/>
                <w:szCs w:val="18"/>
                <w:lang w:val="fr-FR" w:eastAsia="ja-JP"/>
              </w:rPr>
              <w:t>Bio-produits </w:t>
            </w:r>
          </w:p>
        </w:tc>
        <w:tc>
          <w:tcPr>
            <w:tcW w:w="2610" w:type="dxa"/>
            <w:tcBorders>
              <w:top w:val="dotted" w:sz="4" w:space="0" w:color="auto"/>
              <w:bottom w:val="dotted" w:sz="4" w:space="0" w:color="auto"/>
            </w:tcBorders>
          </w:tcPr>
          <w:p w:rsidR="00356A59" w:rsidRPr="00356A59" w:rsidRDefault="00356A59" w:rsidP="00356A59">
            <w:pPr>
              <w:autoSpaceDE w:val="0"/>
              <w:autoSpaceDN w:val="0"/>
              <w:adjustRightInd w:val="0"/>
              <w:rPr>
                <w:rFonts w:ascii="Arial" w:eastAsia="MS Mincho" w:hAnsi="Arial" w:cs="Arial"/>
                <w:bCs/>
                <w:sz w:val="18"/>
                <w:szCs w:val="18"/>
                <w:lang w:val="fr-CA" w:eastAsia="ja-JP"/>
              </w:rPr>
            </w:pPr>
            <w:r w:rsidRPr="00356A59">
              <w:rPr>
                <w:rFonts w:ascii="Arial" w:eastAsia="MS Mincho" w:hAnsi="Arial" w:cs="Arial"/>
                <w:bCs/>
                <w:sz w:val="18"/>
                <w:szCs w:val="18"/>
                <w:u w:val="single"/>
                <w:lang w:eastAsia="ja-JP"/>
              </w:rPr>
              <w:t>Agri-Food</w:t>
            </w:r>
            <w:r w:rsidRPr="00356A59">
              <w:rPr>
                <w:rFonts w:ascii="Arial" w:eastAsia="MS Mincho" w:hAnsi="Arial" w:cs="Arial"/>
                <w:bCs/>
                <w:i/>
                <w:sz w:val="18"/>
                <w:szCs w:val="18"/>
                <w:lang w:eastAsia="ja-JP"/>
              </w:rPr>
              <w:t xml:space="preserve"> / Agroalimentaire</w:t>
            </w:r>
            <w:r w:rsidRPr="00356A59">
              <w:rPr>
                <w:rFonts w:ascii="Arial" w:eastAsia="MS Mincho" w:hAnsi="Arial" w:cs="Arial"/>
                <w:bCs/>
                <w:sz w:val="18"/>
                <w:szCs w:val="18"/>
                <w:lang w:eastAsia="ja-JP"/>
              </w:rPr>
              <w:t> </w:t>
            </w:r>
          </w:p>
        </w:tc>
        <w:tc>
          <w:tcPr>
            <w:tcW w:w="2610" w:type="dxa"/>
            <w:gridSpan w:val="2"/>
            <w:tcBorders>
              <w:top w:val="dotted" w:sz="4" w:space="0" w:color="auto"/>
              <w:bottom w:val="dotted" w:sz="4" w:space="0" w:color="auto"/>
            </w:tcBorders>
          </w:tcPr>
          <w:p w:rsidR="00356A59" w:rsidRPr="00356A59" w:rsidRDefault="00356A59" w:rsidP="00356A59">
            <w:pPr>
              <w:autoSpaceDE w:val="0"/>
              <w:autoSpaceDN w:val="0"/>
              <w:adjustRightInd w:val="0"/>
              <w:rPr>
                <w:rFonts w:ascii="Arial" w:eastAsia="MS Mincho" w:hAnsi="Arial" w:cs="Arial"/>
                <w:bCs/>
                <w:sz w:val="18"/>
                <w:szCs w:val="18"/>
                <w:lang w:val="fr-CA" w:eastAsia="ja-JP"/>
              </w:rPr>
            </w:pPr>
            <w:r w:rsidRPr="00356A59">
              <w:rPr>
                <w:rFonts w:ascii="Arial" w:eastAsia="MS Mincho" w:hAnsi="Arial" w:cs="Arial"/>
                <w:bCs/>
                <w:sz w:val="18"/>
                <w:szCs w:val="18"/>
                <w:lang w:eastAsia="ja-JP"/>
              </w:rPr>
              <w:t>Biodiversity and Collections) /</w:t>
            </w:r>
            <w:r w:rsidRPr="00356A59">
              <w:rPr>
                <w:rFonts w:ascii="Arial" w:eastAsia="MS Mincho" w:hAnsi="Arial" w:cs="Arial"/>
                <w:bCs/>
                <w:sz w:val="18"/>
                <w:szCs w:val="18"/>
                <w:lang w:val="fr-FR" w:eastAsia="ja-JP"/>
              </w:rPr>
              <w:t xml:space="preserve"> </w:t>
            </w:r>
            <w:r w:rsidRPr="00356A59">
              <w:rPr>
                <w:rFonts w:ascii="Arial" w:eastAsia="MS Mincho" w:hAnsi="Arial" w:cs="Arial"/>
                <w:bCs/>
                <w:i/>
                <w:sz w:val="18"/>
                <w:szCs w:val="18"/>
                <w:lang w:val="fr-FR" w:eastAsia="ja-JP"/>
              </w:rPr>
              <w:t>Biodiversité et collections</w:t>
            </w:r>
          </w:p>
        </w:tc>
      </w:tr>
      <w:tr w:rsidR="00356A59" w:rsidRPr="00356A59" w:rsidTr="008A3BC9">
        <w:trPr>
          <w:trHeight w:val="210"/>
          <w:jc w:val="center"/>
        </w:trPr>
        <w:tc>
          <w:tcPr>
            <w:tcW w:w="7830" w:type="dxa"/>
            <w:gridSpan w:val="4"/>
            <w:tcBorders>
              <w:top w:val="dotted" w:sz="4" w:space="0" w:color="auto"/>
              <w:bottom w:val="dotted" w:sz="4" w:space="0" w:color="auto"/>
            </w:tcBorders>
          </w:tcPr>
          <w:p w:rsidR="00356A59" w:rsidRPr="00356A59" w:rsidRDefault="00356A59" w:rsidP="00356A59">
            <w:pPr>
              <w:autoSpaceDE w:val="0"/>
              <w:autoSpaceDN w:val="0"/>
              <w:adjustRightInd w:val="0"/>
              <w:rPr>
                <w:rFonts w:ascii="Arial" w:eastAsia="MS Mincho" w:hAnsi="Arial" w:cs="Arial"/>
                <w:bCs/>
                <w:sz w:val="18"/>
                <w:szCs w:val="18"/>
                <w:lang w:val="fr-FR" w:eastAsia="ja-JP"/>
              </w:rPr>
            </w:pPr>
            <w:r w:rsidRPr="00356A59">
              <w:rPr>
                <w:rFonts w:ascii="Arial" w:eastAsia="MS Mincho" w:hAnsi="Arial" w:cs="Arial"/>
                <w:bCs/>
                <w:sz w:val="18"/>
                <w:szCs w:val="18"/>
                <w:lang w:val="fr-FR" w:eastAsia="ja-JP"/>
              </w:rPr>
              <w:t xml:space="preserve">Agro-Ecosystem Productivity and Health / </w:t>
            </w:r>
            <w:r w:rsidRPr="00356A59">
              <w:rPr>
                <w:rFonts w:ascii="Arial" w:eastAsia="MS Mincho" w:hAnsi="Arial" w:cs="Arial"/>
                <w:bCs/>
                <w:i/>
                <w:sz w:val="18"/>
                <w:szCs w:val="18"/>
                <w:lang w:val="fr-FR" w:eastAsia="ja-JP"/>
              </w:rPr>
              <w:t>Productivité et santé des agro</w:t>
            </w:r>
            <w:r w:rsidRPr="00356A59">
              <w:rPr>
                <w:rFonts w:ascii="Arial" w:eastAsia="MS Mincho" w:hAnsi="Arial" w:cs="Arial"/>
                <w:bCs/>
                <w:i/>
                <w:sz w:val="18"/>
                <w:szCs w:val="18"/>
                <w:lang w:val="fr-FR" w:eastAsia="ja-JP"/>
              </w:rPr>
              <w:noBreakHyphen/>
              <w:t>écosystèmes </w:t>
            </w:r>
          </w:p>
          <w:p w:rsidR="00356A59" w:rsidRPr="00356A59" w:rsidRDefault="00356A59" w:rsidP="00356A59">
            <w:pPr>
              <w:autoSpaceDE w:val="0"/>
              <w:autoSpaceDN w:val="0"/>
              <w:adjustRightInd w:val="0"/>
              <w:rPr>
                <w:rFonts w:ascii="Arial" w:eastAsia="MS Mincho" w:hAnsi="Arial" w:cs="Arial"/>
                <w:bCs/>
                <w:sz w:val="18"/>
                <w:szCs w:val="18"/>
                <w:lang w:val="fr-CA" w:eastAsia="ja-JP"/>
              </w:rPr>
            </w:pPr>
          </w:p>
        </w:tc>
        <w:tc>
          <w:tcPr>
            <w:tcW w:w="2610" w:type="dxa"/>
            <w:gridSpan w:val="2"/>
            <w:tcBorders>
              <w:top w:val="dotted" w:sz="4" w:space="0" w:color="auto"/>
              <w:bottom w:val="dotted" w:sz="4" w:space="0" w:color="auto"/>
            </w:tcBorders>
          </w:tcPr>
          <w:p w:rsidR="00356A59" w:rsidRPr="00356A59" w:rsidRDefault="00356A59" w:rsidP="00356A59">
            <w:pPr>
              <w:autoSpaceDE w:val="0"/>
              <w:autoSpaceDN w:val="0"/>
              <w:adjustRightInd w:val="0"/>
              <w:rPr>
                <w:rFonts w:ascii="Arial" w:eastAsia="MS Mincho" w:hAnsi="Arial" w:cs="Arial"/>
                <w:bCs/>
                <w:sz w:val="18"/>
                <w:szCs w:val="18"/>
                <w:lang w:val="fr-CA" w:eastAsia="ja-JP"/>
              </w:rPr>
            </w:pPr>
          </w:p>
        </w:tc>
      </w:tr>
      <w:tr w:rsidR="00356A59" w:rsidRPr="00356A59" w:rsidTr="008A3BC9">
        <w:trPr>
          <w:trHeight w:val="163"/>
          <w:jc w:val="center"/>
        </w:trPr>
        <w:tc>
          <w:tcPr>
            <w:tcW w:w="10440" w:type="dxa"/>
            <w:gridSpan w:val="6"/>
            <w:tcBorders>
              <w:top w:val="single" w:sz="6" w:space="0" w:color="000000"/>
              <w:bottom w:val="single" w:sz="6" w:space="0" w:color="000000"/>
            </w:tcBorders>
            <w:shd w:val="clear" w:color="auto" w:fill="D9D9D9"/>
          </w:tcPr>
          <w:p w:rsidR="00356A59" w:rsidRPr="00356A59" w:rsidRDefault="00356A59" w:rsidP="00356A59">
            <w:pPr>
              <w:autoSpaceDE w:val="0"/>
              <w:autoSpaceDN w:val="0"/>
              <w:adjustRightInd w:val="0"/>
              <w:rPr>
                <w:rFonts w:ascii="Arial" w:eastAsia="MS Mincho" w:hAnsi="Arial" w:cs="Arial"/>
                <w:b/>
                <w:bCs/>
                <w:sz w:val="18"/>
                <w:szCs w:val="18"/>
                <w:lang w:val="fr-CA" w:eastAsia="ja-JP"/>
              </w:rPr>
            </w:pPr>
            <w:r w:rsidRPr="00356A59">
              <w:rPr>
                <w:rFonts w:ascii="Arial" w:eastAsia="MS Mincho" w:hAnsi="Arial" w:cs="Arial"/>
                <w:b/>
                <w:bCs/>
                <w:sz w:val="18"/>
                <w:szCs w:val="18"/>
                <w:lang w:val="fr-CA" w:eastAsia="ja-JP"/>
              </w:rPr>
              <w:t>A – Identification</w:t>
            </w:r>
          </w:p>
        </w:tc>
      </w:tr>
      <w:tr w:rsidR="00356A59" w:rsidRPr="00356A59" w:rsidTr="008A3BC9">
        <w:trPr>
          <w:trHeight w:val="465"/>
          <w:jc w:val="center"/>
        </w:trPr>
        <w:tc>
          <w:tcPr>
            <w:tcW w:w="10440" w:type="dxa"/>
            <w:gridSpan w:val="6"/>
            <w:tcBorders>
              <w:top w:val="single" w:sz="6" w:space="0" w:color="000000"/>
            </w:tcBorders>
          </w:tcPr>
          <w:p w:rsidR="00356A59" w:rsidRPr="00356A59" w:rsidRDefault="00356A59" w:rsidP="00356A59">
            <w:pPr>
              <w:rPr>
                <w:rFonts w:ascii="Calibri" w:eastAsia="MS Mincho" w:hAnsi="Calibri"/>
                <w:sz w:val="18"/>
                <w:szCs w:val="18"/>
                <w:lang w:val="fr-CA" w:eastAsia="ja-JP" w:bidi="hi-IN"/>
              </w:rPr>
            </w:pPr>
            <w:r w:rsidRPr="00356A59">
              <w:rPr>
                <w:rFonts w:ascii="Arial" w:eastAsia="MS Mincho" w:hAnsi="Arial"/>
                <w:sz w:val="18"/>
                <w:szCs w:val="18"/>
                <w:lang w:val="fr-CA" w:eastAsia="ja-JP" w:bidi="hi-IN"/>
              </w:rPr>
              <w:t xml:space="preserve">Type of candidates (check one or more) / </w:t>
            </w:r>
            <w:r w:rsidRPr="00356A59">
              <w:rPr>
                <w:rFonts w:ascii="Arial" w:eastAsia="MS Mincho" w:hAnsi="Arial"/>
                <w:i/>
                <w:iCs/>
                <w:sz w:val="18"/>
                <w:szCs w:val="18"/>
                <w:lang w:val="fr-CA" w:eastAsia="ja-JP" w:bidi="hi-IN"/>
              </w:rPr>
              <w:t>Type de candidats (cochez un ou plusieurs choix) </w:t>
            </w:r>
            <w:r w:rsidRPr="00356A59">
              <w:rPr>
                <w:rFonts w:ascii="Arial" w:eastAsia="MS Mincho" w:hAnsi="Arial"/>
                <w:sz w:val="18"/>
                <w:szCs w:val="18"/>
                <w:lang w:val="fr-CA" w:eastAsia="ja-JP" w:bidi="hi-IN"/>
              </w:rPr>
              <w:t>:</w:t>
            </w:r>
          </w:p>
          <w:p w:rsidR="00356A59" w:rsidRPr="00356A59" w:rsidRDefault="00356A59" w:rsidP="00356A59">
            <w:pPr>
              <w:numPr>
                <w:ilvl w:val="0"/>
                <w:numId w:val="2"/>
              </w:numPr>
              <w:tabs>
                <w:tab w:val="num" w:pos="256"/>
              </w:tabs>
              <w:autoSpaceDE w:val="0"/>
              <w:autoSpaceDN w:val="0"/>
              <w:adjustRightInd w:val="0"/>
              <w:ind w:left="256" w:hanging="256"/>
              <w:rPr>
                <w:rFonts w:ascii="Arial" w:eastAsia="MS Mincho" w:hAnsi="Arial"/>
                <w:sz w:val="18"/>
                <w:szCs w:val="18"/>
                <w:lang w:val="fr-CA" w:eastAsia="ja-JP" w:bidi="hi-IN"/>
              </w:rPr>
            </w:pPr>
            <w:r w:rsidRPr="00356A59">
              <w:rPr>
                <w:rFonts w:ascii="Arial" w:eastAsia="MS Mincho" w:hAnsi="Arial"/>
                <w:sz w:val="18"/>
                <w:szCs w:val="18"/>
                <w:lang w:val="fr-CA" w:eastAsia="ja-JP" w:bidi="hi-IN"/>
              </w:rPr>
              <w:t xml:space="preserve">Graduate students / </w:t>
            </w:r>
            <w:r w:rsidRPr="00356A59">
              <w:rPr>
                <w:rFonts w:ascii="Arial" w:eastAsia="MS Mincho" w:hAnsi="Arial"/>
                <w:i/>
                <w:sz w:val="18"/>
                <w:szCs w:val="18"/>
                <w:lang w:val="fr-CA" w:eastAsia="ja-JP" w:bidi="hi-IN"/>
              </w:rPr>
              <w:t>Étudiants des cycles supérieurs</w:t>
            </w:r>
            <w:r w:rsidRPr="00356A59">
              <w:rPr>
                <w:rFonts w:ascii="Arial" w:eastAsia="MS Mincho" w:hAnsi="Arial"/>
                <w:sz w:val="18"/>
                <w:szCs w:val="18"/>
                <w:lang w:val="fr-CA" w:eastAsia="ja-JP" w:bidi="hi-IN"/>
              </w:rPr>
              <w:t xml:space="preserve"> : </w:t>
            </w:r>
            <w:r w:rsidRPr="00356A59">
              <w:rPr>
                <w:rFonts w:ascii="Arial" w:eastAsia="MS Mincho" w:hAnsi="Arial"/>
                <w:iCs/>
                <w:sz w:val="18"/>
                <w:szCs w:val="18"/>
                <w:lang w:val="fr-CA" w:eastAsia="ja-JP" w:bidi="hi-IN"/>
              </w:rPr>
              <w:t xml:space="preserve">Master’s or equivalent / </w:t>
            </w:r>
            <w:r w:rsidRPr="00356A59">
              <w:rPr>
                <w:rFonts w:ascii="Arial" w:eastAsia="MS Mincho" w:hAnsi="Arial"/>
                <w:i/>
                <w:iCs/>
                <w:sz w:val="18"/>
                <w:szCs w:val="18"/>
                <w:lang w:val="fr-CA" w:eastAsia="ja-JP" w:bidi="hi-IN"/>
              </w:rPr>
              <w:t>Maîtrise ou équivalent</w:t>
            </w:r>
            <w:r w:rsidRPr="00356A59">
              <w:rPr>
                <w:rFonts w:ascii="Arial" w:eastAsia="MS Mincho" w:hAnsi="Arial"/>
                <w:iCs/>
                <w:sz w:val="18"/>
                <w:szCs w:val="18"/>
                <w:lang w:val="fr-CA" w:eastAsia="ja-JP" w:bidi="hi-IN"/>
              </w:rPr>
              <w:t xml:space="preserve"> (x), </w:t>
            </w:r>
            <w:r w:rsidRPr="00356A59">
              <w:rPr>
                <w:rFonts w:ascii="Arial" w:eastAsia="MS Mincho" w:hAnsi="Arial"/>
                <w:sz w:val="18"/>
                <w:szCs w:val="18"/>
                <w:lang w:val="fr-CA" w:eastAsia="ja-JP" w:bidi="hi-IN"/>
              </w:rPr>
              <w:t>PhD/</w:t>
            </w:r>
            <w:r w:rsidRPr="00356A59">
              <w:rPr>
                <w:rFonts w:ascii="Arial" w:eastAsia="MS Mincho" w:hAnsi="Arial"/>
                <w:i/>
                <w:sz w:val="18"/>
                <w:szCs w:val="18"/>
                <w:lang w:val="fr-CA" w:eastAsia="ja-JP" w:bidi="hi-IN"/>
              </w:rPr>
              <w:t>Doctorat</w:t>
            </w:r>
            <w:r w:rsidRPr="00356A59">
              <w:rPr>
                <w:rFonts w:ascii="Arial" w:eastAsia="MS Mincho" w:hAnsi="Arial"/>
                <w:sz w:val="18"/>
                <w:szCs w:val="18"/>
                <w:lang w:val="fr-CA" w:eastAsia="ja-JP" w:bidi="hi-IN"/>
              </w:rPr>
              <w:t xml:space="preserve"> (x)</w:t>
            </w:r>
          </w:p>
          <w:p w:rsidR="00356A59" w:rsidRPr="00356A59" w:rsidRDefault="00356A59" w:rsidP="00356A59">
            <w:pPr>
              <w:numPr>
                <w:ilvl w:val="0"/>
                <w:numId w:val="2"/>
              </w:numPr>
              <w:tabs>
                <w:tab w:val="num" w:pos="256"/>
              </w:tabs>
              <w:autoSpaceDE w:val="0"/>
              <w:autoSpaceDN w:val="0"/>
              <w:adjustRightInd w:val="0"/>
              <w:ind w:left="242" w:hanging="242"/>
              <w:rPr>
                <w:rFonts w:ascii="Arial" w:eastAsia="MS Mincho" w:hAnsi="Arial"/>
                <w:iCs/>
                <w:sz w:val="18"/>
                <w:szCs w:val="18"/>
                <w:lang w:val="fr-CA" w:eastAsia="ja-JP" w:bidi="hi-IN"/>
              </w:rPr>
            </w:pPr>
            <w:r w:rsidRPr="00356A59">
              <w:rPr>
                <w:rFonts w:ascii="Arial" w:eastAsia="MS Mincho" w:hAnsi="Arial"/>
                <w:iCs/>
                <w:sz w:val="18"/>
                <w:szCs w:val="18"/>
                <w:lang w:val="fr-CA" w:eastAsia="ja-JP" w:bidi="hi-IN"/>
              </w:rPr>
              <w:t xml:space="preserve">Visiting scientist / </w:t>
            </w:r>
            <w:r w:rsidRPr="00356A59">
              <w:rPr>
                <w:rFonts w:ascii="Arial" w:eastAsia="MS Mincho" w:hAnsi="Arial"/>
                <w:i/>
                <w:iCs/>
                <w:sz w:val="18"/>
                <w:szCs w:val="18"/>
                <w:lang w:val="fr-CA" w:eastAsia="ja-JP" w:bidi="hi-IN"/>
              </w:rPr>
              <w:t>Chercheur invité</w:t>
            </w:r>
            <w:r w:rsidRPr="00356A59">
              <w:rPr>
                <w:rFonts w:ascii="Arial" w:eastAsia="MS Mincho" w:hAnsi="Arial"/>
                <w:iCs/>
                <w:sz w:val="18"/>
                <w:szCs w:val="18"/>
                <w:lang w:val="fr-CA" w:eastAsia="ja-JP" w:bidi="hi-IN"/>
              </w:rPr>
              <w:t xml:space="preserve"> (   )</w:t>
            </w:r>
          </w:p>
        </w:tc>
      </w:tr>
      <w:tr w:rsidR="00356A59" w:rsidRPr="00356A59" w:rsidTr="008A3BC9">
        <w:trPr>
          <w:trHeight w:val="228"/>
          <w:jc w:val="center"/>
        </w:trPr>
        <w:tc>
          <w:tcPr>
            <w:tcW w:w="9135" w:type="dxa"/>
            <w:gridSpan w:val="5"/>
          </w:tcPr>
          <w:p w:rsidR="00356A59" w:rsidRPr="00356A59" w:rsidRDefault="00356A59" w:rsidP="00356A59">
            <w:pPr>
              <w:autoSpaceDE w:val="0"/>
              <w:autoSpaceDN w:val="0"/>
              <w:adjustRightInd w:val="0"/>
              <w:rPr>
                <w:rFonts w:ascii="Arial" w:eastAsia="MS Mincho" w:hAnsi="Arial"/>
                <w:sz w:val="18"/>
                <w:szCs w:val="18"/>
                <w:lang w:eastAsia="ja-JP"/>
              </w:rPr>
            </w:pPr>
            <w:r w:rsidRPr="00356A59">
              <w:rPr>
                <w:rFonts w:ascii="Arial" w:eastAsia="MS Mincho" w:hAnsi="Arial" w:cs="Arial"/>
                <w:bCs/>
                <w:sz w:val="18"/>
                <w:szCs w:val="18"/>
                <w:lang w:eastAsia="ja-JP"/>
              </w:rPr>
              <w:lastRenderedPageBreak/>
              <w:t xml:space="preserve">Research participant’s expected length of stay at AAFC; specify number of months (minimum - maximum) </w:t>
            </w:r>
            <w:r w:rsidRPr="00356A59">
              <w:rPr>
                <w:rFonts w:ascii="Arial" w:eastAsia="MS Mincho" w:hAnsi="Arial"/>
                <w:sz w:val="18"/>
                <w:szCs w:val="18"/>
                <w:lang w:eastAsia="ja-JP"/>
              </w:rPr>
              <w:t xml:space="preserve">/ </w:t>
            </w:r>
          </w:p>
          <w:p w:rsidR="00356A59" w:rsidRPr="00356A59" w:rsidRDefault="00356A59" w:rsidP="00356A59">
            <w:pPr>
              <w:autoSpaceDE w:val="0"/>
              <w:autoSpaceDN w:val="0"/>
              <w:adjustRightInd w:val="0"/>
              <w:rPr>
                <w:rFonts w:ascii="Arial" w:eastAsia="MS Mincho" w:hAnsi="Arial"/>
                <w:iCs/>
                <w:sz w:val="18"/>
                <w:szCs w:val="18"/>
                <w:lang w:val="fr-CA" w:eastAsia="ja-JP"/>
              </w:rPr>
            </w:pPr>
            <w:r w:rsidRPr="00356A59">
              <w:rPr>
                <w:rFonts w:ascii="Arial" w:eastAsia="MS Mincho" w:hAnsi="Arial"/>
                <w:i/>
                <w:iCs/>
                <w:sz w:val="18"/>
                <w:szCs w:val="18"/>
                <w:lang w:val="fr-CA" w:eastAsia="ja-JP"/>
              </w:rPr>
              <w:t>Durée prévue du séjour du participant à AAC</w:t>
            </w:r>
            <w:r w:rsidRPr="00356A59">
              <w:rPr>
                <w:rFonts w:ascii="Arial" w:eastAsia="MS Mincho" w:hAnsi="Arial"/>
                <w:iCs/>
                <w:sz w:val="18"/>
                <w:szCs w:val="18"/>
                <w:lang w:val="fr-CA" w:eastAsia="ja-JP"/>
              </w:rPr>
              <w:t xml:space="preserve">; </w:t>
            </w:r>
            <w:r w:rsidRPr="00356A59">
              <w:rPr>
                <w:rFonts w:ascii="Arial" w:eastAsia="MS Mincho" w:hAnsi="Arial"/>
                <w:i/>
                <w:iCs/>
                <w:sz w:val="18"/>
                <w:szCs w:val="18"/>
                <w:lang w:val="fr-CA" w:eastAsia="ja-JP"/>
              </w:rPr>
              <w:t>précisez le nombre de mois (minimum-maximum) </w:t>
            </w:r>
            <w:r w:rsidRPr="00356A59">
              <w:rPr>
                <w:rFonts w:ascii="Arial" w:eastAsia="MS Mincho" w:hAnsi="Arial"/>
                <w:iCs/>
                <w:sz w:val="18"/>
                <w:szCs w:val="18"/>
                <w:lang w:val="fr-CA" w:eastAsia="ja-JP"/>
              </w:rPr>
              <w:t>:</w:t>
            </w:r>
          </w:p>
        </w:tc>
        <w:tc>
          <w:tcPr>
            <w:tcW w:w="1305" w:type="dxa"/>
          </w:tcPr>
          <w:p w:rsidR="00356A59" w:rsidRPr="00356A59" w:rsidRDefault="00356A59" w:rsidP="00356A59">
            <w:pPr>
              <w:autoSpaceDE w:val="0"/>
              <w:autoSpaceDN w:val="0"/>
              <w:adjustRightInd w:val="0"/>
              <w:rPr>
                <w:rFonts w:ascii="Arial" w:eastAsia="MS Mincho" w:hAnsi="Arial"/>
                <w:iCs/>
                <w:sz w:val="18"/>
                <w:szCs w:val="18"/>
                <w:lang w:val="fr-CA" w:eastAsia="ja-JP"/>
              </w:rPr>
            </w:pPr>
            <w:r w:rsidRPr="00356A59">
              <w:rPr>
                <w:rFonts w:ascii="Arial" w:eastAsia="MS Mincho" w:hAnsi="Arial"/>
                <w:iCs/>
                <w:sz w:val="18"/>
                <w:szCs w:val="18"/>
                <w:lang w:val="fr-CA" w:eastAsia="ja-JP"/>
              </w:rPr>
              <w:t xml:space="preserve"> </w:t>
            </w:r>
            <w:r>
              <w:rPr>
                <w:rFonts w:ascii="Arial" w:eastAsia="MS Mincho" w:hAnsi="Arial"/>
                <w:iCs/>
                <w:sz w:val="18"/>
                <w:szCs w:val="18"/>
                <w:lang w:val="fr-CA" w:eastAsia="ja-JP"/>
              </w:rPr>
              <w:t>12-24</w:t>
            </w:r>
          </w:p>
        </w:tc>
      </w:tr>
      <w:tr w:rsidR="00356A59" w:rsidRPr="00356A59" w:rsidTr="008A3BC9">
        <w:trPr>
          <w:trHeight w:val="228"/>
          <w:jc w:val="center"/>
        </w:trPr>
        <w:tc>
          <w:tcPr>
            <w:tcW w:w="7830" w:type="dxa"/>
            <w:gridSpan w:val="4"/>
          </w:tcPr>
          <w:p w:rsidR="00356A59" w:rsidRPr="00356A59" w:rsidRDefault="00356A59" w:rsidP="00356A59">
            <w:pPr>
              <w:autoSpaceDE w:val="0"/>
              <w:autoSpaceDN w:val="0"/>
              <w:adjustRightInd w:val="0"/>
              <w:rPr>
                <w:rFonts w:ascii="Arial" w:eastAsia="MS Mincho" w:hAnsi="Arial"/>
                <w:iCs/>
                <w:sz w:val="18"/>
                <w:szCs w:val="18"/>
                <w:lang w:val="fr-CA" w:eastAsia="ja-JP"/>
              </w:rPr>
            </w:pPr>
            <w:r w:rsidRPr="00356A59">
              <w:rPr>
                <w:rFonts w:ascii="Arial" w:eastAsia="MS Mincho" w:hAnsi="Arial"/>
                <w:iCs/>
                <w:sz w:val="18"/>
                <w:szCs w:val="18"/>
                <w:lang w:val="fr-CA" w:eastAsia="ja-JP"/>
              </w:rPr>
              <w:t xml:space="preserve">Expected number of research participants / </w:t>
            </w:r>
            <w:r w:rsidRPr="00356A59">
              <w:rPr>
                <w:rFonts w:ascii="Arial" w:eastAsia="MS Mincho" w:hAnsi="Arial"/>
                <w:i/>
                <w:iCs/>
                <w:sz w:val="18"/>
                <w:szCs w:val="18"/>
                <w:lang w:val="fr-CA" w:eastAsia="ja-JP"/>
              </w:rPr>
              <w:t>Nombre prévu de participants à la recherche </w:t>
            </w:r>
            <w:r w:rsidRPr="00356A59">
              <w:rPr>
                <w:rFonts w:ascii="Arial" w:eastAsia="MS Mincho" w:hAnsi="Arial"/>
                <w:iCs/>
                <w:sz w:val="18"/>
                <w:szCs w:val="18"/>
                <w:lang w:val="fr-CA" w:eastAsia="ja-JP"/>
              </w:rPr>
              <w:t>:</w:t>
            </w:r>
          </w:p>
        </w:tc>
        <w:tc>
          <w:tcPr>
            <w:tcW w:w="2610" w:type="dxa"/>
            <w:gridSpan w:val="2"/>
          </w:tcPr>
          <w:p w:rsidR="00356A59" w:rsidRPr="00356A59" w:rsidRDefault="00356A59" w:rsidP="00356A59">
            <w:pPr>
              <w:autoSpaceDE w:val="0"/>
              <w:autoSpaceDN w:val="0"/>
              <w:adjustRightInd w:val="0"/>
              <w:rPr>
                <w:rFonts w:ascii="Arial" w:eastAsia="MS Mincho" w:hAnsi="Arial"/>
                <w:iCs/>
                <w:sz w:val="18"/>
                <w:szCs w:val="18"/>
                <w:lang w:val="fr-CA" w:eastAsia="ja-JP"/>
              </w:rPr>
            </w:pPr>
            <w:r w:rsidRPr="00356A59">
              <w:rPr>
                <w:rFonts w:ascii="Arial" w:eastAsia="MS Mincho" w:hAnsi="Arial"/>
                <w:iCs/>
                <w:sz w:val="18"/>
                <w:szCs w:val="18"/>
                <w:lang w:val="fr-CA" w:eastAsia="ja-JP"/>
              </w:rPr>
              <w:t xml:space="preserve"> 1</w:t>
            </w:r>
          </w:p>
        </w:tc>
      </w:tr>
      <w:tr w:rsidR="00356A59" w:rsidRPr="00356A59" w:rsidTr="008A3BC9">
        <w:trPr>
          <w:trHeight w:val="457"/>
          <w:jc w:val="center"/>
        </w:trPr>
        <w:tc>
          <w:tcPr>
            <w:tcW w:w="7830" w:type="dxa"/>
            <w:gridSpan w:val="4"/>
            <w:tcBorders>
              <w:bottom w:val="single" w:sz="6" w:space="0" w:color="000000"/>
            </w:tcBorders>
          </w:tcPr>
          <w:p w:rsidR="00356A59" w:rsidRPr="00356A59" w:rsidRDefault="00356A59" w:rsidP="00356A59">
            <w:pPr>
              <w:autoSpaceDE w:val="0"/>
              <w:autoSpaceDN w:val="0"/>
              <w:adjustRightInd w:val="0"/>
              <w:rPr>
                <w:rFonts w:ascii="Arial" w:eastAsia="MS Mincho" w:hAnsi="Arial"/>
                <w:iCs/>
                <w:sz w:val="18"/>
                <w:szCs w:val="18"/>
                <w:lang w:val="fr-CA" w:eastAsia="ja-JP"/>
              </w:rPr>
            </w:pPr>
            <w:r w:rsidRPr="00356A59">
              <w:rPr>
                <w:rFonts w:ascii="Arial" w:eastAsia="MS Mincho" w:hAnsi="Arial"/>
                <w:sz w:val="18"/>
                <w:szCs w:val="18"/>
                <w:lang w:val="fr-CA" w:eastAsia="ja-JP"/>
              </w:rPr>
              <w:t>Research location in Canada (</w:t>
            </w:r>
            <w:r w:rsidRPr="00356A59">
              <w:rPr>
                <w:rFonts w:ascii="Arial" w:eastAsia="MS Mincho" w:hAnsi="Arial"/>
                <w:i/>
                <w:sz w:val="18"/>
                <w:szCs w:val="18"/>
                <w:lang w:val="fr-CA" w:eastAsia="ja-JP"/>
              </w:rPr>
              <w:t>e.g.</w:t>
            </w:r>
            <w:r w:rsidRPr="00356A59">
              <w:rPr>
                <w:rFonts w:ascii="Arial" w:eastAsia="MS Mincho" w:hAnsi="Arial"/>
                <w:sz w:val="18"/>
                <w:szCs w:val="18"/>
                <w:lang w:val="fr-CA" w:eastAsia="ja-JP"/>
              </w:rPr>
              <w:t xml:space="preserve">, AAFC Research and Development Centre) / </w:t>
            </w:r>
            <w:r w:rsidRPr="00356A59">
              <w:rPr>
                <w:rFonts w:ascii="Arial" w:eastAsia="MS Mincho" w:hAnsi="Arial"/>
                <w:i/>
                <w:iCs/>
                <w:sz w:val="18"/>
                <w:szCs w:val="18"/>
                <w:lang w:val="fr-CA" w:eastAsia="ja-JP"/>
              </w:rPr>
              <w:t>Lieu de la recherche au Canada (p. ex: le centre de recherche et développement d’AAC) :</w:t>
            </w:r>
            <w:r w:rsidRPr="00356A59">
              <w:rPr>
                <w:rFonts w:ascii="Arial" w:eastAsia="MS Mincho" w:hAnsi="Arial"/>
                <w:iCs/>
                <w:sz w:val="18"/>
                <w:szCs w:val="18"/>
                <w:lang w:val="fr-CA" w:eastAsia="ja-JP"/>
              </w:rPr>
              <w:t xml:space="preserve">  </w:t>
            </w:r>
          </w:p>
          <w:p w:rsidR="00356A59" w:rsidRPr="00356A59" w:rsidRDefault="00356A59" w:rsidP="00356A59">
            <w:pPr>
              <w:autoSpaceDE w:val="0"/>
              <w:autoSpaceDN w:val="0"/>
              <w:adjustRightInd w:val="0"/>
              <w:rPr>
                <w:rFonts w:ascii="Arial" w:eastAsia="MS Mincho" w:hAnsi="Arial"/>
                <w:iCs/>
                <w:sz w:val="18"/>
                <w:szCs w:val="18"/>
                <w:lang w:eastAsia="ja-JP"/>
              </w:rPr>
            </w:pPr>
            <w:r w:rsidRPr="00356A59">
              <w:rPr>
                <w:rFonts w:ascii="Arial" w:eastAsia="MS Mincho" w:hAnsi="Arial"/>
                <w:iCs/>
                <w:sz w:val="18"/>
                <w:szCs w:val="18"/>
                <w:lang w:eastAsia="ja-JP"/>
              </w:rPr>
              <w:t>Guelph Research and Development Centre</w:t>
            </w:r>
          </w:p>
          <w:p w:rsidR="00356A59" w:rsidRPr="00356A59" w:rsidRDefault="00356A59" w:rsidP="00356A59">
            <w:pPr>
              <w:autoSpaceDE w:val="0"/>
              <w:autoSpaceDN w:val="0"/>
              <w:adjustRightInd w:val="0"/>
              <w:rPr>
                <w:rFonts w:ascii="Arial" w:eastAsia="MS Mincho" w:hAnsi="Arial"/>
                <w:iCs/>
                <w:sz w:val="18"/>
                <w:szCs w:val="18"/>
                <w:lang w:eastAsia="ja-JP"/>
              </w:rPr>
            </w:pPr>
            <w:r w:rsidRPr="00356A59">
              <w:rPr>
                <w:rFonts w:ascii="Arial" w:eastAsia="MS Mincho" w:hAnsi="Arial"/>
                <w:iCs/>
                <w:sz w:val="18"/>
                <w:szCs w:val="18"/>
                <w:lang w:eastAsia="ja-JP"/>
              </w:rPr>
              <w:t xml:space="preserve">Web site/site Web : </w:t>
            </w:r>
          </w:p>
          <w:p w:rsidR="00356A59" w:rsidRPr="00356A59" w:rsidRDefault="00195670" w:rsidP="00356A59">
            <w:pPr>
              <w:rPr>
                <w:rFonts w:ascii="Arial" w:eastAsia="MS Mincho" w:hAnsi="Arial"/>
                <w:iCs/>
                <w:sz w:val="16"/>
                <w:szCs w:val="16"/>
                <w:lang w:eastAsia="ja-JP"/>
              </w:rPr>
            </w:pPr>
            <w:hyperlink r:id="rId16" w:history="1">
              <w:r w:rsidR="00356A59" w:rsidRPr="00356A59">
                <w:rPr>
                  <w:rFonts w:ascii="Arial" w:eastAsia="MS Mincho" w:hAnsi="Arial"/>
                  <w:iCs/>
                  <w:color w:val="0000FF" w:themeColor="hyperlink"/>
                  <w:sz w:val="16"/>
                  <w:szCs w:val="16"/>
                  <w:u w:val="single"/>
                  <w:lang w:eastAsia="ja-JP"/>
                </w:rPr>
                <w:t>http://www.agr.gc.ca/eng/science-and-innovation/</w:t>
              </w:r>
            </w:hyperlink>
            <w:r w:rsidR="00356A59" w:rsidRPr="00356A59">
              <w:rPr>
                <w:rFonts w:ascii="Arial" w:eastAsia="MS Mincho" w:hAnsi="Arial"/>
                <w:iCs/>
                <w:color w:val="0000FF" w:themeColor="hyperlink"/>
                <w:sz w:val="16"/>
                <w:szCs w:val="16"/>
                <w:u w:val="single"/>
                <w:lang w:eastAsia="ja-JP"/>
              </w:rPr>
              <w:t xml:space="preserve"> </w:t>
            </w:r>
            <w:r w:rsidR="00356A59" w:rsidRPr="00356A59">
              <w:rPr>
                <w:rFonts w:ascii="Arial" w:eastAsia="MS Mincho" w:hAnsi="Arial"/>
                <w:iCs/>
                <w:sz w:val="16"/>
                <w:szCs w:val="16"/>
                <w:lang w:eastAsia="ja-JP"/>
              </w:rPr>
              <w:t>;</w:t>
            </w:r>
            <w:r w:rsidR="00356A59" w:rsidRPr="00356A59">
              <w:rPr>
                <w:rFonts w:asciiTheme="minorHAnsi" w:hAnsiTheme="minorHAnsi" w:cstheme="minorBidi"/>
                <w:sz w:val="16"/>
                <w:szCs w:val="16"/>
              </w:rPr>
              <w:t xml:space="preserve"> </w:t>
            </w:r>
            <w:hyperlink r:id="rId17" w:history="1">
              <w:r w:rsidR="00356A59" w:rsidRPr="00356A59">
                <w:rPr>
                  <w:rFonts w:ascii="Arial" w:eastAsia="MS Mincho" w:hAnsi="Arial"/>
                  <w:iCs/>
                  <w:color w:val="0000FF" w:themeColor="hyperlink"/>
                  <w:sz w:val="16"/>
                  <w:szCs w:val="16"/>
                  <w:u w:val="single"/>
                  <w:lang w:eastAsia="ja-JP"/>
                </w:rPr>
                <w:t>http://www.agr.gc.ca/fra/science-et-innovation/</w:t>
              </w:r>
            </w:hyperlink>
          </w:p>
        </w:tc>
        <w:tc>
          <w:tcPr>
            <w:tcW w:w="2610" w:type="dxa"/>
            <w:gridSpan w:val="2"/>
            <w:tcBorders>
              <w:bottom w:val="single" w:sz="6" w:space="0" w:color="000000"/>
            </w:tcBorders>
          </w:tcPr>
          <w:p w:rsidR="00356A59" w:rsidRPr="00356A59" w:rsidRDefault="00356A59" w:rsidP="00356A59">
            <w:pPr>
              <w:autoSpaceDE w:val="0"/>
              <w:autoSpaceDN w:val="0"/>
              <w:adjustRightInd w:val="0"/>
              <w:rPr>
                <w:rFonts w:ascii="Arial" w:eastAsia="MS Mincho" w:hAnsi="Arial"/>
                <w:sz w:val="18"/>
                <w:szCs w:val="18"/>
                <w:lang w:eastAsia="ja-JP"/>
              </w:rPr>
            </w:pPr>
            <w:r w:rsidRPr="00356A59">
              <w:rPr>
                <w:rFonts w:ascii="Arial" w:eastAsia="MS Mincho" w:hAnsi="Arial"/>
                <w:sz w:val="18"/>
                <w:szCs w:val="18"/>
                <w:lang w:eastAsia="ja-JP"/>
              </w:rPr>
              <w:t>City/</w:t>
            </w:r>
            <w:r w:rsidRPr="00356A59">
              <w:rPr>
                <w:rFonts w:ascii="Arial" w:eastAsia="MS Mincho" w:hAnsi="Arial"/>
                <w:i/>
                <w:iCs/>
                <w:sz w:val="18"/>
                <w:szCs w:val="18"/>
                <w:lang w:eastAsia="ja-JP"/>
              </w:rPr>
              <w:t>Ville</w:t>
            </w:r>
            <w:r w:rsidRPr="00356A59">
              <w:rPr>
                <w:rFonts w:ascii="Arial" w:eastAsia="MS Mincho" w:hAnsi="Arial"/>
                <w:sz w:val="18"/>
                <w:szCs w:val="18"/>
                <w:lang w:eastAsia="ja-JP"/>
              </w:rPr>
              <w:t>, Province :</w:t>
            </w:r>
          </w:p>
          <w:p w:rsidR="00356A59" w:rsidRPr="00356A59" w:rsidRDefault="00356A59" w:rsidP="00356A59">
            <w:pPr>
              <w:autoSpaceDE w:val="0"/>
              <w:autoSpaceDN w:val="0"/>
              <w:adjustRightInd w:val="0"/>
              <w:rPr>
                <w:rFonts w:ascii="Arial" w:eastAsia="MS Mincho" w:hAnsi="Arial" w:cs="Arial"/>
                <w:bCs/>
                <w:sz w:val="18"/>
                <w:szCs w:val="18"/>
                <w:lang w:eastAsia="ja-JP"/>
              </w:rPr>
            </w:pPr>
            <w:r w:rsidRPr="00356A59">
              <w:rPr>
                <w:rFonts w:ascii="Arial" w:eastAsia="MS Mincho" w:hAnsi="Arial" w:cs="Arial"/>
                <w:bCs/>
                <w:sz w:val="18"/>
                <w:szCs w:val="18"/>
                <w:lang w:eastAsia="ja-JP"/>
              </w:rPr>
              <w:t>Guelph, Ontario</w:t>
            </w:r>
          </w:p>
        </w:tc>
      </w:tr>
      <w:tr w:rsidR="00356A59" w:rsidRPr="008A3BC9" w:rsidTr="008A3BC9">
        <w:trPr>
          <w:trHeight w:val="163"/>
          <w:jc w:val="center"/>
        </w:trPr>
        <w:tc>
          <w:tcPr>
            <w:tcW w:w="10440" w:type="dxa"/>
            <w:gridSpan w:val="6"/>
            <w:tcBorders>
              <w:top w:val="single" w:sz="6" w:space="0" w:color="000000"/>
              <w:bottom w:val="single" w:sz="6" w:space="0" w:color="000000"/>
            </w:tcBorders>
            <w:shd w:val="clear" w:color="auto" w:fill="D9D9D9"/>
          </w:tcPr>
          <w:p w:rsidR="00356A59" w:rsidRPr="00356A59" w:rsidRDefault="00356A59" w:rsidP="00356A59">
            <w:pPr>
              <w:autoSpaceDE w:val="0"/>
              <w:autoSpaceDN w:val="0"/>
              <w:adjustRightInd w:val="0"/>
              <w:rPr>
                <w:rFonts w:ascii="Arial" w:eastAsia="MS Mincho" w:hAnsi="Arial" w:cs="Arial"/>
                <w:b/>
                <w:bCs/>
                <w:sz w:val="18"/>
                <w:szCs w:val="18"/>
                <w:lang w:val="fr-CA" w:eastAsia="ja-JP"/>
              </w:rPr>
            </w:pPr>
            <w:r w:rsidRPr="00356A59">
              <w:rPr>
                <w:rFonts w:ascii="Arial" w:eastAsia="MS Mincho" w:hAnsi="Arial" w:cs="Arial"/>
                <w:b/>
                <w:bCs/>
                <w:sz w:val="18"/>
                <w:szCs w:val="18"/>
                <w:lang w:val="fr-CA" w:eastAsia="ja-JP"/>
              </w:rPr>
              <w:t xml:space="preserve">B – Research Team / </w:t>
            </w:r>
            <w:r w:rsidRPr="00356A59">
              <w:rPr>
                <w:rFonts w:ascii="Arial" w:eastAsia="MS Mincho" w:hAnsi="Arial" w:cs="Arial"/>
                <w:b/>
                <w:bCs/>
                <w:i/>
                <w:iCs/>
                <w:sz w:val="18"/>
                <w:szCs w:val="18"/>
                <w:lang w:val="fr-CA" w:eastAsia="ja-JP"/>
              </w:rPr>
              <w:t>Équipe de recherche</w:t>
            </w:r>
          </w:p>
        </w:tc>
      </w:tr>
      <w:tr w:rsidR="00356A59" w:rsidRPr="008A3BC9" w:rsidTr="008A3BC9">
        <w:trPr>
          <w:trHeight w:val="345"/>
          <w:jc w:val="center"/>
        </w:trPr>
        <w:tc>
          <w:tcPr>
            <w:tcW w:w="7830" w:type="dxa"/>
            <w:gridSpan w:val="4"/>
            <w:vMerge w:val="restart"/>
            <w:tcBorders>
              <w:top w:val="single" w:sz="6" w:space="0" w:color="000000"/>
            </w:tcBorders>
          </w:tcPr>
          <w:p w:rsidR="00356A59" w:rsidRPr="00356A59" w:rsidRDefault="00356A59" w:rsidP="00356A59">
            <w:pPr>
              <w:autoSpaceDE w:val="0"/>
              <w:autoSpaceDN w:val="0"/>
              <w:adjustRightInd w:val="0"/>
              <w:rPr>
                <w:rFonts w:ascii="Arial" w:eastAsia="MS Mincho" w:hAnsi="Arial" w:cs="Arial"/>
                <w:bCs/>
                <w:sz w:val="18"/>
                <w:szCs w:val="18"/>
                <w:lang w:eastAsia="ja-JP"/>
              </w:rPr>
            </w:pPr>
            <w:r w:rsidRPr="00356A59">
              <w:rPr>
                <w:rFonts w:ascii="Arial" w:eastAsia="MS Mincho" w:hAnsi="Arial" w:cs="Arial"/>
                <w:bCs/>
                <w:sz w:val="18"/>
                <w:szCs w:val="18"/>
                <w:lang w:eastAsia="ja-JP"/>
              </w:rPr>
              <w:t xml:space="preserve">AAFC supervising scientist or research professional / </w:t>
            </w:r>
          </w:p>
          <w:p w:rsidR="00356A59" w:rsidRPr="00356A59" w:rsidRDefault="00356A59" w:rsidP="00356A59">
            <w:pPr>
              <w:autoSpaceDE w:val="0"/>
              <w:autoSpaceDN w:val="0"/>
              <w:adjustRightInd w:val="0"/>
              <w:rPr>
                <w:rFonts w:ascii="Arial" w:eastAsia="MS Mincho" w:hAnsi="Arial" w:cs="Arial"/>
                <w:bCs/>
                <w:sz w:val="18"/>
                <w:szCs w:val="18"/>
                <w:lang w:val="fr-CA" w:eastAsia="ja-JP"/>
              </w:rPr>
            </w:pPr>
            <w:r w:rsidRPr="00356A59">
              <w:rPr>
                <w:rFonts w:ascii="Arial" w:eastAsia="MS Mincho" w:hAnsi="Arial" w:cs="Arial"/>
                <w:bCs/>
                <w:i/>
                <w:sz w:val="18"/>
                <w:szCs w:val="18"/>
                <w:lang w:val="fr-CA" w:eastAsia="ja-JP"/>
              </w:rPr>
              <w:t>C</w:t>
            </w:r>
            <w:r w:rsidRPr="00356A59">
              <w:rPr>
                <w:rFonts w:ascii="Arial" w:eastAsia="MS Mincho" w:hAnsi="Arial" w:cs="Arial"/>
                <w:bCs/>
                <w:i/>
                <w:iCs/>
                <w:sz w:val="18"/>
                <w:szCs w:val="18"/>
                <w:lang w:val="fr-CA" w:eastAsia="ja-JP"/>
              </w:rPr>
              <w:t>hercheur ou professionnel de la recherche chargé de la supervision à AAC</w:t>
            </w:r>
          </w:p>
          <w:p w:rsidR="00356A59" w:rsidRPr="00356A59" w:rsidRDefault="00356A59" w:rsidP="00356A59">
            <w:pPr>
              <w:autoSpaceDE w:val="0"/>
              <w:autoSpaceDN w:val="0"/>
              <w:adjustRightInd w:val="0"/>
              <w:rPr>
                <w:rFonts w:ascii="Arial" w:eastAsia="MS Mincho" w:hAnsi="Arial" w:cs="Arial"/>
                <w:bCs/>
                <w:sz w:val="18"/>
                <w:szCs w:val="18"/>
                <w:lang w:eastAsia="ja-JP"/>
              </w:rPr>
            </w:pPr>
            <w:r w:rsidRPr="00356A59">
              <w:rPr>
                <w:rFonts w:ascii="Arial" w:eastAsia="MS Mincho" w:hAnsi="Arial" w:cs="Arial"/>
                <w:bCs/>
                <w:sz w:val="18"/>
                <w:szCs w:val="18"/>
                <w:lang w:eastAsia="ja-JP"/>
              </w:rPr>
              <w:t xml:space="preserve">Name / </w:t>
            </w:r>
            <w:r w:rsidRPr="00356A59">
              <w:rPr>
                <w:rFonts w:ascii="Arial" w:eastAsia="MS Mincho" w:hAnsi="Arial" w:cs="Arial"/>
                <w:bCs/>
                <w:i/>
                <w:sz w:val="18"/>
                <w:szCs w:val="18"/>
                <w:lang w:eastAsia="ja-JP"/>
              </w:rPr>
              <w:t>Nom</w:t>
            </w:r>
            <w:r w:rsidRPr="00356A59">
              <w:rPr>
                <w:rFonts w:ascii="Arial" w:eastAsia="MS Mincho" w:hAnsi="Arial" w:cs="Arial"/>
                <w:bCs/>
                <w:sz w:val="18"/>
                <w:szCs w:val="18"/>
                <w:lang w:eastAsia="ja-JP"/>
              </w:rPr>
              <w:t> </w:t>
            </w:r>
            <w:r w:rsidRPr="00356A59">
              <w:rPr>
                <w:rFonts w:ascii="Arial" w:eastAsia="MS Mincho" w:hAnsi="Arial" w:cs="Arial"/>
                <w:b/>
                <w:bCs/>
                <w:sz w:val="18"/>
                <w:szCs w:val="18"/>
                <w:lang w:eastAsia="ja-JP"/>
              </w:rPr>
              <w:t>:  Dion Lepp</w:t>
            </w:r>
          </w:p>
          <w:p w:rsidR="00356A59" w:rsidRPr="00356A59" w:rsidRDefault="00356A59" w:rsidP="00356A59">
            <w:pPr>
              <w:autoSpaceDE w:val="0"/>
              <w:autoSpaceDN w:val="0"/>
              <w:adjustRightInd w:val="0"/>
              <w:rPr>
                <w:rFonts w:ascii="Arial" w:eastAsia="MS Mincho" w:hAnsi="Arial"/>
                <w:sz w:val="18"/>
                <w:szCs w:val="18"/>
                <w:lang w:eastAsia="ja-JP"/>
              </w:rPr>
            </w:pPr>
            <w:r w:rsidRPr="00356A59">
              <w:rPr>
                <w:rFonts w:ascii="Arial" w:eastAsia="MS Mincho" w:hAnsi="Arial" w:cs="Arial"/>
                <w:bCs/>
                <w:sz w:val="18"/>
                <w:szCs w:val="18"/>
                <w:lang w:eastAsia="ja-JP"/>
              </w:rPr>
              <w:t xml:space="preserve">Field of expertise / </w:t>
            </w:r>
            <w:r w:rsidRPr="00356A59">
              <w:rPr>
                <w:rFonts w:ascii="Arial" w:eastAsia="MS Mincho" w:hAnsi="Arial" w:cs="Arial"/>
                <w:bCs/>
                <w:i/>
                <w:sz w:val="18"/>
                <w:szCs w:val="18"/>
                <w:lang w:eastAsia="ja-JP"/>
              </w:rPr>
              <w:t>Domaine d’expertise</w:t>
            </w:r>
            <w:r w:rsidRPr="00356A59">
              <w:rPr>
                <w:rFonts w:ascii="Arial" w:eastAsia="MS Mincho" w:hAnsi="Arial" w:cs="Arial"/>
                <w:bCs/>
                <w:sz w:val="18"/>
                <w:szCs w:val="18"/>
                <w:lang w:eastAsia="ja-JP"/>
              </w:rPr>
              <w:t> : Pathobiology/Genomics</w:t>
            </w:r>
          </w:p>
        </w:tc>
        <w:tc>
          <w:tcPr>
            <w:tcW w:w="2610" w:type="dxa"/>
            <w:gridSpan w:val="2"/>
            <w:tcBorders>
              <w:top w:val="single" w:sz="6" w:space="0" w:color="000000"/>
              <w:bottom w:val="dotted" w:sz="4" w:space="0" w:color="auto"/>
            </w:tcBorders>
          </w:tcPr>
          <w:p w:rsidR="00356A59" w:rsidRPr="00356A59" w:rsidRDefault="00356A59" w:rsidP="00356A59">
            <w:pPr>
              <w:autoSpaceDE w:val="0"/>
              <w:autoSpaceDN w:val="0"/>
              <w:adjustRightInd w:val="0"/>
              <w:rPr>
                <w:rFonts w:ascii="Arial" w:eastAsia="MS Mincho" w:hAnsi="Arial"/>
                <w:sz w:val="18"/>
                <w:szCs w:val="18"/>
                <w:lang w:val="fr-CA" w:eastAsia="ja-JP"/>
              </w:rPr>
            </w:pPr>
            <w:r w:rsidRPr="00356A59">
              <w:rPr>
                <w:rFonts w:ascii="Arial" w:eastAsia="MS Mincho" w:hAnsi="Arial"/>
                <w:sz w:val="18"/>
                <w:szCs w:val="18"/>
                <w:lang w:val="fr-CA" w:eastAsia="ja-JP"/>
              </w:rPr>
              <w:t>E-mail/</w:t>
            </w:r>
            <w:r w:rsidRPr="00356A59">
              <w:rPr>
                <w:rFonts w:ascii="Arial" w:eastAsia="MS Mincho" w:hAnsi="Arial"/>
                <w:i/>
                <w:iCs/>
                <w:sz w:val="18"/>
                <w:szCs w:val="18"/>
                <w:lang w:val="fr-CA" w:eastAsia="ja-JP"/>
              </w:rPr>
              <w:t>Courriel</w:t>
            </w:r>
            <w:r w:rsidRPr="00356A59">
              <w:rPr>
                <w:rFonts w:ascii="Arial" w:eastAsia="MS Mincho" w:hAnsi="Arial"/>
                <w:iCs/>
                <w:sz w:val="18"/>
                <w:szCs w:val="18"/>
                <w:lang w:val="fr-CA" w:eastAsia="ja-JP"/>
              </w:rPr>
              <w:t> : dion.lepp@agr.gc.ca</w:t>
            </w:r>
          </w:p>
        </w:tc>
      </w:tr>
      <w:tr w:rsidR="00356A59" w:rsidRPr="00356A59" w:rsidTr="008A3BC9">
        <w:trPr>
          <w:trHeight w:val="345"/>
          <w:jc w:val="center"/>
        </w:trPr>
        <w:tc>
          <w:tcPr>
            <w:tcW w:w="7830" w:type="dxa"/>
            <w:gridSpan w:val="4"/>
            <w:vMerge/>
            <w:tcBorders>
              <w:bottom w:val="dotted" w:sz="4" w:space="0" w:color="auto"/>
            </w:tcBorders>
          </w:tcPr>
          <w:p w:rsidR="00356A59" w:rsidRPr="00356A59" w:rsidRDefault="00356A59" w:rsidP="00356A59">
            <w:pPr>
              <w:autoSpaceDE w:val="0"/>
              <w:autoSpaceDN w:val="0"/>
              <w:adjustRightInd w:val="0"/>
              <w:rPr>
                <w:rFonts w:ascii="Arial" w:eastAsia="MS Mincho" w:hAnsi="Arial"/>
                <w:sz w:val="18"/>
                <w:szCs w:val="18"/>
                <w:lang w:val="fr-CA" w:eastAsia="ja-JP"/>
              </w:rPr>
            </w:pPr>
          </w:p>
        </w:tc>
        <w:tc>
          <w:tcPr>
            <w:tcW w:w="2610" w:type="dxa"/>
            <w:gridSpan w:val="2"/>
            <w:tcBorders>
              <w:top w:val="dotted" w:sz="4" w:space="0" w:color="auto"/>
              <w:bottom w:val="dotted" w:sz="4" w:space="0" w:color="auto"/>
            </w:tcBorders>
          </w:tcPr>
          <w:p w:rsidR="00356A59" w:rsidRDefault="00356A59" w:rsidP="00356A59">
            <w:pPr>
              <w:autoSpaceDE w:val="0"/>
              <w:autoSpaceDN w:val="0"/>
              <w:adjustRightInd w:val="0"/>
              <w:rPr>
                <w:rFonts w:ascii="Calibri" w:eastAsia="MS Mincho" w:hAnsi="Calibri"/>
                <w:sz w:val="18"/>
                <w:szCs w:val="18"/>
                <w:lang w:val="fr-CA" w:eastAsia="ja-JP"/>
              </w:rPr>
            </w:pPr>
            <w:r w:rsidRPr="00356A59">
              <w:rPr>
                <w:rFonts w:ascii="Arial" w:eastAsia="MS Mincho" w:hAnsi="Arial"/>
                <w:sz w:val="18"/>
                <w:szCs w:val="18"/>
                <w:lang w:val="fr-CA" w:eastAsia="ja-JP"/>
              </w:rPr>
              <w:t>Tel./</w:t>
            </w:r>
            <w:r w:rsidRPr="00356A59">
              <w:rPr>
                <w:rFonts w:ascii="Arial" w:eastAsia="MS Mincho" w:hAnsi="Arial"/>
                <w:i/>
                <w:iCs/>
                <w:sz w:val="18"/>
                <w:szCs w:val="18"/>
                <w:lang w:val="fr-CA" w:eastAsia="ja-JP"/>
              </w:rPr>
              <w:t>Téléphone</w:t>
            </w:r>
            <w:r w:rsidRPr="00356A59">
              <w:rPr>
                <w:rFonts w:ascii="Arial" w:eastAsia="MS Mincho" w:hAnsi="Arial"/>
                <w:iCs/>
                <w:sz w:val="18"/>
                <w:szCs w:val="18"/>
                <w:lang w:val="fr-CA" w:eastAsia="ja-JP"/>
              </w:rPr>
              <w:t> :</w:t>
            </w:r>
            <w:r w:rsidRPr="00356A59">
              <w:rPr>
                <w:rFonts w:ascii="Calibri" w:eastAsia="MS Mincho" w:hAnsi="Calibri"/>
                <w:sz w:val="18"/>
                <w:szCs w:val="18"/>
                <w:lang w:val="fr-CA" w:eastAsia="ja-JP"/>
              </w:rPr>
              <w:t xml:space="preserve"> </w:t>
            </w:r>
          </w:p>
          <w:p w:rsidR="00356A59" w:rsidRPr="00356A59" w:rsidRDefault="00356A59" w:rsidP="00356A59">
            <w:pPr>
              <w:autoSpaceDE w:val="0"/>
              <w:autoSpaceDN w:val="0"/>
              <w:adjustRightInd w:val="0"/>
              <w:rPr>
                <w:rFonts w:ascii="Arial" w:eastAsia="MS Mincho" w:hAnsi="Arial" w:cs="Arial"/>
                <w:sz w:val="18"/>
                <w:szCs w:val="18"/>
                <w:lang w:val="fr-CA" w:eastAsia="ja-JP"/>
              </w:rPr>
            </w:pPr>
            <w:r w:rsidRPr="00356A59">
              <w:rPr>
                <w:rFonts w:ascii="Arial" w:eastAsia="MS Mincho" w:hAnsi="Arial" w:cs="Arial"/>
                <w:sz w:val="18"/>
                <w:szCs w:val="18"/>
                <w:lang w:val="fr-CA" w:eastAsia="ja-JP"/>
              </w:rPr>
              <w:t>1-226-217-8127</w:t>
            </w:r>
          </w:p>
        </w:tc>
      </w:tr>
      <w:tr w:rsidR="00356A59" w:rsidRPr="00356A59" w:rsidTr="008A3BC9">
        <w:trPr>
          <w:trHeight w:val="450"/>
          <w:jc w:val="center"/>
        </w:trPr>
        <w:tc>
          <w:tcPr>
            <w:tcW w:w="10440" w:type="dxa"/>
            <w:gridSpan w:val="6"/>
            <w:tcBorders>
              <w:top w:val="dotted" w:sz="4" w:space="0" w:color="auto"/>
              <w:bottom w:val="dotted" w:sz="4" w:space="0" w:color="auto"/>
            </w:tcBorders>
          </w:tcPr>
          <w:p w:rsidR="00356A59" w:rsidRPr="00356A59" w:rsidRDefault="00356A59" w:rsidP="00356A59">
            <w:pPr>
              <w:autoSpaceDE w:val="0"/>
              <w:autoSpaceDN w:val="0"/>
              <w:adjustRightInd w:val="0"/>
              <w:rPr>
                <w:rFonts w:ascii="Arial" w:eastAsia="MS Mincho" w:hAnsi="Arial"/>
                <w:sz w:val="18"/>
                <w:szCs w:val="18"/>
                <w:lang w:val="fr-CA" w:eastAsia="ja-JP"/>
              </w:rPr>
            </w:pPr>
            <w:r w:rsidRPr="00356A59">
              <w:rPr>
                <w:rFonts w:ascii="Arial" w:eastAsia="MS Mincho" w:hAnsi="Arial"/>
                <w:sz w:val="18"/>
                <w:szCs w:val="18"/>
                <w:lang w:val="fr-CA" w:eastAsia="ja-JP"/>
              </w:rPr>
              <w:t xml:space="preserve">Other AAFC collaborators / </w:t>
            </w:r>
            <w:r w:rsidRPr="00356A59">
              <w:rPr>
                <w:rFonts w:ascii="Arial" w:eastAsia="MS Mincho" w:hAnsi="Arial"/>
                <w:i/>
                <w:sz w:val="18"/>
                <w:szCs w:val="18"/>
                <w:lang w:val="fr-CA" w:eastAsia="ja-JP"/>
              </w:rPr>
              <w:t>Autres collaborateurs d’AAC</w:t>
            </w:r>
            <w:r w:rsidRPr="00356A59">
              <w:rPr>
                <w:rFonts w:ascii="Arial" w:eastAsia="MS Mincho" w:hAnsi="Arial"/>
                <w:sz w:val="18"/>
                <w:szCs w:val="18"/>
                <w:lang w:val="fr-CA" w:eastAsia="ja-JP"/>
              </w:rPr>
              <w:t> : Joshua Gong</w:t>
            </w:r>
          </w:p>
          <w:p w:rsidR="00356A59" w:rsidRPr="00356A59" w:rsidRDefault="00356A59" w:rsidP="00356A59">
            <w:pPr>
              <w:autoSpaceDE w:val="0"/>
              <w:autoSpaceDN w:val="0"/>
              <w:adjustRightInd w:val="0"/>
              <w:rPr>
                <w:rFonts w:ascii="Arial" w:eastAsia="MS Mincho" w:hAnsi="Arial"/>
                <w:sz w:val="18"/>
                <w:szCs w:val="18"/>
                <w:lang w:val="fr-CA" w:eastAsia="ja-JP"/>
              </w:rPr>
            </w:pPr>
          </w:p>
        </w:tc>
      </w:tr>
      <w:tr w:rsidR="00356A59" w:rsidRPr="00356A59" w:rsidTr="008A3BC9">
        <w:trPr>
          <w:trHeight w:val="663"/>
          <w:jc w:val="center"/>
        </w:trPr>
        <w:tc>
          <w:tcPr>
            <w:tcW w:w="10440" w:type="dxa"/>
            <w:gridSpan w:val="6"/>
            <w:tcBorders>
              <w:top w:val="dotted" w:sz="4" w:space="0" w:color="auto"/>
              <w:bottom w:val="dotted" w:sz="4" w:space="0" w:color="auto"/>
            </w:tcBorders>
          </w:tcPr>
          <w:p w:rsidR="00356A59" w:rsidRPr="00356A59" w:rsidRDefault="00356A59" w:rsidP="00356A59">
            <w:pPr>
              <w:autoSpaceDE w:val="0"/>
              <w:autoSpaceDN w:val="0"/>
              <w:adjustRightInd w:val="0"/>
              <w:rPr>
                <w:rFonts w:ascii="Arial" w:eastAsia="MS Mincho" w:hAnsi="Arial"/>
                <w:sz w:val="18"/>
                <w:szCs w:val="18"/>
                <w:lang w:eastAsia="ja-JP"/>
              </w:rPr>
            </w:pPr>
            <w:r w:rsidRPr="00356A59">
              <w:rPr>
                <w:rFonts w:ascii="Arial" w:eastAsia="MS Mincho" w:hAnsi="Arial"/>
                <w:sz w:val="18"/>
                <w:szCs w:val="18"/>
                <w:lang w:eastAsia="ja-JP"/>
              </w:rPr>
              <w:t xml:space="preserve">Canadian non-AAFC collaborators (affiliated organization or industry) / </w:t>
            </w:r>
            <w:r w:rsidRPr="00356A59">
              <w:rPr>
                <w:rFonts w:ascii="Arial" w:eastAsia="MS Mincho" w:hAnsi="Arial"/>
                <w:i/>
                <w:sz w:val="18"/>
                <w:szCs w:val="18"/>
                <w:lang w:eastAsia="ja-JP"/>
              </w:rPr>
              <w:t>Collaborateurs canadiens extérieurs à AAC (organisation ou industrie affiliée)</w:t>
            </w:r>
            <w:r w:rsidRPr="00356A59">
              <w:rPr>
                <w:rFonts w:ascii="Arial" w:eastAsia="MS Mincho" w:hAnsi="Arial"/>
                <w:sz w:val="18"/>
                <w:szCs w:val="18"/>
                <w:lang w:eastAsia="ja-JP"/>
              </w:rPr>
              <w:t> :  John Prescott (University of Guelph)</w:t>
            </w:r>
          </w:p>
        </w:tc>
      </w:tr>
      <w:tr w:rsidR="00356A59" w:rsidRPr="008A3BC9" w:rsidTr="008A3BC9">
        <w:trPr>
          <w:trHeight w:val="663"/>
          <w:jc w:val="center"/>
        </w:trPr>
        <w:tc>
          <w:tcPr>
            <w:tcW w:w="10440" w:type="dxa"/>
            <w:gridSpan w:val="6"/>
            <w:tcBorders>
              <w:top w:val="dotted" w:sz="4" w:space="0" w:color="auto"/>
              <w:bottom w:val="dotted" w:sz="4" w:space="0" w:color="auto"/>
            </w:tcBorders>
          </w:tcPr>
          <w:p w:rsidR="00356A59" w:rsidRPr="00356A59" w:rsidRDefault="00356A59" w:rsidP="00356A59">
            <w:pPr>
              <w:autoSpaceDE w:val="0"/>
              <w:autoSpaceDN w:val="0"/>
              <w:adjustRightInd w:val="0"/>
              <w:rPr>
                <w:rFonts w:ascii="Arial" w:eastAsia="MS Mincho" w:hAnsi="Arial"/>
                <w:sz w:val="18"/>
                <w:szCs w:val="18"/>
                <w:lang w:val="fr-CA" w:eastAsia="ja-JP"/>
              </w:rPr>
            </w:pPr>
            <w:r w:rsidRPr="00356A59">
              <w:rPr>
                <w:rFonts w:ascii="Arial" w:eastAsia="MS Mincho" w:hAnsi="Arial"/>
                <w:sz w:val="18"/>
                <w:szCs w:val="18"/>
                <w:lang w:val="fr-CA" w:eastAsia="ja-JP"/>
              </w:rPr>
              <w:t xml:space="preserve">International collaborators (affiliated organization or industry) / </w:t>
            </w:r>
            <w:r w:rsidRPr="00356A59">
              <w:rPr>
                <w:rFonts w:ascii="Arial" w:eastAsia="MS Mincho" w:hAnsi="Arial"/>
                <w:i/>
                <w:sz w:val="18"/>
                <w:szCs w:val="18"/>
                <w:lang w:val="fr-CA" w:eastAsia="ja-JP"/>
              </w:rPr>
              <w:t>Collaborateurs internationaux (organisation ou industrie affiliée)</w:t>
            </w:r>
            <w:r w:rsidRPr="00356A59">
              <w:rPr>
                <w:rFonts w:ascii="Arial" w:eastAsia="MS Mincho" w:hAnsi="Arial"/>
                <w:sz w:val="18"/>
                <w:szCs w:val="18"/>
                <w:lang w:val="fr-CA" w:eastAsia="ja-JP"/>
              </w:rPr>
              <w:t xml:space="preserve"> : </w:t>
            </w:r>
          </w:p>
        </w:tc>
      </w:tr>
      <w:tr w:rsidR="00356A59" w:rsidRPr="008A3BC9" w:rsidTr="008A3BC9">
        <w:trPr>
          <w:trHeight w:val="136"/>
          <w:jc w:val="center"/>
        </w:trPr>
        <w:tc>
          <w:tcPr>
            <w:tcW w:w="10440" w:type="dxa"/>
            <w:gridSpan w:val="6"/>
            <w:tcBorders>
              <w:top w:val="dotted" w:sz="4" w:space="0" w:color="auto"/>
              <w:bottom w:val="single" w:sz="6" w:space="0" w:color="000000"/>
            </w:tcBorders>
            <w:shd w:val="clear" w:color="auto" w:fill="D9D9D9"/>
            <w:vAlign w:val="center"/>
          </w:tcPr>
          <w:p w:rsidR="00356A59" w:rsidRPr="00356A59" w:rsidRDefault="00356A59" w:rsidP="00356A59">
            <w:pPr>
              <w:shd w:val="pct20" w:color="auto" w:fill="auto"/>
              <w:autoSpaceDE w:val="0"/>
              <w:autoSpaceDN w:val="0"/>
              <w:adjustRightInd w:val="0"/>
              <w:rPr>
                <w:rFonts w:ascii="Arial" w:eastAsia="MS Mincho" w:hAnsi="Arial" w:cs="Arial"/>
                <w:b/>
                <w:bCs/>
                <w:sz w:val="18"/>
                <w:szCs w:val="18"/>
                <w:lang w:val="fr-CA" w:eastAsia="ja-JP"/>
              </w:rPr>
            </w:pPr>
            <w:r w:rsidRPr="00356A59">
              <w:rPr>
                <w:rFonts w:ascii="Arial" w:eastAsia="MS Mincho" w:hAnsi="Arial" w:cs="Arial"/>
                <w:b/>
                <w:bCs/>
                <w:sz w:val="18"/>
                <w:szCs w:val="18"/>
                <w:lang w:val="fr-CA" w:eastAsia="ja-JP"/>
              </w:rPr>
              <w:t xml:space="preserve">C – Project Description / </w:t>
            </w:r>
            <w:r w:rsidRPr="00356A59">
              <w:rPr>
                <w:rFonts w:ascii="Arial" w:eastAsia="MS Mincho" w:hAnsi="Arial" w:cs="Arial"/>
                <w:b/>
                <w:bCs/>
                <w:i/>
                <w:iCs/>
                <w:sz w:val="18"/>
                <w:szCs w:val="18"/>
                <w:lang w:val="fr-CA" w:eastAsia="ja-JP"/>
              </w:rPr>
              <w:t>Description du projet</w:t>
            </w:r>
          </w:p>
        </w:tc>
      </w:tr>
      <w:tr w:rsidR="00356A59" w:rsidRPr="00356A59" w:rsidTr="008A3BC9">
        <w:trPr>
          <w:trHeight w:val="109"/>
          <w:jc w:val="center"/>
        </w:trPr>
        <w:tc>
          <w:tcPr>
            <w:tcW w:w="10440" w:type="dxa"/>
            <w:gridSpan w:val="6"/>
            <w:tcBorders>
              <w:top w:val="single" w:sz="6" w:space="0" w:color="000000"/>
              <w:bottom w:val="single" w:sz="6" w:space="0" w:color="000000"/>
            </w:tcBorders>
          </w:tcPr>
          <w:p w:rsidR="00356A59" w:rsidRPr="00356A59" w:rsidRDefault="00356A59" w:rsidP="00356A59">
            <w:pPr>
              <w:autoSpaceDE w:val="0"/>
              <w:autoSpaceDN w:val="0"/>
              <w:adjustRightInd w:val="0"/>
              <w:rPr>
                <w:rFonts w:ascii="Arial" w:eastAsia="MS Mincho" w:hAnsi="Arial" w:cs="Arial"/>
                <w:bCs/>
                <w:sz w:val="18"/>
                <w:szCs w:val="18"/>
                <w:lang w:val="fr-CA" w:eastAsia="ja-JP"/>
              </w:rPr>
            </w:pPr>
            <w:r w:rsidRPr="00356A59">
              <w:rPr>
                <w:rFonts w:ascii="Arial" w:eastAsia="MS Mincho" w:hAnsi="Arial" w:cs="Arial"/>
                <w:b/>
                <w:bCs/>
                <w:sz w:val="18"/>
                <w:szCs w:val="18"/>
                <w:lang w:val="fr-CA" w:eastAsia="ja-JP"/>
              </w:rPr>
              <w:t xml:space="preserve">Project summary / </w:t>
            </w:r>
            <w:r w:rsidRPr="00356A59">
              <w:rPr>
                <w:rFonts w:ascii="Arial" w:eastAsia="MS Mincho" w:hAnsi="Arial" w:cs="Arial"/>
                <w:b/>
                <w:bCs/>
                <w:i/>
                <w:sz w:val="18"/>
                <w:szCs w:val="18"/>
                <w:lang w:val="fr-CA" w:eastAsia="ja-JP"/>
              </w:rPr>
              <w:t>Résumé du projet</w:t>
            </w:r>
            <w:r w:rsidRPr="00356A59">
              <w:rPr>
                <w:rFonts w:ascii="Arial" w:eastAsia="MS Mincho" w:hAnsi="Arial" w:cs="Arial"/>
                <w:bCs/>
                <w:iCs/>
                <w:sz w:val="18"/>
                <w:szCs w:val="18"/>
                <w:lang w:val="fr-CA" w:eastAsia="ja-JP"/>
              </w:rPr>
              <w:t> :</w:t>
            </w:r>
          </w:p>
          <w:p w:rsidR="00167FA9" w:rsidRPr="008A3BC9" w:rsidRDefault="00167FA9" w:rsidP="00356A59">
            <w:pPr>
              <w:autoSpaceDE w:val="0"/>
              <w:autoSpaceDN w:val="0"/>
              <w:adjustRightInd w:val="0"/>
              <w:rPr>
                <w:rFonts w:ascii="Arial" w:eastAsia="MS Mincho" w:hAnsi="Arial" w:cs="Arial"/>
                <w:bCs/>
                <w:sz w:val="18"/>
                <w:szCs w:val="18"/>
                <w:lang w:val="fr-CA" w:eastAsia="ja-JP"/>
              </w:rPr>
            </w:pPr>
          </w:p>
          <w:p w:rsidR="00356A59" w:rsidRPr="00356A59" w:rsidRDefault="00356A59" w:rsidP="00356A59">
            <w:pPr>
              <w:autoSpaceDE w:val="0"/>
              <w:autoSpaceDN w:val="0"/>
              <w:adjustRightInd w:val="0"/>
              <w:rPr>
                <w:rFonts w:ascii="Arial" w:eastAsia="MS Mincho" w:hAnsi="Arial" w:cs="Arial"/>
                <w:bCs/>
                <w:sz w:val="18"/>
                <w:szCs w:val="18"/>
                <w:lang w:eastAsia="ja-JP"/>
              </w:rPr>
            </w:pPr>
            <w:r w:rsidRPr="00356A59">
              <w:rPr>
                <w:rFonts w:ascii="Arial" w:eastAsia="MS Mincho" w:hAnsi="Arial" w:cs="Arial"/>
                <w:bCs/>
                <w:sz w:val="18"/>
                <w:szCs w:val="18"/>
                <w:u w:val="single"/>
                <w:lang w:eastAsia="ja-JP"/>
              </w:rPr>
              <w:t>Objective/Objectif</w:t>
            </w:r>
            <w:r w:rsidRPr="00356A59">
              <w:rPr>
                <w:rFonts w:ascii="Arial" w:eastAsia="MS Mincho" w:hAnsi="Arial" w:cs="Arial"/>
                <w:bCs/>
                <w:sz w:val="18"/>
                <w:szCs w:val="18"/>
                <w:lang w:eastAsia="ja-JP"/>
              </w:rPr>
              <w:t xml:space="preserve"> :</w:t>
            </w:r>
          </w:p>
          <w:p w:rsidR="00356A59" w:rsidRPr="00356A59" w:rsidRDefault="00356A59" w:rsidP="00356A59">
            <w:pPr>
              <w:autoSpaceDE w:val="0"/>
              <w:autoSpaceDN w:val="0"/>
              <w:adjustRightInd w:val="0"/>
              <w:rPr>
                <w:rFonts w:ascii="Arial" w:eastAsia="MS Mincho" w:hAnsi="Arial" w:cs="Arial"/>
                <w:bCs/>
                <w:sz w:val="18"/>
                <w:szCs w:val="18"/>
                <w:lang w:eastAsia="ja-JP"/>
              </w:rPr>
            </w:pPr>
            <w:r w:rsidRPr="00356A59">
              <w:rPr>
                <w:rFonts w:ascii="Arial" w:eastAsia="MS Mincho" w:hAnsi="Arial" w:cs="Arial"/>
                <w:bCs/>
                <w:sz w:val="18"/>
                <w:szCs w:val="18"/>
                <w:lang w:eastAsia="ja-JP"/>
              </w:rPr>
              <w:t xml:space="preserve">To characterize several </w:t>
            </w:r>
            <w:proofErr w:type="gramStart"/>
            <w:r w:rsidRPr="00356A59">
              <w:rPr>
                <w:rFonts w:ascii="Arial" w:eastAsia="MS Mincho" w:hAnsi="Arial" w:cs="Arial"/>
                <w:bCs/>
                <w:sz w:val="18"/>
                <w:szCs w:val="18"/>
                <w:lang w:eastAsia="ja-JP"/>
              </w:rPr>
              <w:t>novel</w:t>
            </w:r>
            <w:proofErr w:type="gramEnd"/>
            <w:r w:rsidRPr="00356A59">
              <w:rPr>
                <w:rFonts w:ascii="Arial" w:eastAsia="MS Mincho" w:hAnsi="Arial" w:cs="Arial"/>
                <w:bCs/>
                <w:sz w:val="18"/>
                <w:szCs w:val="18"/>
                <w:lang w:eastAsia="ja-JP"/>
              </w:rPr>
              <w:t xml:space="preserve"> C. perfringens genes involved in avian necrotic enteritis and assess their potential as vaccine candidates.</w:t>
            </w:r>
          </w:p>
          <w:p w:rsidR="00356A59" w:rsidRPr="00356A59" w:rsidRDefault="00356A59" w:rsidP="00356A59">
            <w:pPr>
              <w:autoSpaceDE w:val="0"/>
              <w:autoSpaceDN w:val="0"/>
              <w:adjustRightInd w:val="0"/>
              <w:rPr>
                <w:rFonts w:ascii="Arial" w:eastAsia="MS Mincho" w:hAnsi="Arial" w:cs="Arial"/>
                <w:bCs/>
                <w:sz w:val="18"/>
                <w:szCs w:val="18"/>
                <w:lang w:eastAsia="ja-JP"/>
              </w:rPr>
            </w:pPr>
          </w:p>
          <w:p w:rsidR="00356A59" w:rsidRPr="00356A59" w:rsidRDefault="00356A59" w:rsidP="00356A59">
            <w:pPr>
              <w:autoSpaceDE w:val="0"/>
              <w:autoSpaceDN w:val="0"/>
              <w:adjustRightInd w:val="0"/>
              <w:rPr>
                <w:rFonts w:ascii="Arial" w:eastAsia="MS Mincho" w:hAnsi="Arial" w:cs="Arial"/>
                <w:bCs/>
                <w:sz w:val="18"/>
                <w:szCs w:val="18"/>
                <w:lang w:val="fr-CA" w:eastAsia="ja-JP"/>
              </w:rPr>
            </w:pPr>
            <w:r w:rsidRPr="00356A59">
              <w:rPr>
                <w:rFonts w:ascii="Arial" w:eastAsia="MS Mincho" w:hAnsi="Arial" w:cs="Arial"/>
                <w:bCs/>
                <w:sz w:val="18"/>
                <w:szCs w:val="18"/>
                <w:u w:val="single"/>
                <w:lang w:val="fr-CA" w:eastAsia="ja-JP"/>
              </w:rPr>
              <w:t>Value of the Opportunity (issue, results, outcomes)/Valeur ajoutée de l’opportunité (problème, résultats, retombées)</w:t>
            </w:r>
            <w:r w:rsidRPr="00356A59">
              <w:rPr>
                <w:rFonts w:ascii="Arial" w:eastAsia="MS Mincho" w:hAnsi="Arial" w:cs="Arial"/>
                <w:bCs/>
                <w:sz w:val="18"/>
                <w:szCs w:val="18"/>
                <w:lang w:val="fr-CA" w:eastAsia="ja-JP"/>
              </w:rPr>
              <w:t>:</w:t>
            </w:r>
          </w:p>
          <w:p w:rsidR="00356A59" w:rsidRPr="00356A59" w:rsidRDefault="00356A59" w:rsidP="00356A59">
            <w:pPr>
              <w:autoSpaceDE w:val="0"/>
              <w:autoSpaceDN w:val="0"/>
              <w:adjustRightInd w:val="0"/>
              <w:rPr>
                <w:rFonts w:ascii="Arial" w:eastAsia="MS Mincho" w:hAnsi="Arial" w:cs="Arial"/>
                <w:bCs/>
                <w:sz w:val="18"/>
                <w:szCs w:val="18"/>
                <w:lang w:eastAsia="ja-JP"/>
              </w:rPr>
            </w:pPr>
            <w:r w:rsidRPr="00356A59">
              <w:rPr>
                <w:rFonts w:ascii="Arial" w:eastAsia="MS Mincho" w:hAnsi="Arial" w:cs="Arial"/>
                <w:bCs/>
                <w:sz w:val="18"/>
                <w:szCs w:val="18"/>
                <w:lang w:eastAsia="ja-JP"/>
              </w:rPr>
              <w:t xml:space="preserve">Necrotic enteritis (NE) is an economically important disease of poultry caused by Clostridium perfringens (Cp), which currently threatens commercial broiler production.  NE is estimated to cost the poultry industry $US 2 billion per year world-wide and is the major target for dietary antibiotics.  There is a global trend towards restrictions on the use of dietary antibiotics, and it is therefore urgent to better understand the pathogenesis and thereby develop novel control strategies for NE.  </w:t>
            </w:r>
          </w:p>
          <w:p w:rsidR="00356A59" w:rsidRDefault="00356A59" w:rsidP="00356A59">
            <w:pPr>
              <w:autoSpaceDE w:val="0"/>
              <w:autoSpaceDN w:val="0"/>
              <w:adjustRightInd w:val="0"/>
              <w:rPr>
                <w:rFonts w:ascii="Arial" w:eastAsia="MS Mincho" w:hAnsi="Arial" w:cs="Arial"/>
                <w:bCs/>
                <w:sz w:val="18"/>
                <w:szCs w:val="18"/>
                <w:lang w:eastAsia="ja-JP"/>
              </w:rPr>
            </w:pPr>
          </w:p>
          <w:p w:rsidR="00356A59" w:rsidRPr="00356A59" w:rsidRDefault="00356A59" w:rsidP="00356A59">
            <w:pPr>
              <w:autoSpaceDE w:val="0"/>
              <w:autoSpaceDN w:val="0"/>
              <w:adjustRightInd w:val="0"/>
              <w:rPr>
                <w:rFonts w:ascii="Arial" w:eastAsia="MS Mincho" w:hAnsi="Arial" w:cs="Arial"/>
                <w:bCs/>
                <w:sz w:val="18"/>
                <w:szCs w:val="18"/>
                <w:lang w:eastAsia="ja-JP"/>
              </w:rPr>
            </w:pPr>
            <w:r w:rsidRPr="00356A59">
              <w:rPr>
                <w:rFonts w:ascii="Arial" w:eastAsia="MS Mincho" w:hAnsi="Arial" w:cs="Arial"/>
                <w:bCs/>
                <w:sz w:val="18"/>
                <w:szCs w:val="18"/>
                <w:lang w:eastAsia="ja-JP"/>
              </w:rPr>
              <w:t>We have identified three novel NE-specific loci that encode a number of putative virulence factors and are largely plasmid-borne (Lepp, Roxas et al. 2010).  A more comprehensive analysis using microarray comparative genomic hybridization identified several other loci more prevalent in strains originating from birds with NE, one of which encodes a putative pilus (unpublished data).  There are a number of human and animal infections for which pilin subunits have proven to be effective vaccines, including urinary tract infection caused by uropathogenic E. coli (Goluszko, Goluszko et al. 2005; Serino, Moriel et al. 2010), neonatal meningitis by Streptococcus agalactiae (Margarit, Rinaudo et al. 2009), Pneumococcal infections by Streptococcus pneumoniae (Gianfaldoni, Censini et al. 2007) and post-weaning diarrhea in pigs by entertoxigenic E. coli (Van den Broeck, Cox et al. 1999).  The development of an effective vaccine against poultry NE would represent a major advancement towards the control of this disease.</w:t>
            </w:r>
          </w:p>
          <w:p w:rsidR="00356A59" w:rsidRPr="00356A59" w:rsidRDefault="00356A59" w:rsidP="00356A59">
            <w:pPr>
              <w:autoSpaceDE w:val="0"/>
              <w:autoSpaceDN w:val="0"/>
              <w:adjustRightInd w:val="0"/>
              <w:rPr>
                <w:rFonts w:ascii="Arial" w:eastAsia="MS Mincho" w:hAnsi="Arial" w:cs="Arial"/>
                <w:bCs/>
                <w:sz w:val="18"/>
                <w:szCs w:val="18"/>
                <w:lang w:eastAsia="ja-JP"/>
              </w:rPr>
            </w:pPr>
          </w:p>
          <w:p w:rsidR="00356A59" w:rsidRPr="00356A59" w:rsidRDefault="00356A59" w:rsidP="00356A59">
            <w:pPr>
              <w:autoSpaceDE w:val="0"/>
              <w:autoSpaceDN w:val="0"/>
              <w:adjustRightInd w:val="0"/>
              <w:rPr>
                <w:rFonts w:ascii="Arial" w:eastAsia="MS Mincho" w:hAnsi="Arial" w:cs="Arial"/>
                <w:bCs/>
                <w:sz w:val="18"/>
                <w:szCs w:val="18"/>
                <w:lang w:eastAsia="ja-JP"/>
              </w:rPr>
            </w:pPr>
            <w:r w:rsidRPr="00356A59">
              <w:rPr>
                <w:rFonts w:ascii="Arial" w:eastAsia="MS Mincho" w:hAnsi="Arial" w:cs="Arial"/>
                <w:bCs/>
                <w:sz w:val="18"/>
                <w:szCs w:val="18"/>
                <w:lang w:eastAsia="ja-JP"/>
              </w:rPr>
              <w:t>The scientific objectives of the research are: 1) To determine if C. perfringens strains associated with necrotic enteritis produce pili. 2) To assess the role of the pili in adherence. 3) To determine if pilin subunits are effective as protective antigens to control NE. All required expertise and techniques for the proposed research are available in the laboratories of the research team.</w:t>
            </w:r>
          </w:p>
          <w:p w:rsidR="00356A59" w:rsidRPr="00356A59" w:rsidRDefault="00356A59" w:rsidP="00356A59">
            <w:pPr>
              <w:autoSpaceDE w:val="0"/>
              <w:autoSpaceDN w:val="0"/>
              <w:adjustRightInd w:val="0"/>
              <w:rPr>
                <w:rFonts w:ascii="Arial" w:eastAsia="MS Mincho" w:hAnsi="Arial" w:cs="Arial"/>
                <w:bCs/>
                <w:sz w:val="18"/>
                <w:szCs w:val="18"/>
                <w:lang w:eastAsia="ja-JP"/>
              </w:rPr>
            </w:pPr>
          </w:p>
          <w:p w:rsidR="00356A59" w:rsidRPr="00356A59" w:rsidRDefault="00356A59" w:rsidP="00356A59">
            <w:pPr>
              <w:autoSpaceDE w:val="0"/>
              <w:autoSpaceDN w:val="0"/>
              <w:adjustRightInd w:val="0"/>
              <w:rPr>
                <w:rFonts w:ascii="Arial" w:eastAsia="MS Mincho" w:hAnsi="Arial" w:cs="Arial"/>
                <w:bCs/>
                <w:sz w:val="18"/>
                <w:szCs w:val="18"/>
                <w:lang w:eastAsia="ja-JP"/>
              </w:rPr>
            </w:pPr>
            <w:r w:rsidRPr="00356A59">
              <w:rPr>
                <w:rFonts w:ascii="Arial" w:eastAsia="MS Mincho" w:hAnsi="Arial" w:cs="Arial"/>
                <w:bCs/>
                <w:sz w:val="18"/>
                <w:szCs w:val="18"/>
                <w:lang w:val="fr-CA" w:eastAsia="ja-JP"/>
              </w:rPr>
              <w:t xml:space="preserve">Gianfaldoni, C., S. Censini, et al. </w:t>
            </w:r>
            <w:r w:rsidRPr="00356A59">
              <w:rPr>
                <w:rFonts w:ascii="Arial" w:eastAsia="MS Mincho" w:hAnsi="Arial" w:cs="Arial"/>
                <w:bCs/>
                <w:sz w:val="18"/>
                <w:szCs w:val="18"/>
                <w:lang w:eastAsia="ja-JP"/>
              </w:rPr>
              <w:t>(2007). "Streptococcus pneumoniae Pilus Subunits Protect Mice against Lethal Challenge." Infect. Immun. 75(2): 1059-1062.</w:t>
            </w:r>
          </w:p>
          <w:p w:rsidR="00356A59" w:rsidRPr="00356A59" w:rsidRDefault="00356A59" w:rsidP="00356A59">
            <w:pPr>
              <w:autoSpaceDE w:val="0"/>
              <w:autoSpaceDN w:val="0"/>
              <w:adjustRightInd w:val="0"/>
              <w:rPr>
                <w:rFonts w:ascii="Arial" w:eastAsia="MS Mincho" w:hAnsi="Arial" w:cs="Arial"/>
                <w:bCs/>
                <w:sz w:val="18"/>
                <w:szCs w:val="18"/>
                <w:lang w:eastAsia="ja-JP"/>
              </w:rPr>
            </w:pPr>
            <w:r w:rsidRPr="008A3BC9">
              <w:rPr>
                <w:rFonts w:ascii="Arial" w:eastAsia="MS Mincho" w:hAnsi="Arial" w:cs="Arial"/>
                <w:bCs/>
                <w:sz w:val="18"/>
                <w:szCs w:val="18"/>
                <w:lang w:val="fr-CA" w:eastAsia="ja-JP"/>
              </w:rPr>
              <w:t xml:space="preserve">Goluszko, P., E. Goluszko, et al. </w:t>
            </w:r>
            <w:r w:rsidRPr="00356A59">
              <w:rPr>
                <w:rFonts w:ascii="Arial" w:eastAsia="MS Mincho" w:hAnsi="Arial" w:cs="Arial"/>
                <w:bCs/>
                <w:sz w:val="18"/>
                <w:szCs w:val="18"/>
                <w:lang w:eastAsia="ja-JP"/>
              </w:rPr>
              <w:t>(2005). "Vaccination with Purified Dr Fimbriae Reduces Mortality Associated with Chronic Urinary Tract Infection Due to Escherichia coli Bearing Dr Adhesin." Infect. Immun. 73(1): 627-631.</w:t>
            </w:r>
          </w:p>
          <w:p w:rsidR="00356A59" w:rsidRPr="00356A59" w:rsidRDefault="00356A59" w:rsidP="00356A59">
            <w:pPr>
              <w:autoSpaceDE w:val="0"/>
              <w:autoSpaceDN w:val="0"/>
              <w:adjustRightInd w:val="0"/>
              <w:rPr>
                <w:rFonts w:ascii="Arial" w:eastAsia="MS Mincho" w:hAnsi="Arial" w:cs="Arial"/>
                <w:bCs/>
                <w:sz w:val="18"/>
                <w:szCs w:val="18"/>
                <w:lang w:val="fr-CA" w:eastAsia="ja-JP"/>
              </w:rPr>
            </w:pPr>
            <w:r w:rsidRPr="008A3BC9">
              <w:rPr>
                <w:rFonts w:ascii="Arial" w:eastAsia="MS Mincho" w:hAnsi="Arial" w:cs="Arial"/>
                <w:bCs/>
                <w:sz w:val="18"/>
                <w:szCs w:val="18"/>
                <w:lang w:val="fr-CA" w:eastAsia="ja-JP"/>
              </w:rPr>
              <w:t xml:space="preserve">Lepp, D., B. Roxas, et al. </w:t>
            </w:r>
            <w:r w:rsidRPr="00356A59">
              <w:rPr>
                <w:rFonts w:ascii="Arial" w:eastAsia="MS Mincho" w:hAnsi="Arial" w:cs="Arial"/>
                <w:bCs/>
                <w:sz w:val="18"/>
                <w:szCs w:val="18"/>
                <w:lang w:eastAsia="ja-JP"/>
              </w:rPr>
              <w:t xml:space="preserve">(2010). "Identification of novel pathogenicity loci in Clostridium perfringens strains that cause avian necrotic enteritis." </w:t>
            </w:r>
            <w:r w:rsidRPr="00356A59">
              <w:rPr>
                <w:rFonts w:ascii="Arial" w:eastAsia="MS Mincho" w:hAnsi="Arial" w:cs="Arial"/>
                <w:bCs/>
                <w:sz w:val="18"/>
                <w:szCs w:val="18"/>
                <w:lang w:val="fr-CA" w:eastAsia="ja-JP"/>
              </w:rPr>
              <w:t>PLoS ONE 5(5): e10795.</w:t>
            </w:r>
          </w:p>
          <w:p w:rsidR="00356A59" w:rsidRPr="00356A59" w:rsidRDefault="00356A59" w:rsidP="00356A59">
            <w:pPr>
              <w:autoSpaceDE w:val="0"/>
              <w:autoSpaceDN w:val="0"/>
              <w:adjustRightInd w:val="0"/>
              <w:rPr>
                <w:rFonts w:ascii="Arial" w:eastAsia="MS Mincho" w:hAnsi="Arial" w:cs="Arial"/>
                <w:bCs/>
                <w:sz w:val="18"/>
                <w:szCs w:val="18"/>
                <w:lang w:eastAsia="ja-JP"/>
              </w:rPr>
            </w:pPr>
            <w:r w:rsidRPr="00356A59">
              <w:rPr>
                <w:rFonts w:ascii="Arial" w:eastAsia="MS Mincho" w:hAnsi="Arial" w:cs="Arial"/>
                <w:bCs/>
                <w:sz w:val="18"/>
                <w:szCs w:val="18"/>
                <w:lang w:val="fr-CA" w:eastAsia="ja-JP"/>
              </w:rPr>
              <w:t xml:space="preserve">Margarit, I., C. D. Rinaudo, et al. </w:t>
            </w:r>
            <w:r w:rsidRPr="00356A59">
              <w:rPr>
                <w:rFonts w:ascii="Arial" w:eastAsia="MS Mincho" w:hAnsi="Arial" w:cs="Arial"/>
                <w:bCs/>
                <w:sz w:val="18"/>
                <w:szCs w:val="18"/>
                <w:lang w:eastAsia="ja-JP"/>
              </w:rPr>
              <w:t>(2009). "Preventing Bacterial Infections with Pilus-Based Vaccines: the Group B Streptococcus Paradigm." Journal of Infectious Diseases 199(1): 108-115.</w:t>
            </w:r>
          </w:p>
          <w:p w:rsidR="00356A59" w:rsidRPr="00356A59" w:rsidRDefault="00356A59" w:rsidP="00356A59">
            <w:pPr>
              <w:autoSpaceDE w:val="0"/>
              <w:autoSpaceDN w:val="0"/>
              <w:adjustRightInd w:val="0"/>
              <w:rPr>
                <w:rFonts w:ascii="Arial" w:eastAsia="MS Mincho" w:hAnsi="Arial" w:cs="Arial"/>
                <w:bCs/>
                <w:sz w:val="18"/>
                <w:szCs w:val="18"/>
                <w:lang w:eastAsia="ja-JP"/>
              </w:rPr>
            </w:pPr>
            <w:r w:rsidRPr="00356A59">
              <w:rPr>
                <w:rFonts w:ascii="Arial" w:eastAsia="MS Mincho" w:hAnsi="Arial" w:cs="Arial"/>
                <w:bCs/>
                <w:sz w:val="18"/>
                <w:szCs w:val="18"/>
                <w:lang w:eastAsia="ja-JP"/>
              </w:rPr>
              <w:t>Serino, L., D. G. Moriel, et al. (2010). "Towards a vaccine against Escherichia coli-associated urinary tract infections." Future Microbiology 5(3): 351-354.</w:t>
            </w:r>
          </w:p>
          <w:p w:rsidR="00356A59" w:rsidRPr="00356A59" w:rsidRDefault="00356A59" w:rsidP="00356A59">
            <w:pPr>
              <w:autoSpaceDE w:val="0"/>
              <w:autoSpaceDN w:val="0"/>
              <w:adjustRightInd w:val="0"/>
              <w:rPr>
                <w:rFonts w:ascii="Arial" w:eastAsia="MS Mincho" w:hAnsi="Arial" w:cs="Arial"/>
                <w:bCs/>
                <w:sz w:val="18"/>
                <w:szCs w:val="18"/>
                <w:lang w:val="fr-CA" w:eastAsia="ja-JP"/>
              </w:rPr>
            </w:pPr>
            <w:r w:rsidRPr="00356A59">
              <w:rPr>
                <w:rFonts w:ascii="Arial" w:eastAsia="MS Mincho" w:hAnsi="Arial" w:cs="Arial"/>
                <w:bCs/>
                <w:sz w:val="18"/>
                <w:szCs w:val="18"/>
                <w:lang w:eastAsia="ja-JP"/>
              </w:rPr>
              <w:t xml:space="preserve">Van den Broeck, W., E. Cox, et al. (1999). "Induction of immune responses in pigs following oral administration of purified F4 </w:t>
            </w:r>
            <w:r w:rsidRPr="00356A59">
              <w:rPr>
                <w:rFonts w:ascii="Arial" w:eastAsia="MS Mincho" w:hAnsi="Arial" w:cs="Arial"/>
                <w:bCs/>
                <w:sz w:val="18"/>
                <w:szCs w:val="18"/>
                <w:lang w:eastAsia="ja-JP"/>
              </w:rPr>
              <w:lastRenderedPageBreak/>
              <w:t xml:space="preserve">fimbriae." </w:t>
            </w:r>
            <w:r w:rsidRPr="00356A59">
              <w:rPr>
                <w:rFonts w:ascii="Arial" w:eastAsia="MS Mincho" w:hAnsi="Arial" w:cs="Arial"/>
                <w:bCs/>
                <w:sz w:val="18"/>
                <w:szCs w:val="18"/>
                <w:lang w:val="fr-CA" w:eastAsia="ja-JP"/>
              </w:rPr>
              <w:t>Vaccine 17(15-16): 2020-2029.</w:t>
            </w:r>
          </w:p>
          <w:p w:rsidR="00356A59" w:rsidRPr="00356A59" w:rsidRDefault="00356A59" w:rsidP="00356A59">
            <w:pPr>
              <w:autoSpaceDE w:val="0"/>
              <w:autoSpaceDN w:val="0"/>
              <w:adjustRightInd w:val="0"/>
              <w:rPr>
                <w:rFonts w:ascii="Arial" w:eastAsia="MS Mincho" w:hAnsi="Arial" w:cs="Arial"/>
                <w:bCs/>
                <w:sz w:val="18"/>
                <w:szCs w:val="18"/>
                <w:lang w:val="fr-CA" w:eastAsia="ja-JP"/>
              </w:rPr>
            </w:pPr>
          </w:p>
          <w:p w:rsidR="00356A59" w:rsidRPr="00356A59" w:rsidRDefault="00356A59" w:rsidP="00356A59">
            <w:pPr>
              <w:autoSpaceDE w:val="0"/>
              <w:autoSpaceDN w:val="0"/>
              <w:adjustRightInd w:val="0"/>
              <w:rPr>
                <w:rFonts w:ascii="Arial" w:eastAsia="MS Mincho" w:hAnsi="Arial" w:cs="Arial"/>
                <w:bCs/>
                <w:sz w:val="18"/>
                <w:szCs w:val="18"/>
                <w:lang w:val="fr-CA" w:eastAsia="ja-JP"/>
              </w:rPr>
            </w:pPr>
            <w:r w:rsidRPr="00356A59">
              <w:rPr>
                <w:rFonts w:ascii="Arial" w:eastAsia="MS Mincho" w:hAnsi="Arial" w:cs="Arial"/>
                <w:b/>
                <w:bCs/>
                <w:sz w:val="18"/>
                <w:szCs w:val="18"/>
                <w:lang w:val="fr-CA" w:eastAsia="ja-JP"/>
              </w:rPr>
              <w:t xml:space="preserve">Aligns with AAFC Science and Technology Priorities, Anticipated impact (including science and commercial values and potentials) / </w:t>
            </w:r>
            <w:r w:rsidRPr="00356A59">
              <w:rPr>
                <w:rFonts w:ascii="Arial" w:eastAsia="MS Mincho" w:hAnsi="Arial" w:cs="Arial"/>
                <w:b/>
                <w:bCs/>
                <w:i/>
                <w:sz w:val="18"/>
                <w:szCs w:val="18"/>
                <w:lang w:val="fr-CA" w:eastAsia="ja-JP"/>
              </w:rPr>
              <w:t>Correspond aux priorités scientifiques et technologiques d’AAC, retombées prévues (y compris valeur et potentiel commercial et scientifique)</w:t>
            </w:r>
            <w:r w:rsidRPr="00356A59">
              <w:rPr>
                <w:rFonts w:ascii="Arial" w:eastAsia="MS Mincho" w:hAnsi="Arial" w:cs="Arial"/>
                <w:bCs/>
                <w:sz w:val="18"/>
                <w:szCs w:val="18"/>
                <w:lang w:val="fr-CA" w:eastAsia="ja-JP"/>
              </w:rPr>
              <w:t>:</w:t>
            </w:r>
          </w:p>
          <w:p w:rsidR="00356A59" w:rsidRPr="00356A59" w:rsidRDefault="00356A59" w:rsidP="00356A59">
            <w:pPr>
              <w:autoSpaceDE w:val="0"/>
              <w:autoSpaceDN w:val="0"/>
              <w:adjustRightInd w:val="0"/>
              <w:rPr>
                <w:rFonts w:ascii="Arial" w:eastAsia="MS Mincho" w:hAnsi="Arial" w:cs="Arial"/>
                <w:bCs/>
                <w:sz w:val="18"/>
                <w:szCs w:val="18"/>
                <w:lang w:eastAsia="ja-JP"/>
              </w:rPr>
            </w:pPr>
            <w:r w:rsidRPr="00356A59">
              <w:rPr>
                <w:rFonts w:ascii="Arial" w:eastAsia="MS Mincho" w:hAnsi="Arial" w:cs="Arial"/>
                <w:bCs/>
                <w:sz w:val="18"/>
                <w:szCs w:val="18"/>
                <w:lang w:eastAsia="ja-JP"/>
              </w:rPr>
              <w:t xml:space="preserve">This project aligns with the AAFC Science and Technology Priority to “Implement the Science and Technology Strategic </w:t>
            </w:r>
          </w:p>
          <w:p w:rsidR="00356A59" w:rsidRPr="00356A59" w:rsidRDefault="00356A59" w:rsidP="00356A59">
            <w:pPr>
              <w:autoSpaceDE w:val="0"/>
              <w:autoSpaceDN w:val="0"/>
              <w:adjustRightInd w:val="0"/>
              <w:rPr>
                <w:rFonts w:ascii="Arial" w:eastAsia="MS Mincho" w:hAnsi="Arial" w:cs="Arial"/>
                <w:bCs/>
                <w:sz w:val="18"/>
                <w:szCs w:val="18"/>
                <w:lang w:eastAsia="ja-JP"/>
              </w:rPr>
            </w:pPr>
            <w:r w:rsidRPr="00356A59">
              <w:rPr>
                <w:rFonts w:ascii="Arial" w:eastAsia="MS Mincho" w:hAnsi="Arial" w:cs="Arial"/>
                <w:bCs/>
                <w:sz w:val="18"/>
                <w:szCs w:val="18"/>
                <w:lang w:eastAsia="ja-JP"/>
              </w:rPr>
              <w:t>Direction to guide AAFC investment in support of a resilient and innovative sector” under the Strategic Objective to “Address Threats to the value chain: Improve gut health, reduce antibiotic use and develop alternatives to antibiotics in poultry production”.</w:t>
            </w:r>
          </w:p>
          <w:p w:rsidR="00356A59" w:rsidRPr="00356A59" w:rsidRDefault="00356A59" w:rsidP="00356A59">
            <w:pPr>
              <w:autoSpaceDE w:val="0"/>
              <w:autoSpaceDN w:val="0"/>
              <w:adjustRightInd w:val="0"/>
              <w:rPr>
                <w:rFonts w:ascii="Arial" w:eastAsia="MS Mincho" w:hAnsi="Arial" w:cs="Arial"/>
                <w:bCs/>
                <w:sz w:val="18"/>
                <w:szCs w:val="18"/>
                <w:lang w:eastAsia="ja-JP"/>
              </w:rPr>
            </w:pPr>
          </w:p>
          <w:p w:rsidR="00356A59" w:rsidRPr="00356A59" w:rsidRDefault="00356A59" w:rsidP="00356A59">
            <w:pPr>
              <w:autoSpaceDE w:val="0"/>
              <w:autoSpaceDN w:val="0"/>
              <w:adjustRightInd w:val="0"/>
              <w:rPr>
                <w:rFonts w:ascii="Arial" w:eastAsia="MS Mincho" w:hAnsi="Arial" w:cs="Arial"/>
                <w:bCs/>
                <w:sz w:val="18"/>
                <w:szCs w:val="18"/>
                <w:lang w:eastAsia="ja-JP"/>
              </w:rPr>
            </w:pPr>
            <w:r w:rsidRPr="00356A59">
              <w:rPr>
                <w:rFonts w:ascii="Arial" w:eastAsia="MS Mincho" w:hAnsi="Arial" w:cs="Arial"/>
                <w:bCs/>
                <w:sz w:val="18"/>
                <w:szCs w:val="18"/>
                <w:lang w:eastAsia="ja-JP"/>
              </w:rPr>
              <w:t>Expected outcomes: 1) two scientific journal publications (SCI collected); 2) training of highly qualified personelle; 3) potential for the development of a novel NE control strategy.</w:t>
            </w:r>
          </w:p>
          <w:p w:rsidR="00356A59" w:rsidRPr="00356A59" w:rsidRDefault="00356A59" w:rsidP="00356A59">
            <w:pPr>
              <w:autoSpaceDE w:val="0"/>
              <w:autoSpaceDN w:val="0"/>
              <w:adjustRightInd w:val="0"/>
              <w:rPr>
                <w:rFonts w:ascii="Arial" w:eastAsia="MS Mincho" w:hAnsi="Arial" w:cs="Arial"/>
                <w:bCs/>
                <w:sz w:val="18"/>
                <w:szCs w:val="18"/>
                <w:lang w:eastAsia="ja-JP"/>
              </w:rPr>
            </w:pPr>
            <w:r w:rsidRPr="00356A59">
              <w:rPr>
                <w:rFonts w:ascii="Arial" w:eastAsia="MS Mincho" w:hAnsi="Arial" w:cs="Arial"/>
                <w:bCs/>
                <w:sz w:val="18"/>
                <w:szCs w:val="18"/>
                <w:lang w:eastAsia="ja-JP"/>
              </w:rPr>
              <w:t xml:space="preserve"> </w:t>
            </w:r>
          </w:p>
        </w:tc>
      </w:tr>
      <w:tr w:rsidR="00356A59" w:rsidRPr="008A3BC9" w:rsidTr="008A3BC9">
        <w:trPr>
          <w:trHeight w:val="165"/>
          <w:jc w:val="center"/>
        </w:trPr>
        <w:tc>
          <w:tcPr>
            <w:tcW w:w="10440" w:type="dxa"/>
            <w:gridSpan w:val="6"/>
            <w:tcBorders>
              <w:top w:val="single" w:sz="6" w:space="0" w:color="000000"/>
              <w:bottom w:val="single" w:sz="6" w:space="0" w:color="000000"/>
            </w:tcBorders>
            <w:shd w:val="clear" w:color="auto" w:fill="D9D9D9"/>
          </w:tcPr>
          <w:p w:rsidR="00356A59" w:rsidRPr="00356A59" w:rsidRDefault="00356A59" w:rsidP="00356A59">
            <w:pPr>
              <w:autoSpaceDE w:val="0"/>
              <w:autoSpaceDN w:val="0"/>
              <w:adjustRightInd w:val="0"/>
              <w:rPr>
                <w:rFonts w:ascii="Arial" w:eastAsia="MS Mincho" w:hAnsi="Arial" w:cs="Arial"/>
                <w:b/>
                <w:bCs/>
                <w:sz w:val="18"/>
                <w:szCs w:val="18"/>
                <w:lang w:val="fr-CA" w:eastAsia="ja-JP"/>
              </w:rPr>
            </w:pPr>
            <w:r w:rsidRPr="00356A59">
              <w:rPr>
                <w:rFonts w:ascii="Arial" w:eastAsia="MS Mincho" w:hAnsi="Arial" w:cs="Arial"/>
                <w:b/>
                <w:bCs/>
                <w:sz w:val="18"/>
                <w:szCs w:val="18"/>
                <w:lang w:val="fr-CA" w:eastAsia="ja-JP"/>
              </w:rPr>
              <w:lastRenderedPageBreak/>
              <w:t xml:space="preserve">D – Describe the necessary qualifications </w:t>
            </w:r>
            <w:r w:rsidRPr="00356A59">
              <w:rPr>
                <w:rFonts w:ascii="Arial" w:eastAsia="MS Mincho" w:hAnsi="Arial" w:cs="Arial"/>
                <w:bCs/>
                <w:sz w:val="18"/>
                <w:szCs w:val="18"/>
                <w:lang w:val="fr-CA" w:eastAsia="ja-JP"/>
              </w:rPr>
              <w:t>(academic, knowledge, skills, experience, etc</w:t>
            </w:r>
            <w:r w:rsidRPr="00356A59">
              <w:rPr>
                <w:rFonts w:ascii="Arial" w:eastAsia="MS Mincho" w:hAnsi="Arial" w:cs="Arial"/>
                <w:bCs/>
                <w:i/>
                <w:sz w:val="18"/>
                <w:szCs w:val="18"/>
                <w:lang w:val="fr-CA" w:eastAsia="ja-JP"/>
              </w:rPr>
              <w:t>.</w:t>
            </w:r>
            <w:r w:rsidRPr="00356A59">
              <w:rPr>
                <w:rFonts w:ascii="Arial" w:eastAsia="MS Mincho" w:hAnsi="Arial" w:cs="Arial"/>
                <w:bCs/>
                <w:sz w:val="18"/>
                <w:szCs w:val="18"/>
                <w:lang w:val="fr-CA" w:eastAsia="ja-JP"/>
              </w:rPr>
              <w:t>)</w:t>
            </w:r>
            <w:r w:rsidRPr="00356A59">
              <w:rPr>
                <w:rFonts w:ascii="Arial" w:eastAsia="MS Mincho" w:hAnsi="Arial" w:cs="Arial"/>
                <w:b/>
                <w:bCs/>
                <w:sz w:val="18"/>
                <w:szCs w:val="18"/>
                <w:lang w:val="fr-CA" w:eastAsia="ja-JP"/>
              </w:rPr>
              <w:t xml:space="preserve"> and the benefits to the candidate / </w:t>
            </w:r>
            <w:r w:rsidRPr="00356A59">
              <w:rPr>
                <w:rFonts w:ascii="Arial" w:eastAsia="MS Mincho" w:hAnsi="Arial" w:cs="Arial"/>
                <w:b/>
                <w:bCs/>
                <w:i/>
                <w:iCs/>
                <w:sz w:val="18"/>
                <w:szCs w:val="18"/>
                <w:lang w:val="fr-CA" w:eastAsia="ja-JP"/>
              </w:rPr>
              <w:t xml:space="preserve">Décrivez les qualifications requises </w:t>
            </w:r>
            <w:r w:rsidRPr="00356A59">
              <w:rPr>
                <w:rFonts w:ascii="Arial" w:eastAsia="MS Mincho" w:hAnsi="Arial" w:cs="Arial"/>
                <w:bCs/>
                <w:i/>
                <w:iCs/>
                <w:sz w:val="18"/>
                <w:szCs w:val="18"/>
                <w:lang w:val="fr-CA" w:eastAsia="ja-JP"/>
              </w:rPr>
              <w:t>(études, connaissances, compétences, expérience, etc.)</w:t>
            </w:r>
            <w:r w:rsidRPr="00356A59">
              <w:rPr>
                <w:rFonts w:ascii="Arial" w:eastAsia="MS Mincho" w:hAnsi="Arial" w:cs="Arial"/>
                <w:b/>
                <w:bCs/>
                <w:i/>
                <w:iCs/>
                <w:sz w:val="18"/>
                <w:szCs w:val="18"/>
                <w:lang w:val="fr-CA" w:eastAsia="ja-JP"/>
              </w:rPr>
              <w:t xml:space="preserve"> et les avantages pour le candidat</w:t>
            </w:r>
          </w:p>
        </w:tc>
      </w:tr>
      <w:tr w:rsidR="00356A59" w:rsidRPr="00356A59" w:rsidTr="008A3BC9">
        <w:trPr>
          <w:trHeight w:val="165"/>
          <w:jc w:val="center"/>
        </w:trPr>
        <w:tc>
          <w:tcPr>
            <w:tcW w:w="10440" w:type="dxa"/>
            <w:gridSpan w:val="6"/>
            <w:tcBorders>
              <w:top w:val="single" w:sz="6" w:space="0" w:color="000000"/>
              <w:bottom w:val="single" w:sz="6" w:space="0" w:color="000000"/>
            </w:tcBorders>
          </w:tcPr>
          <w:p w:rsidR="00356A59" w:rsidRPr="00356A59" w:rsidRDefault="00356A59" w:rsidP="00356A59">
            <w:pPr>
              <w:autoSpaceDE w:val="0"/>
              <w:autoSpaceDN w:val="0"/>
              <w:adjustRightInd w:val="0"/>
              <w:rPr>
                <w:rFonts w:ascii="Arial" w:eastAsia="MS Mincho" w:hAnsi="Arial" w:cs="Arial"/>
                <w:bCs/>
                <w:sz w:val="18"/>
                <w:szCs w:val="18"/>
                <w:lang w:eastAsia="ja-JP"/>
              </w:rPr>
            </w:pPr>
            <w:r w:rsidRPr="00356A59">
              <w:rPr>
                <w:rFonts w:ascii="Arial" w:eastAsia="MS Mincho" w:hAnsi="Arial" w:cs="Arial"/>
                <w:bCs/>
                <w:sz w:val="18"/>
                <w:szCs w:val="18"/>
                <w:lang w:eastAsia="ja-JP"/>
              </w:rPr>
              <w:t xml:space="preserve">Qualifications: </w:t>
            </w:r>
          </w:p>
          <w:p w:rsidR="00356A59" w:rsidRPr="00356A59" w:rsidRDefault="00356A59" w:rsidP="00356A59">
            <w:pPr>
              <w:autoSpaceDE w:val="0"/>
              <w:autoSpaceDN w:val="0"/>
              <w:adjustRightInd w:val="0"/>
              <w:rPr>
                <w:rFonts w:ascii="Arial" w:eastAsia="MS Mincho" w:hAnsi="Arial" w:cs="Arial"/>
                <w:bCs/>
                <w:sz w:val="18"/>
                <w:szCs w:val="18"/>
                <w:lang w:eastAsia="ja-JP"/>
              </w:rPr>
            </w:pPr>
            <w:r w:rsidRPr="00356A59">
              <w:rPr>
                <w:rFonts w:ascii="Arial" w:eastAsia="MS Mincho" w:hAnsi="Arial" w:cs="Arial"/>
                <w:bCs/>
                <w:sz w:val="18"/>
                <w:szCs w:val="18"/>
                <w:lang w:eastAsia="ja-JP"/>
              </w:rPr>
              <w:t>The expected qualifications include: 1) majored in microbiology or related disciplines; 2) basic lab skills/scientific thinking in microbiology/molecular biology; 3) able to communicate effectively in English (verbal/written); 4) good computer skills for data analyses.</w:t>
            </w:r>
          </w:p>
          <w:p w:rsidR="00356A59" w:rsidRPr="00356A59" w:rsidRDefault="00356A59" w:rsidP="00356A59">
            <w:pPr>
              <w:autoSpaceDE w:val="0"/>
              <w:autoSpaceDN w:val="0"/>
              <w:adjustRightInd w:val="0"/>
              <w:rPr>
                <w:rFonts w:ascii="Arial" w:eastAsia="MS Mincho" w:hAnsi="Arial" w:cs="Arial"/>
                <w:bCs/>
                <w:sz w:val="18"/>
                <w:szCs w:val="18"/>
                <w:lang w:eastAsia="ja-JP"/>
              </w:rPr>
            </w:pPr>
          </w:p>
          <w:p w:rsidR="00356A59" w:rsidRPr="00356A59" w:rsidRDefault="00356A59" w:rsidP="00356A59">
            <w:pPr>
              <w:autoSpaceDE w:val="0"/>
              <w:autoSpaceDN w:val="0"/>
              <w:adjustRightInd w:val="0"/>
              <w:rPr>
                <w:rFonts w:ascii="Arial" w:eastAsia="MS Mincho" w:hAnsi="Arial" w:cs="Arial"/>
                <w:bCs/>
                <w:sz w:val="18"/>
                <w:szCs w:val="18"/>
                <w:lang w:eastAsia="ja-JP"/>
              </w:rPr>
            </w:pPr>
            <w:r w:rsidRPr="00356A59">
              <w:rPr>
                <w:rFonts w:ascii="Arial" w:eastAsia="MS Mincho" w:hAnsi="Arial" w:cs="Arial"/>
                <w:bCs/>
                <w:sz w:val="18"/>
                <w:szCs w:val="18"/>
                <w:lang w:eastAsia="ja-JP"/>
              </w:rPr>
              <w:t xml:space="preserve">Benefits: </w:t>
            </w:r>
          </w:p>
          <w:p w:rsidR="00356A59" w:rsidRPr="00356A59" w:rsidRDefault="00356A59" w:rsidP="00356A59">
            <w:pPr>
              <w:autoSpaceDE w:val="0"/>
              <w:autoSpaceDN w:val="0"/>
              <w:adjustRightInd w:val="0"/>
              <w:rPr>
                <w:rFonts w:ascii="Arial" w:eastAsia="MS Mincho" w:hAnsi="Arial" w:cs="Arial"/>
                <w:bCs/>
                <w:sz w:val="18"/>
                <w:szCs w:val="18"/>
                <w:lang w:eastAsia="ja-JP"/>
              </w:rPr>
            </w:pPr>
            <w:r w:rsidRPr="00356A59">
              <w:rPr>
                <w:rFonts w:ascii="Arial" w:eastAsia="MS Mincho" w:hAnsi="Arial" w:cs="Arial"/>
                <w:bCs/>
                <w:sz w:val="18"/>
                <w:szCs w:val="18"/>
                <w:lang w:eastAsia="ja-JP"/>
              </w:rPr>
              <w:t>The student will be trained in the required techniques, carry out data analysis and prepare scientific reports and manuscripts for publication.  They will also participate in group discussions on research planning and experimental troubleshooting.  All of this training will help the student to develop into an independent researcher.  In addition the student will have the opportunity to interact with other students and researchers at AAFC and University of Guelph, and establish valuable contacts for future potential research opportunities/ collaboration.</w:t>
            </w:r>
          </w:p>
          <w:p w:rsidR="00356A59" w:rsidRPr="00356A59" w:rsidRDefault="00356A59" w:rsidP="00356A59">
            <w:pPr>
              <w:autoSpaceDE w:val="0"/>
              <w:autoSpaceDN w:val="0"/>
              <w:adjustRightInd w:val="0"/>
              <w:rPr>
                <w:rFonts w:ascii="Arial" w:eastAsia="MS Mincho" w:hAnsi="Arial" w:cs="Arial"/>
                <w:bCs/>
                <w:sz w:val="18"/>
                <w:szCs w:val="18"/>
                <w:lang w:eastAsia="ja-JP"/>
              </w:rPr>
            </w:pPr>
          </w:p>
        </w:tc>
      </w:tr>
    </w:tbl>
    <w:p w:rsidR="00262CA4" w:rsidRDefault="00262CA4" w:rsidP="00596A9E">
      <w:pPr>
        <w:rPr>
          <w:sz w:val="20"/>
          <w:szCs w:val="18"/>
        </w:rPr>
      </w:pPr>
    </w:p>
    <w:p w:rsidR="00262CA4" w:rsidRDefault="00262CA4" w:rsidP="00596A9E">
      <w:pPr>
        <w:rPr>
          <w:sz w:val="20"/>
          <w:szCs w:val="18"/>
        </w:rPr>
      </w:pPr>
    </w:p>
    <w:tbl>
      <w:tblPr>
        <w:tblW w:w="10440" w:type="dxa"/>
        <w:jc w:val="center"/>
        <w:tblBorders>
          <w:top w:val="single" w:sz="6" w:space="0" w:color="000000"/>
          <w:left w:val="single" w:sz="6" w:space="0" w:color="000000"/>
          <w:bottom w:val="single" w:sz="6" w:space="0" w:color="000000"/>
          <w:right w:val="single" w:sz="6" w:space="0" w:color="000000"/>
          <w:insideH w:val="dotted" w:sz="4" w:space="0" w:color="auto"/>
          <w:insideV w:val="dotted" w:sz="4" w:space="0" w:color="auto"/>
        </w:tblBorders>
        <w:tblLayout w:type="fixed"/>
        <w:tblCellMar>
          <w:top w:w="28" w:type="dxa"/>
          <w:left w:w="28" w:type="dxa"/>
          <w:bottom w:w="28" w:type="dxa"/>
          <w:right w:w="28" w:type="dxa"/>
        </w:tblCellMar>
        <w:tblLook w:val="0000"/>
      </w:tblPr>
      <w:tblGrid>
        <w:gridCol w:w="2610"/>
        <w:gridCol w:w="870"/>
        <w:gridCol w:w="1740"/>
        <w:gridCol w:w="2610"/>
        <w:gridCol w:w="1305"/>
        <w:gridCol w:w="1305"/>
      </w:tblGrid>
      <w:tr w:rsidR="00BB035E" w:rsidRPr="00BB035E" w:rsidTr="008A3BC9">
        <w:trPr>
          <w:trHeight w:val="268"/>
          <w:jc w:val="center"/>
        </w:trPr>
        <w:tc>
          <w:tcPr>
            <w:tcW w:w="3480" w:type="dxa"/>
            <w:gridSpan w:val="2"/>
            <w:tcBorders>
              <w:top w:val="single" w:sz="6" w:space="0" w:color="000000"/>
              <w:bottom w:val="dotted" w:sz="4" w:space="0" w:color="auto"/>
            </w:tcBorders>
          </w:tcPr>
          <w:p w:rsidR="00BB035E" w:rsidRPr="002C2F81" w:rsidRDefault="00195670" w:rsidP="008A3BC9">
            <w:pPr>
              <w:autoSpaceDE w:val="0"/>
              <w:autoSpaceDN w:val="0"/>
              <w:adjustRightInd w:val="0"/>
              <w:rPr>
                <w:rFonts w:ascii="Arial" w:eastAsia="MS Mincho" w:hAnsi="Arial"/>
                <w:sz w:val="18"/>
                <w:szCs w:val="18"/>
                <w:lang w:val="fr-CA" w:eastAsia="ja-JP"/>
              </w:rPr>
            </w:pPr>
            <w:hyperlink w:anchor="A_ID" w:history="1">
              <w:r w:rsidR="00BB035E" w:rsidRPr="00BB035E">
                <w:rPr>
                  <w:rStyle w:val="a3"/>
                  <w:rFonts w:ascii="Arial" w:eastAsia="MS Mincho" w:hAnsi="Arial" w:cs="Arial"/>
                  <w:bCs/>
                  <w:sz w:val="18"/>
                  <w:szCs w:val="18"/>
                  <w:lang w:val="fr-CA" w:eastAsia="ja-JP"/>
                </w:rPr>
                <w:t>Proposal ID/N</w:t>
              </w:r>
              <w:r w:rsidR="00BB035E" w:rsidRPr="00BB035E">
                <w:rPr>
                  <w:rStyle w:val="a3"/>
                  <w:rFonts w:ascii="Arial" w:eastAsia="MS Mincho" w:hAnsi="Arial" w:cs="Arial"/>
                  <w:bCs/>
                  <w:sz w:val="18"/>
                  <w:szCs w:val="18"/>
                  <w:vertAlign w:val="superscript"/>
                  <w:lang w:val="fr-CA" w:eastAsia="ja-JP"/>
                </w:rPr>
                <w:t>o</w:t>
              </w:r>
              <w:r w:rsidR="00BB035E" w:rsidRPr="00BB035E">
                <w:rPr>
                  <w:rStyle w:val="a3"/>
                  <w:rFonts w:ascii="Arial" w:eastAsia="MS Mincho" w:hAnsi="Arial" w:cs="Arial"/>
                  <w:bCs/>
                  <w:sz w:val="18"/>
                  <w:szCs w:val="18"/>
                  <w:lang w:val="fr-CA" w:eastAsia="ja-JP"/>
                </w:rPr>
                <w:t xml:space="preserve"> de la proposition</w:t>
              </w:r>
            </w:hyperlink>
            <w:r w:rsidR="00BB035E">
              <w:rPr>
                <w:rFonts w:ascii="Arial" w:eastAsia="MS Mincho" w:hAnsi="Arial" w:cs="Arial"/>
                <w:bCs/>
                <w:sz w:val="18"/>
                <w:szCs w:val="18"/>
                <w:lang w:val="fr-CA" w:eastAsia="ja-JP"/>
              </w:rPr>
              <w:t> </w:t>
            </w:r>
            <w:r w:rsidR="00BB035E" w:rsidRPr="002C2F81">
              <w:rPr>
                <w:rFonts w:ascii="Arial" w:eastAsia="MS Mincho" w:hAnsi="Arial"/>
                <w:sz w:val="18"/>
                <w:szCs w:val="18"/>
                <w:lang w:val="fr-CA" w:eastAsia="ja-JP"/>
              </w:rPr>
              <w:t xml:space="preserve">: </w:t>
            </w:r>
          </w:p>
        </w:tc>
        <w:tc>
          <w:tcPr>
            <w:tcW w:w="6960" w:type="dxa"/>
            <w:gridSpan w:val="4"/>
            <w:tcBorders>
              <w:top w:val="single" w:sz="6" w:space="0" w:color="000000"/>
              <w:bottom w:val="dotted" w:sz="4" w:space="0" w:color="auto"/>
            </w:tcBorders>
          </w:tcPr>
          <w:p w:rsidR="00BB035E" w:rsidRPr="00C90E21" w:rsidRDefault="00BB035E" w:rsidP="00BB035E">
            <w:pPr>
              <w:autoSpaceDE w:val="0"/>
              <w:autoSpaceDN w:val="0"/>
              <w:adjustRightInd w:val="0"/>
              <w:rPr>
                <w:rFonts w:ascii="Arial" w:hAnsi="Arial"/>
                <w:sz w:val="18"/>
                <w:szCs w:val="18"/>
                <w:lang w:val="fr-CA"/>
              </w:rPr>
            </w:pPr>
            <w:bookmarkStart w:id="5" w:name="Guelph_Zhou_Ting"/>
            <w:r>
              <w:rPr>
                <w:rFonts w:ascii="Arial" w:hAnsi="Arial"/>
                <w:sz w:val="18"/>
                <w:szCs w:val="18"/>
                <w:lang w:val="fr-CA"/>
              </w:rPr>
              <w:t>Guelph_Zhou, Ting</w:t>
            </w:r>
            <w:bookmarkEnd w:id="5"/>
          </w:p>
        </w:tc>
      </w:tr>
      <w:tr w:rsidR="00BB035E" w:rsidRPr="00EF3CF8" w:rsidTr="008A3BC9">
        <w:trPr>
          <w:trHeight w:val="210"/>
          <w:jc w:val="center"/>
        </w:trPr>
        <w:tc>
          <w:tcPr>
            <w:tcW w:w="10440" w:type="dxa"/>
            <w:gridSpan w:val="6"/>
            <w:tcBorders>
              <w:top w:val="single" w:sz="6" w:space="0" w:color="000000"/>
              <w:bottom w:val="dotted" w:sz="4" w:space="0" w:color="auto"/>
            </w:tcBorders>
          </w:tcPr>
          <w:p w:rsidR="00BB035E" w:rsidRDefault="00BB035E"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
                <w:bCs/>
                <w:sz w:val="18"/>
                <w:szCs w:val="18"/>
                <w:lang w:val="fr-CA" w:eastAsia="ja-JP"/>
              </w:rPr>
              <w:t>PROPOSAL TITLE / TITRE DE LA PROPOSITION</w:t>
            </w:r>
            <w:r w:rsidRPr="002C2F81">
              <w:rPr>
                <w:rFonts w:ascii="Arial" w:eastAsia="MS Mincho" w:hAnsi="Arial" w:cs="Arial"/>
                <w:bCs/>
                <w:sz w:val="18"/>
                <w:szCs w:val="18"/>
                <w:lang w:val="fr-CA" w:eastAsia="ja-JP"/>
              </w:rPr>
              <w:t xml:space="preserve"> : </w:t>
            </w:r>
          </w:p>
          <w:p w:rsidR="00BB035E" w:rsidRPr="00BB035E" w:rsidRDefault="00BB035E" w:rsidP="008A3BC9">
            <w:pPr>
              <w:autoSpaceDE w:val="0"/>
              <w:autoSpaceDN w:val="0"/>
              <w:adjustRightInd w:val="0"/>
              <w:rPr>
                <w:rFonts w:ascii="Arial" w:eastAsia="MS Mincho" w:hAnsi="Arial" w:cs="Arial"/>
                <w:b/>
                <w:sz w:val="18"/>
                <w:szCs w:val="18"/>
                <w:lang w:eastAsia="ja-JP"/>
              </w:rPr>
            </w:pPr>
            <w:r w:rsidRPr="00BB035E">
              <w:rPr>
                <w:rFonts w:ascii="Arial" w:eastAsia="MS Mincho" w:hAnsi="Arial" w:cs="Arial"/>
                <w:b/>
                <w:bCs/>
                <w:sz w:val="18"/>
                <w:szCs w:val="18"/>
                <w:lang w:eastAsia="ja-JP"/>
              </w:rPr>
              <w:t xml:space="preserve">Mitigation of Fusarium Mycotoxins by biodetoxification </w:t>
            </w:r>
          </w:p>
        </w:tc>
      </w:tr>
      <w:tr w:rsidR="00BB035E" w:rsidRPr="005F0CAE" w:rsidTr="008A3BC9">
        <w:trPr>
          <w:trHeight w:val="210"/>
          <w:jc w:val="center"/>
        </w:trPr>
        <w:tc>
          <w:tcPr>
            <w:tcW w:w="5220" w:type="dxa"/>
            <w:gridSpan w:val="3"/>
            <w:tcBorders>
              <w:top w:val="dotted" w:sz="4" w:space="0" w:color="auto"/>
              <w:bottom w:val="single" w:sz="6" w:space="0" w:color="000000"/>
            </w:tcBorders>
          </w:tcPr>
          <w:p w:rsidR="00BB035E" w:rsidRDefault="00BB035E"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Cs/>
                <w:sz w:val="18"/>
                <w:szCs w:val="18"/>
                <w:lang w:val="fr-CA" w:eastAsia="ja-JP"/>
              </w:rPr>
              <w:t>Start date (yyyy-mm-dd)/</w:t>
            </w:r>
            <w:r>
              <w:rPr>
                <w:rFonts w:ascii="Arial" w:eastAsia="MS Mincho" w:hAnsi="Arial"/>
                <w:i/>
                <w:iCs/>
                <w:sz w:val="18"/>
                <w:szCs w:val="18"/>
                <w:lang w:val="fr-CA" w:eastAsia="ja-JP" w:bidi="hi-IN"/>
              </w:rPr>
              <w:t>D</w:t>
            </w:r>
            <w:r w:rsidRPr="002C2F81">
              <w:rPr>
                <w:rFonts w:ascii="Arial" w:eastAsia="MS Mincho" w:hAnsi="Arial"/>
                <w:i/>
                <w:iCs/>
                <w:sz w:val="18"/>
                <w:szCs w:val="18"/>
                <w:lang w:val="fr-CA" w:eastAsia="ja-JP" w:bidi="hi-IN"/>
              </w:rPr>
              <w:t xml:space="preserve">ate de début </w:t>
            </w:r>
            <w:r w:rsidRPr="002C2F81">
              <w:rPr>
                <w:rFonts w:ascii="Arial" w:eastAsia="MS Mincho" w:hAnsi="Arial" w:cs="Arial"/>
                <w:bCs/>
                <w:sz w:val="18"/>
                <w:szCs w:val="18"/>
                <w:lang w:val="fr-CA" w:eastAsia="ja-JP"/>
              </w:rPr>
              <w:t xml:space="preserve">(aaaa-mm-jj) : </w:t>
            </w:r>
          </w:p>
          <w:p w:rsidR="00BB035E" w:rsidRPr="002C2F81" w:rsidRDefault="00BB035E" w:rsidP="008A3BC9">
            <w:pPr>
              <w:autoSpaceDE w:val="0"/>
              <w:autoSpaceDN w:val="0"/>
              <w:adjustRightInd w:val="0"/>
              <w:rPr>
                <w:rFonts w:ascii="Arial" w:eastAsia="MS Mincho" w:hAnsi="Arial" w:cs="Arial"/>
                <w:bCs/>
                <w:sz w:val="18"/>
                <w:szCs w:val="18"/>
                <w:lang w:val="fr-CA" w:eastAsia="ja-JP"/>
              </w:rPr>
            </w:pPr>
            <w:r>
              <w:rPr>
                <w:rFonts w:ascii="Arial" w:eastAsia="MS Mincho" w:hAnsi="Arial" w:cs="Arial"/>
                <w:bCs/>
                <w:sz w:val="18"/>
                <w:szCs w:val="18"/>
                <w:lang w:val="fr-CA" w:eastAsia="ja-JP"/>
              </w:rPr>
              <w:t>2016-05-01</w:t>
            </w:r>
          </w:p>
        </w:tc>
        <w:tc>
          <w:tcPr>
            <w:tcW w:w="5220" w:type="dxa"/>
            <w:gridSpan w:val="3"/>
            <w:tcBorders>
              <w:top w:val="dotted" w:sz="4" w:space="0" w:color="auto"/>
              <w:bottom w:val="single" w:sz="6" w:space="0" w:color="000000"/>
            </w:tcBorders>
          </w:tcPr>
          <w:p w:rsidR="00BB035E" w:rsidRDefault="00BB035E" w:rsidP="008A3BC9">
            <w:pPr>
              <w:autoSpaceDE w:val="0"/>
              <w:autoSpaceDN w:val="0"/>
              <w:adjustRightInd w:val="0"/>
              <w:rPr>
                <w:rFonts w:ascii="Arial" w:eastAsia="MS Mincho" w:hAnsi="Arial"/>
                <w:iCs/>
                <w:sz w:val="18"/>
                <w:szCs w:val="18"/>
                <w:lang w:val="fr-CA" w:eastAsia="ja-JP" w:bidi="hi-IN"/>
              </w:rPr>
            </w:pPr>
            <w:r w:rsidRPr="002C2F81">
              <w:rPr>
                <w:rFonts w:ascii="Arial" w:eastAsia="MS Mincho" w:hAnsi="Arial" w:cs="Arial"/>
                <w:bCs/>
                <w:sz w:val="18"/>
                <w:szCs w:val="18"/>
                <w:lang w:val="fr-CA" w:eastAsia="ja-JP"/>
              </w:rPr>
              <w:t>End date (yyyy-mm-dd)/</w:t>
            </w:r>
            <w:r>
              <w:rPr>
                <w:rFonts w:ascii="Arial" w:eastAsia="MS Mincho" w:hAnsi="Arial"/>
                <w:i/>
                <w:iCs/>
                <w:sz w:val="18"/>
                <w:szCs w:val="18"/>
                <w:lang w:val="fr-CA" w:eastAsia="ja-JP" w:bidi="hi-IN"/>
              </w:rPr>
              <w:t>D</w:t>
            </w:r>
            <w:r w:rsidRPr="002C2F81">
              <w:rPr>
                <w:rFonts w:ascii="Arial" w:eastAsia="MS Mincho" w:hAnsi="Arial"/>
                <w:i/>
                <w:iCs/>
                <w:sz w:val="18"/>
                <w:szCs w:val="18"/>
                <w:lang w:val="fr-CA" w:eastAsia="ja-JP" w:bidi="hi-IN"/>
              </w:rPr>
              <w:t>ate de fin</w:t>
            </w:r>
            <w:r w:rsidRPr="002C2F81">
              <w:rPr>
                <w:rFonts w:ascii="Arial" w:eastAsia="MS Mincho" w:hAnsi="Arial" w:cs="Arial"/>
                <w:bCs/>
                <w:sz w:val="18"/>
                <w:szCs w:val="18"/>
                <w:lang w:val="fr-CA" w:eastAsia="ja-JP"/>
              </w:rPr>
              <w:t xml:space="preserve"> </w:t>
            </w:r>
            <w:r w:rsidRPr="002C2F81">
              <w:rPr>
                <w:rFonts w:ascii="Arial" w:eastAsia="MS Mincho" w:hAnsi="Arial" w:cs="Arial"/>
                <w:bCs/>
                <w:i/>
                <w:sz w:val="18"/>
                <w:szCs w:val="18"/>
                <w:lang w:val="fr-CA" w:eastAsia="ja-JP"/>
              </w:rPr>
              <w:t>(aaaa-mm-jj)</w:t>
            </w:r>
            <w:r w:rsidRPr="002C2F81">
              <w:rPr>
                <w:rFonts w:ascii="Arial" w:eastAsia="MS Mincho" w:hAnsi="Arial" w:cs="Arial"/>
                <w:bCs/>
                <w:sz w:val="18"/>
                <w:szCs w:val="18"/>
                <w:lang w:val="fr-CA" w:eastAsia="ja-JP"/>
              </w:rPr>
              <w:t xml:space="preserve"> </w:t>
            </w:r>
            <w:r w:rsidRPr="002C2F81">
              <w:rPr>
                <w:rFonts w:ascii="Arial" w:eastAsia="MS Mincho" w:hAnsi="Arial"/>
                <w:iCs/>
                <w:sz w:val="18"/>
                <w:szCs w:val="18"/>
                <w:lang w:val="fr-CA" w:eastAsia="ja-JP" w:bidi="hi-IN"/>
              </w:rPr>
              <w:t xml:space="preserve">: </w:t>
            </w:r>
          </w:p>
          <w:p w:rsidR="00BB035E" w:rsidRPr="00BB035E" w:rsidRDefault="00BB035E" w:rsidP="008A3BC9">
            <w:pPr>
              <w:autoSpaceDE w:val="0"/>
              <w:autoSpaceDN w:val="0"/>
              <w:adjustRightInd w:val="0"/>
              <w:rPr>
                <w:rFonts w:ascii="Arial" w:eastAsia="MS Mincho" w:hAnsi="Arial"/>
                <w:iCs/>
                <w:sz w:val="18"/>
                <w:szCs w:val="18"/>
                <w:lang w:val="fr-CA" w:eastAsia="ja-JP" w:bidi="hi-IN"/>
              </w:rPr>
            </w:pPr>
            <w:r>
              <w:rPr>
                <w:rFonts w:ascii="Arial" w:eastAsia="MS Mincho" w:hAnsi="Arial" w:cs="Arial"/>
                <w:bCs/>
                <w:sz w:val="18"/>
                <w:szCs w:val="18"/>
                <w:lang w:val="fr-CA" w:eastAsia="ja-JP"/>
              </w:rPr>
              <w:t xml:space="preserve">2018-04-30 </w:t>
            </w:r>
          </w:p>
        </w:tc>
      </w:tr>
      <w:tr w:rsidR="00BB035E" w:rsidRPr="005F0CAE" w:rsidTr="008A3BC9">
        <w:trPr>
          <w:trHeight w:val="210"/>
          <w:jc w:val="center"/>
        </w:trPr>
        <w:tc>
          <w:tcPr>
            <w:tcW w:w="10440" w:type="dxa"/>
            <w:gridSpan w:val="6"/>
            <w:tcBorders>
              <w:top w:val="single" w:sz="6" w:space="0" w:color="000000"/>
              <w:bottom w:val="dotted" w:sz="4" w:space="0" w:color="auto"/>
            </w:tcBorders>
          </w:tcPr>
          <w:p w:rsidR="00BB035E" w:rsidRPr="001803C9" w:rsidRDefault="00BB035E" w:rsidP="008A3BC9">
            <w:pPr>
              <w:autoSpaceDE w:val="0"/>
              <w:autoSpaceDN w:val="0"/>
              <w:adjustRightInd w:val="0"/>
              <w:rPr>
                <w:rFonts w:ascii="Arial" w:eastAsia="MS Mincho" w:hAnsi="Arial" w:cs="Arial"/>
                <w:bCs/>
                <w:sz w:val="18"/>
                <w:szCs w:val="18"/>
                <w:lang w:eastAsia="ja-JP"/>
              </w:rPr>
            </w:pPr>
            <w:r w:rsidRPr="001803C9">
              <w:rPr>
                <w:rFonts w:ascii="Arial" w:eastAsia="MS Mincho" w:hAnsi="Arial" w:cs="Arial"/>
                <w:bCs/>
                <w:sz w:val="18"/>
                <w:szCs w:val="18"/>
                <w:lang w:eastAsia="ja-JP"/>
              </w:rPr>
              <w:t xml:space="preserve">Sector(s) relevant to this proposal (underline the selected one or more) / </w:t>
            </w:r>
            <w:r w:rsidRPr="001803C9">
              <w:rPr>
                <w:rFonts w:ascii="Arial" w:eastAsia="MS Mincho" w:hAnsi="Arial" w:cs="Arial"/>
                <w:bCs/>
                <w:i/>
                <w:sz w:val="18"/>
                <w:szCs w:val="18"/>
                <w:lang w:eastAsia="ja-JP"/>
              </w:rPr>
              <w:t>Secteur(s) pertinent(s) à cette proposition (veuillez sélectionner un ou plusieurs  secteur(s)) :</w:t>
            </w:r>
          </w:p>
        </w:tc>
      </w:tr>
      <w:tr w:rsidR="00BB035E" w:rsidRPr="008A3BC9" w:rsidTr="008A3BC9">
        <w:trPr>
          <w:trHeight w:val="210"/>
          <w:jc w:val="center"/>
        </w:trPr>
        <w:tc>
          <w:tcPr>
            <w:tcW w:w="2610" w:type="dxa"/>
            <w:tcBorders>
              <w:top w:val="dotted" w:sz="4" w:space="0" w:color="auto"/>
              <w:bottom w:val="dotted" w:sz="4" w:space="0" w:color="auto"/>
            </w:tcBorders>
          </w:tcPr>
          <w:p w:rsidR="00BB035E" w:rsidRPr="001F763A" w:rsidRDefault="00BB035E" w:rsidP="008A3BC9">
            <w:pPr>
              <w:autoSpaceDE w:val="0"/>
              <w:autoSpaceDN w:val="0"/>
              <w:adjustRightInd w:val="0"/>
              <w:rPr>
                <w:rFonts w:ascii="Arial" w:eastAsia="MS Mincho" w:hAnsi="Arial" w:cs="Arial"/>
                <w:bCs/>
                <w:sz w:val="18"/>
                <w:szCs w:val="18"/>
                <w:lang w:val="fr-CA" w:eastAsia="ja-JP"/>
              </w:rPr>
            </w:pPr>
            <w:r w:rsidRPr="001F763A">
              <w:rPr>
                <w:rFonts w:ascii="Arial" w:eastAsia="MS Mincho" w:hAnsi="Arial" w:cs="Arial"/>
                <w:bCs/>
                <w:sz w:val="18"/>
                <w:szCs w:val="18"/>
                <w:lang w:val="fr-CA" w:eastAsia="ja-JP"/>
              </w:rPr>
              <w:t xml:space="preserve">Beef and Forage / </w:t>
            </w:r>
            <w:r w:rsidRPr="001F763A">
              <w:rPr>
                <w:rFonts w:ascii="Arial" w:eastAsia="MS Mincho" w:hAnsi="Arial" w:cs="Arial"/>
                <w:bCs/>
                <w:i/>
                <w:sz w:val="18"/>
                <w:szCs w:val="18"/>
                <w:lang w:val="fr-CA" w:eastAsia="ja-JP"/>
              </w:rPr>
              <w:t>Bœuf et cultures fourragères </w:t>
            </w:r>
          </w:p>
        </w:tc>
        <w:tc>
          <w:tcPr>
            <w:tcW w:w="2610" w:type="dxa"/>
            <w:gridSpan w:val="2"/>
            <w:tcBorders>
              <w:top w:val="dotted" w:sz="4" w:space="0" w:color="auto"/>
              <w:bottom w:val="dotted" w:sz="4" w:space="0" w:color="auto"/>
            </w:tcBorders>
          </w:tcPr>
          <w:p w:rsidR="00BB035E" w:rsidRPr="00BB035E" w:rsidRDefault="00BB035E" w:rsidP="008A3BC9">
            <w:pPr>
              <w:autoSpaceDE w:val="0"/>
              <w:autoSpaceDN w:val="0"/>
              <w:adjustRightInd w:val="0"/>
              <w:rPr>
                <w:rFonts w:ascii="Arial" w:eastAsia="MS Mincho" w:hAnsi="Arial" w:cs="Arial"/>
                <w:bCs/>
                <w:sz w:val="18"/>
                <w:szCs w:val="18"/>
                <w:u w:val="single"/>
                <w:lang w:val="fr-CA" w:eastAsia="ja-JP"/>
              </w:rPr>
            </w:pPr>
            <w:r w:rsidRPr="00BB035E">
              <w:rPr>
                <w:rFonts w:ascii="Arial" w:eastAsia="MS Mincho" w:hAnsi="Arial" w:cs="Arial"/>
                <w:bCs/>
                <w:sz w:val="18"/>
                <w:szCs w:val="18"/>
                <w:u w:val="single"/>
                <w:lang w:val="fr-CA" w:eastAsia="ja-JP"/>
              </w:rPr>
              <w:t xml:space="preserve">Cereals and Pulses / </w:t>
            </w:r>
            <w:r w:rsidRPr="00BB035E">
              <w:rPr>
                <w:rFonts w:ascii="Arial" w:eastAsia="MS Mincho" w:hAnsi="Arial" w:cs="Arial"/>
                <w:bCs/>
                <w:i/>
                <w:sz w:val="18"/>
                <w:szCs w:val="18"/>
                <w:u w:val="single"/>
                <w:lang w:val="fr-CA" w:eastAsia="ja-JP"/>
              </w:rPr>
              <w:t>Céréales et légumineuses</w:t>
            </w:r>
          </w:p>
        </w:tc>
        <w:tc>
          <w:tcPr>
            <w:tcW w:w="2610" w:type="dxa"/>
            <w:tcBorders>
              <w:top w:val="dotted" w:sz="4" w:space="0" w:color="auto"/>
              <w:bottom w:val="dotted" w:sz="4" w:space="0" w:color="auto"/>
            </w:tcBorders>
          </w:tcPr>
          <w:p w:rsidR="00BB035E" w:rsidRPr="001F763A" w:rsidRDefault="00BB035E" w:rsidP="008A3BC9">
            <w:pPr>
              <w:autoSpaceDE w:val="0"/>
              <w:autoSpaceDN w:val="0"/>
              <w:adjustRightInd w:val="0"/>
              <w:rPr>
                <w:rFonts w:ascii="Arial" w:eastAsia="MS Mincho" w:hAnsi="Arial" w:cs="Arial"/>
                <w:bCs/>
                <w:sz w:val="18"/>
                <w:szCs w:val="18"/>
                <w:lang w:val="fr-CA" w:eastAsia="ja-JP"/>
              </w:rPr>
            </w:pPr>
            <w:r w:rsidRPr="001F763A">
              <w:rPr>
                <w:rFonts w:ascii="Arial" w:eastAsia="MS Mincho" w:hAnsi="Arial" w:cs="Arial"/>
                <w:bCs/>
                <w:sz w:val="18"/>
                <w:szCs w:val="18"/>
                <w:lang w:val="fr-CA" w:eastAsia="ja-JP"/>
              </w:rPr>
              <w:t xml:space="preserve">Oilseeds / </w:t>
            </w:r>
            <w:r w:rsidRPr="001F763A">
              <w:rPr>
                <w:rFonts w:ascii="Arial" w:eastAsia="MS Mincho" w:hAnsi="Arial" w:cs="Arial"/>
                <w:bCs/>
                <w:i/>
                <w:sz w:val="18"/>
                <w:szCs w:val="18"/>
                <w:lang w:val="fr-CA" w:eastAsia="ja-JP"/>
              </w:rPr>
              <w:t>Oléagineux </w:t>
            </w:r>
          </w:p>
        </w:tc>
        <w:tc>
          <w:tcPr>
            <w:tcW w:w="2610" w:type="dxa"/>
            <w:gridSpan w:val="2"/>
            <w:tcBorders>
              <w:top w:val="dotted" w:sz="4" w:space="0" w:color="auto"/>
              <w:bottom w:val="dotted" w:sz="4" w:space="0" w:color="auto"/>
            </w:tcBorders>
          </w:tcPr>
          <w:p w:rsidR="00BB035E" w:rsidRPr="001F763A" w:rsidRDefault="00BB035E"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val="fr-CA" w:eastAsia="ja-JP"/>
              </w:rPr>
              <w:t xml:space="preserve">Dairy, Swine and Poultry / </w:t>
            </w:r>
            <w:r w:rsidRPr="006032A9">
              <w:rPr>
                <w:rFonts w:ascii="Arial" w:eastAsia="MS Mincho" w:hAnsi="Arial" w:cs="Arial"/>
                <w:bCs/>
                <w:i/>
                <w:sz w:val="18"/>
                <w:szCs w:val="18"/>
                <w:lang w:val="fr-CA" w:eastAsia="ja-JP"/>
              </w:rPr>
              <w:t>Bœufs laitiers, porcs et volailles</w:t>
            </w:r>
          </w:p>
        </w:tc>
      </w:tr>
      <w:tr w:rsidR="00BB035E" w:rsidRPr="00A8700D" w:rsidTr="008A3BC9">
        <w:trPr>
          <w:trHeight w:val="210"/>
          <w:jc w:val="center"/>
        </w:trPr>
        <w:tc>
          <w:tcPr>
            <w:tcW w:w="2610" w:type="dxa"/>
            <w:tcBorders>
              <w:top w:val="dotted" w:sz="4" w:space="0" w:color="auto"/>
              <w:bottom w:val="dotted" w:sz="4" w:space="0" w:color="auto"/>
            </w:tcBorders>
          </w:tcPr>
          <w:p w:rsidR="00BB035E" w:rsidRPr="001F763A" w:rsidRDefault="00BB035E"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val="fr-CA" w:eastAsia="ja-JP"/>
              </w:rPr>
              <w:t xml:space="preserve">Horticulture / </w:t>
            </w:r>
            <w:r w:rsidRPr="006032A9">
              <w:rPr>
                <w:rFonts w:ascii="Arial" w:eastAsia="MS Mincho" w:hAnsi="Arial" w:cs="Arial"/>
                <w:bCs/>
                <w:i/>
                <w:sz w:val="18"/>
                <w:szCs w:val="18"/>
                <w:lang w:val="fr-CA" w:eastAsia="ja-JP"/>
              </w:rPr>
              <w:t>Horticulture</w:t>
            </w:r>
          </w:p>
        </w:tc>
        <w:tc>
          <w:tcPr>
            <w:tcW w:w="2610" w:type="dxa"/>
            <w:gridSpan w:val="2"/>
            <w:tcBorders>
              <w:top w:val="dotted" w:sz="4" w:space="0" w:color="auto"/>
              <w:bottom w:val="dotted" w:sz="4" w:space="0" w:color="auto"/>
            </w:tcBorders>
          </w:tcPr>
          <w:p w:rsidR="00BB035E" w:rsidRPr="001F763A" w:rsidRDefault="00BB035E"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val="fr-CA" w:eastAsia="ja-JP"/>
              </w:rPr>
              <w:t xml:space="preserve">Bioproducts </w:t>
            </w:r>
            <w:r w:rsidRPr="006032A9">
              <w:rPr>
                <w:rFonts w:ascii="Arial" w:eastAsia="MS Mincho" w:hAnsi="Arial" w:cs="Arial"/>
                <w:bCs/>
                <w:sz w:val="18"/>
                <w:szCs w:val="18"/>
                <w:lang w:val="fr-FR" w:eastAsia="ja-JP"/>
              </w:rPr>
              <w:t xml:space="preserve">/ </w:t>
            </w:r>
            <w:r w:rsidRPr="00022C1B">
              <w:rPr>
                <w:rFonts w:ascii="Arial" w:eastAsia="MS Mincho" w:hAnsi="Arial" w:cs="Arial"/>
                <w:bCs/>
                <w:i/>
                <w:sz w:val="18"/>
                <w:szCs w:val="18"/>
                <w:lang w:val="fr-FR" w:eastAsia="ja-JP"/>
              </w:rPr>
              <w:t>Bio-produits</w:t>
            </w:r>
            <w:r>
              <w:rPr>
                <w:rFonts w:ascii="Arial" w:eastAsia="MS Mincho" w:hAnsi="Arial" w:cs="Arial"/>
                <w:bCs/>
                <w:i/>
                <w:sz w:val="18"/>
                <w:szCs w:val="18"/>
                <w:lang w:val="fr-FR" w:eastAsia="ja-JP"/>
              </w:rPr>
              <w:t> </w:t>
            </w:r>
          </w:p>
        </w:tc>
        <w:tc>
          <w:tcPr>
            <w:tcW w:w="2610" w:type="dxa"/>
            <w:tcBorders>
              <w:top w:val="dotted" w:sz="4" w:space="0" w:color="auto"/>
              <w:bottom w:val="dotted" w:sz="4" w:space="0" w:color="auto"/>
            </w:tcBorders>
          </w:tcPr>
          <w:p w:rsidR="00BB035E" w:rsidRPr="00BB035E" w:rsidRDefault="00BB035E" w:rsidP="008A3BC9">
            <w:pPr>
              <w:autoSpaceDE w:val="0"/>
              <w:autoSpaceDN w:val="0"/>
              <w:adjustRightInd w:val="0"/>
              <w:rPr>
                <w:rFonts w:ascii="Arial" w:eastAsia="MS Mincho" w:hAnsi="Arial" w:cs="Arial"/>
                <w:bCs/>
                <w:sz w:val="18"/>
                <w:szCs w:val="18"/>
                <w:u w:val="single"/>
                <w:lang w:val="fr-CA" w:eastAsia="ja-JP"/>
              </w:rPr>
            </w:pPr>
            <w:r w:rsidRPr="00BB035E">
              <w:rPr>
                <w:rFonts w:ascii="Arial" w:eastAsia="MS Mincho" w:hAnsi="Arial" w:cs="Arial"/>
                <w:bCs/>
                <w:sz w:val="18"/>
                <w:szCs w:val="18"/>
                <w:u w:val="single"/>
                <w:lang w:eastAsia="ja-JP"/>
              </w:rPr>
              <w:t>Agri-Food</w:t>
            </w:r>
            <w:r w:rsidRPr="00BB035E">
              <w:rPr>
                <w:rFonts w:ascii="Arial" w:eastAsia="MS Mincho" w:hAnsi="Arial" w:cs="Arial"/>
                <w:bCs/>
                <w:i/>
                <w:sz w:val="18"/>
                <w:szCs w:val="18"/>
                <w:u w:val="single"/>
                <w:lang w:eastAsia="ja-JP"/>
              </w:rPr>
              <w:t xml:space="preserve"> / Agroalimentaire</w:t>
            </w:r>
            <w:r w:rsidRPr="00BB035E">
              <w:rPr>
                <w:rFonts w:ascii="Arial" w:eastAsia="MS Mincho" w:hAnsi="Arial" w:cs="Arial"/>
                <w:bCs/>
                <w:sz w:val="18"/>
                <w:szCs w:val="18"/>
                <w:u w:val="single"/>
                <w:lang w:eastAsia="ja-JP"/>
              </w:rPr>
              <w:t> </w:t>
            </w:r>
          </w:p>
        </w:tc>
        <w:tc>
          <w:tcPr>
            <w:tcW w:w="2610" w:type="dxa"/>
            <w:gridSpan w:val="2"/>
            <w:tcBorders>
              <w:top w:val="dotted" w:sz="4" w:space="0" w:color="auto"/>
              <w:bottom w:val="dotted" w:sz="4" w:space="0" w:color="auto"/>
            </w:tcBorders>
          </w:tcPr>
          <w:p w:rsidR="00BB035E" w:rsidRPr="001F763A" w:rsidRDefault="00BB035E"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eastAsia="ja-JP"/>
              </w:rPr>
              <w:t>Biodiversity and Collections) /</w:t>
            </w:r>
            <w:r w:rsidRPr="006032A9">
              <w:rPr>
                <w:rFonts w:ascii="Arial" w:eastAsia="MS Mincho" w:hAnsi="Arial" w:cs="Arial"/>
                <w:bCs/>
                <w:sz w:val="18"/>
                <w:szCs w:val="18"/>
                <w:lang w:val="fr-FR" w:eastAsia="ja-JP"/>
              </w:rPr>
              <w:t xml:space="preserve"> </w:t>
            </w:r>
            <w:r w:rsidRPr="00022C1B">
              <w:rPr>
                <w:rFonts w:ascii="Arial" w:eastAsia="MS Mincho" w:hAnsi="Arial" w:cs="Arial"/>
                <w:bCs/>
                <w:i/>
                <w:sz w:val="18"/>
                <w:szCs w:val="18"/>
                <w:lang w:val="fr-FR" w:eastAsia="ja-JP"/>
              </w:rPr>
              <w:t>Biodiversité et collections</w:t>
            </w:r>
          </w:p>
        </w:tc>
      </w:tr>
      <w:tr w:rsidR="00BB035E" w:rsidRPr="00A8700D" w:rsidTr="008A3BC9">
        <w:trPr>
          <w:trHeight w:val="210"/>
          <w:jc w:val="center"/>
        </w:trPr>
        <w:tc>
          <w:tcPr>
            <w:tcW w:w="7830" w:type="dxa"/>
            <w:gridSpan w:val="4"/>
            <w:tcBorders>
              <w:top w:val="dotted" w:sz="4" w:space="0" w:color="auto"/>
              <w:bottom w:val="dotted" w:sz="4" w:space="0" w:color="auto"/>
            </w:tcBorders>
          </w:tcPr>
          <w:p w:rsidR="00BB035E" w:rsidRDefault="00BB035E" w:rsidP="008A3BC9">
            <w:pPr>
              <w:autoSpaceDE w:val="0"/>
              <w:autoSpaceDN w:val="0"/>
              <w:adjustRightInd w:val="0"/>
              <w:rPr>
                <w:rFonts w:ascii="Arial" w:eastAsia="MS Mincho" w:hAnsi="Arial" w:cs="Arial"/>
                <w:bCs/>
                <w:sz w:val="18"/>
                <w:szCs w:val="18"/>
                <w:lang w:val="fr-FR" w:eastAsia="ja-JP"/>
              </w:rPr>
            </w:pPr>
            <w:r w:rsidRPr="006032A9">
              <w:rPr>
                <w:rFonts w:ascii="Arial" w:eastAsia="MS Mincho" w:hAnsi="Arial" w:cs="Arial"/>
                <w:bCs/>
                <w:sz w:val="18"/>
                <w:szCs w:val="18"/>
                <w:lang w:val="fr-FR" w:eastAsia="ja-JP"/>
              </w:rPr>
              <w:t xml:space="preserve">Agro-Ecosystem Productivity and Health / </w:t>
            </w:r>
            <w:r w:rsidRPr="00022C1B">
              <w:rPr>
                <w:rFonts w:ascii="Arial" w:eastAsia="MS Mincho" w:hAnsi="Arial" w:cs="Arial"/>
                <w:bCs/>
                <w:i/>
                <w:sz w:val="18"/>
                <w:szCs w:val="18"/>
                <w:lang w:val="fr-FR" w:eastAsia="ja-JP"/>
              </w:rPr>
              <w:t>Productivité et santé des agro</w:t>
            </w:r>
            <w:r w:rsidRPr="00022C1B">
              <w:rPr>
                <w:rFonts w:ascii="Arial" w:eastAsia="MS Mincho" w:hAnsi="Arial" w:cs="Arial"/>
                <w:bCs/>
                <w:i/>
                <w:sz w:val="18"/>
                <w:szCs w:val="18"/>
                <w:lang w:val="fr-FR" w:eastAsia="ja-JP"/>
              </w:rPr>
              <w:noBreakHyphen/>
              <w:t>écosystèmes</w:t>
            </w:r>
            <w:r>
              <w:rPr>
                <w:rFonts w:ascii="Arial" w:eastAsia="MS Mincho" w:hAnsi="Arial" w:cs="Arial"/>
                <w:bCs/>
                <w:i/>
                <w:sz w:val="18"/>
                <w:szCs w:val="18"/>
                <w:lang w:val="fr-FR" w:eastAsia="ja-JP"/>
              </w:rPr>
              <w:t> </w:t>
            </w:r>
          </w:p>
          <w:p w:rsidR="00BB035E" w:rsidRPr="0012599B" w:rsidRDefault="00BB035E" w:rsidP="008A3BC9">
            <w:pPr>
              <w:autoSpaceDE w:val="0"/>
              <w:autoSpaceDN w:val="0"/>
              <w:adjustRightInd w:val="0"/>
              <w:rPr>
                <w:rFonts w:ascii="Arial" w:eastAsia="MS Mincho" w:hAnsi="Arial" w:cs="Arial"/>
                <w:bCs/>
                <w:sz w:val="18"/>
                <w:szCs w:val="18"/>
                <w:lang w:val="fr-CA" w:eastAsia="ja-JP"/>
              </w:rPr>
            </w:pPr>
          </w:p>
        </w:tc>
        <w:tc>
          <w:tcPr>
            <w:tcW w:w="2610" w:type="dxa"/>
            <w:gridSpan w:val="2"/>
            <w:tcBorders>
              <w:top w:val="dotted" w:sz="4" w:space="0" w:color="auto"/>
              <w:bottom w:val="dotted" w:sz="4" w:space="0" w:color="auto"/>
            </w:tcBorders>
          </w:tcPr>
          <w:p w:rsidR="00BB035E" w:rsidRPr="006032A9" w:rsidRDefault="00BB035E" w:rsidP="008A3BC9">
            <w:pPr>
              <w:autoSpaceDE w:val="0"/>
              <w:autoSpaceDN w:val="0"/>
              <w:adjustRightInd w:val="0"/>
              <w:rPr>
                <w:rFonts w:ascii="Arial" w:eastAsia="MS Mincho" w:hAnsi="Arial" w:cs="Arial"/>
                <w:bCs/>
                <w:sz w:val="18"/>
                <w:szCs w:val="18"/>
                <w:lang w:val="fr-CA" w:eastAsia="ja-JP"/>
              </w:rPr>
            </w:pPr>
          </w:p>
        </w:tc>
      </w:tr>
      <w:tr w:rsidR="00BB035E" w:rsidRPr="002C2F81" w:rsidTr="008A3BC9">
        <w:trPr>
          <w:trHeight w:val="163"/>
          <w:jc w:val="center"/>
        </w:trPr>
        <w:tc>
          <w:tcPr>
            <w:tcW w:w="10440" w:type="dxa"/>
            <w:gridSpan w:val="6"/>
            <w:tcBorders>
              <w:top w:val="single" w:sz="6" w:space="0" w:color="000000"/>
              <w:bottom w:val="single" w:sz="6" w:space="0" w:color="000000"/>
            </w:tcBorders>
            <w:shd w:val="clear" w:color="auto" w:fill="D9D9D9"/>
          </w:tcPr>
          <w:p w:rsidR="00BB035E" w:rsidRPr="002C2F81" w:rsidRDefault="00BB035E" w:rsidP="008A3BC9">
            <w:pPr>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A – Identification</w:t>
            </w:r>
          </w:p>
        </w:tc>
      </w:tr>
      <w:tr w:rsidR="00BB035E" w:rsidRPr="008A3BC9" w:rsidTr="008A3BC9">
        <w:trPr>
          <w:trHeight w:val="465"/>
          <w:jc w:val="center"/>
        </w:trPr>
        <w:tc>
          <w:tcPr>
            <w:tcW w:w="10440" w:type="dxa"/>
            <w:gridSpan w:val="6"/>
            <w:tcBorders>
              <w:top w:val="single" w:sz="6" w:space="0" w:color="000000"/>
            </w:tcBorders>
          </w:tcPr>
          <w:p w:rsidR="00BB035E" w:rsidRDefault="00BB035E" w:rsidP="008A3BC9">
            <w:pPr>
              <w:rPr>
                <w:rFonts w:eastAsia="MS Mincho"/>
                <w:sz w:val="18"/>
                <w:szCs w:val="18"/>
                <w:lang w:val="fr-CA" w:eastAsia="ja-JP" w:bidi="hi-IN"/>
              </w:rPr>
            </w:pPr>
            <w:r w:rsidRPr="002C2F81">
              <w:rPr>
                <w:rFonts w:ascii="Arial" w:eastAsia="MS Mincho" w:hAnsi="Arial"/>
                <w:sz w:val="18"/>
                <w:szCs w:val="18"/>
                <w:lang w:val="fr-CA" w:eastAsia="ja-JP" w:bidi="hi-IN"/>
              </w:rPr>
              <w:t xml:space="preserve">Type of candidates (check one or more) / </w:t>
            </w:r>
            <w:r w:rsidRPr="002C2F81">
              <w:rPr>
                <w:rFonts w:ascii="Arial" w:eastAsia="MS Mincho" w:hAnsi="Arial"/>
                <w:i/>
                <w:iCs/>
                <w:sz w:val="18"/>
                <w:szCs w:val="18"/>
                <w:lang w:val="fr-CA" w:eastAsia="ja-JP" w:bidi="hi-IN"/>
              </w:rPr>
              <w:t>Type de candidats (cochez un ou plusieurs choix) </w:t>
            </w:r>
            <w:r w:rsidRPr="002C2F81">
              <w:rPr>
                <w:rFonts w:ascii="Arial" w:eastAsia="MS Mincho" w:hAnsi="Arial"/>
                <w:sz w:val="18"/>
                <w:szCs w:val="18"/>
                <w:lang w:val="fr-CA" w:eastAsia="ja-JP" w:bidi="hi-IN"/>
              </w:rPr>
              <w:t>:</w:t>
            </w:r>
          </w:p>
          <w:p w:rsidR="00BB035E" w:rsidRDefault="00BB035E" w:rsidP="008A3BC9">
            <w:pPr>
              <w:numPr>
                <w:ilvl w:val="0"/>
                <w:numId w:val="2"/>
              </w:numPr>
              <w:tabs>
                <w:tab w:val="num" w:pos="256"/>
              </w:tabs>
              <w:autoSpaceDE w:val="0"/>
              <w:autoSpaceDN w:val="0"/>
              <w:adjustRightInd w:val="0"/>
              <w:ind w:left="256" w:hanging="256"/>
              <w:rPr>
                <w:rFonts w:ascii="Arial" w:eastAsia="MS Mincho" w:hAnsi="Arial"/>
                <w:sz w:val="18"/>
                <w:szCs w:val="18"/>
                <w:lang w:val="fr-CA" w:eastAsia="ja-JP" w:bidi="hi-IN"/>
              </w:rPr>
            </w:pPr>
            <w:r w:rsidRPr="002C2F81">
              <w:rPr>
                <w:rFonts w:ascii="Arial" w:eastAsia="MS Mincho" w:hAnsi="Arial"/>
                <w:sz w:val="18"/>
                <w:szCs w:val="18"/>
                <w:lang w:val="fr-CA" w:eastAsia="ja-JP" w:bidi="hi-IN"/>
              </w:rPr>
              <w:t xml:space="preserve">Graduate students / </w:t>
            </w:r>
            <w:r w:rsidRPr="002C2F81">
              <w:rPr>
                <w:rFonts w:ascii="Arial" w:eastAsia="MS Mincho" w:hAnsi="Arial"/>
                <w:i/>
                <w:sz w:val="18"/>
                <w:szCs w:val="18"/>
                <w:lang w:val="fr-CA" w:eastAsia="ja-JP" w:bidi="hi-IN"/>
              </w:rPr>
              <w:t>Étudiants des cycles supérieurs</w:t>
            </w:r>
            <w:r w:rsidRPr="002C2F81">
              <w:rPr>
                <w:rFonts w:ascii="Arial" w:eastAsia="MS Mincho" w:hAnsi="Arial"/>
                <w:sz w:val="18"/>
                <w:szCs w:val="18"/>
                <w:lang w:val="fr-CA" w:eastAsia="ja-JP" w:bidi="hi-IN"/>
              </w:rPr>
              <w:t xml:space="preserve"> : </w:t>
            </w:r>
            <w:r w:rsidRPr="002C2F81">
              <w:rPr>
                <w:rFonts w:ascii="Arial" w:eastAsia="MS Mincho" w:hAnsi="Arial"/>
                <w:iCs/>
                <w:sz w:val="18"/>
                <w:szCs w:val="18"/>
                <w:lang w:val="fr-CA" w:eastAsia="ja-JP" w:bidi="hi-IN"/>
              </w:rPr>
              <w:t>Master</w:t>
            </w:r>
            <w:r>
              <w:rPr>
                <w:rFonts w:ascii="Arial" w:eastAsia="MS Mincho" w:hAnsi="Arial"/>
                <w:iCs/>
                <w:sz w:val="18"/>
                <w:szCs w:val="18"/>
                <w:lang w:val="fr-CA" w:eastAsia="ja-JP" w:bidi="hi-IN"/>
              </w:rPr>
              <w:t>’</w:t>
            </w:r>
            <w:r w:rsidRPr="002C2F81">
              <w:rPr>
                <w:rFonts w:ascii="Arial" w:eastAsia="MS Mincho" w:hAnsi="Arial"/>
                <w:iCs/>
                <w:sz w:val="18"/>
                <w:szCs w:val="18"/>
                <w:lang w:val="fr-CA" w:eastAsia="ja-JP" w:bidi="hi-IN"/>
              </w:rPr>
              <w:t xml:space="preserve">s or equivalent / </w:t>
            </w:r>
            <w:r w:rsidRPr="002C2F81">
              <w:rPr>
                <w:rFonts w:ascii="Arial" w:eastAsia="MS Mincho" w:hAnsi="Arial"/>
                <w:i/>
                <w:iCs/>
                <w:sz w:val="18"/>
                <w:szCs w:val="18"/>
                <w:lang w:val="fr-CA" w:eastAsia="ja-JP" w:bidi="hi-IN"/>
              </w:rPr>
              <w:t>Maîtrise ou équivalent</w:t>
            </w:r>
            <w:r w:rsidRPr="002C2F81">
              <w:rPr>
                <w:rFonts w:ascii="Arial" w:eastAsia="MS Mincho" w:hAnsi="Arial"/>
                <w:iCs/>
                <w:sz w:val="18"/>
                <w:szCs w:val="18"/>
                <w:lang w:val="fr-CA" w:eastAsia="ja-JP" w:bidi="hi-IN"/>
              </w:rPr>
              <w:t xml:space="preserve"> (  ), </w:t>
            </w:r>
            <w:r w:rsidRPr="002C2F81">
              <w:rPr>
                <w:rFonts w:ascii="Arial" w:eastAsia="MS Mincho" w:hAnsi="Arial"/>
                <w:sz w:val="18"/>
                <w:szCs w:val="18"/>
                <w:lang w:val="fr-CA" w:eastAsia="ja-JP" w:bidi="hi-IN"/>
              </w:rPr>
              <w:t>PhD/</w:t>
            </w:r>
            <w:r>
              <w:rPr>
                <w:rFonts w:ascii="Arial" w:eastAsia="MS Mincho" w:hAnsi="Arial"/>
                <w:i/>
                <w:sz w:val="18"/>
                <w:szCs w:val="18"/>
                <w:lang w:val="fr-CA" w:eastAsia="ja-JP" w:bidi="hi-IN"/>
              </w:rPr>
              <w:t>D</w:t>
            </w:r>
            <w:r w:rsidRPr="002C2F81">
              <w:rPr>
                <w:rFonts w:ascii="Arial" w:eastAsia="MS Mincho" w:hAnsi="Arial"/>
                <w:i/>
                <w:sz w:val="18"/>
                <w:szCs w:val="18"/>
                <w:lang w:val="fr-CA" w:eastAsia="ja-JP" w:bidi="hi-IN"/>
              </w:rPr>
              <w:t>octorat</w:t>
            </w:r>
            <w:r w:rsidRPr="002C2F81">
              <w:rPr>
                <w:rFonts w:ascii="Arial" w:eastAsia="MS Mincho" w:hAnsi="Arial"/>
                <w:sz w:val="18"/>
                <w:szCs w:val="18"/>
                <w:lang w:val="fr-CA" w:eastAsia="ja-JP" w:bidi="hi-IN"/>
              </w:rPr>
              <w:t xml:space="preserve"> (</w:t>
            </w:r>
            <w:r w:rsidRPr="00093CD8">
              <w:rPr>
                <w:rFonts w:ascii="Arial" w:eastAsia="MS Mincho" w:hAnsi="Arial"/>
                <w:sz w:val="18"/>
                <w:szCs w:val="18"/>
                <w:lang w:val="fr-CA" w:eastAsia="ja-JP" w:bidi="hi-IN"/>
              </w:rPr>
              <w:t>x</w:t>
            </w:r>
            <w:r w:rsidRPr="002C2F81">
              <w:rPr>
                <w:rFonts w:ascii="Arial" w:eastAsia="MS Mincho" w:hAnsi="Arial"/>
                <w:sz w:val="18"/>
                <w:szCs w:val="18"/>
                <w:lang w:val="fr-CA" w:eastAsia="ja-JP" w:bidi="hi-IN"/>
              </w:rPr>
              <w:t>)</w:t>
            </w:r>
          </w:p>
          <w:p w:rsidR="00BB035E" w:rsidRPr="002C2F81" w:rsidRDefault="00BB035E" w:rsidP="008A3BC9">
            <w:pPr>
              <w:numPr>
                <w:ilvl w:val="0"/>
                <w:numId w:val="2"/>
              </w:numPr>
              <w:tabs>
                <w:tab w:val="num" w:pos="256"/>
              </w:tabs>
              <w:autoSpaceDE w:val="0"/>
              <w:autoSpaceDN w:val="0"/>
              <w:adjustRightInd w:val="0"/>
              <w:ind w:left="242" w:hanging="242"/>
              <w:rPr>
                <w:rFonts w:ascii="Arial" w:eastAsia="MS Mincho" w:hAnsi="Arial"/>
                <w:iCs/>
                <w:sz w:val="18"/>
                <w:szCs w:val="18"/>
                <w:lang w:val="fr-CA" w:eastAsia="ja-JP" w:bidi="hi-IN"/>
              </w:rPr>
            </w:pPr>
            <w:r w:rsidRPr="002C2F81">
              <w:rPr>
                <w:rFonts w:ascii="Arial" w:eastAsia="MS Mincho" w:hAnsi="Arial"/>
                <w:iCs/>
                <w:sz w:val="18"/>
                <w:szCs w:val="18"/>
                <w:lang w:val="fr-CA" w:eastAsia="ja-JP" w:bidi="hi-IN"/>
              </w:rPr>
              <w:t xml:space="preserve">Visiting scientist / </w:t>
            </w:r>
            <w:r w:rsidRPr="002C2F81">
              <w:rPr>
                <w:rFonts w:ascii="Arial" w:eastAsia="MS Mincho" w:hAnsi="Arial"/>
                <w:i/>
                <w:iCs/>
                <w:sz w:val="18"/>
                <w:szCs w:val="18"/>
                <w:lang w:val="fr-CA" w:eastAsia="ja-JP" w:bidi="hi-IN"/>
              </w:rPr>
              <w:t>Chercheur invité</w:t>
            </w:r>
            <w:r w:rsidRPr="002C2F81">
              <w:rPr>
                <w:rFonts w:ascii="Arial" w:eastAsia="MS Mincho" w:hAnsi="Arial"/>
                <w:iCs/>
                <w:sz w:val="18"/>
                <w:szCs w:val="18"/>
                <w:lang w:val="fr-CA" w:eastAsia="ja-JP" w:bidi="hi-IN"/>
              </w:rPr>
              <w:t xml:space="preserve"> </w:t>
            </w:r>
            <w:r w:rsidRPr="005F0CAE">
              <w:rPr>
                <w:rFonts w:ascii="Arial" w:eastAsia="MS Mincho" w:hAnsi="Arial"/>
                <w:b/>
                <w:iCs/>
                <w:sz w:val="18"/>
                <w:szCs w:val="18"/>
                <w:lang w:val="fr-CA" w:eastAsia="ja-JP" w:bidi="hi-IN"/>
              </w:rPr>
              <w:t xml:space="preserve">( </w:t>
            </w:r>
            <w:r w:rsidRPr="00093CD8">
              <w:rPr>
                <w:rFonts w:ascii="Arial" w:eastAsia="MS Mincho" w:hAnsi="Arial"/>
                <w:iCs/>
                <w:sz w:val="18"/>
                <w:szCs w:val="18"/>
                <w:lang w:val="fr-CA" w:eastAsia="ja-JP" w:bidi="hi-IN"/>
              </w:rPr>
              <w:t>x</w:t>
            </w:r>
            <w:r w:rsidRPr="005F0CAE">
              <w:rPr>
                <w:rFonts w:ascii="Arial" w:eastAsia="MS Mincho" w:hAnsi="Arial"/>
                <w:b/>
                <w:iCs/>
                <w:sz w:val="18"/>
                <w:szCs w:val="18"/>
                <w:lang w:val="fr-CA" w:eastAsia="ja-JP" w:bidi="hi-IN"/>
              </w:rPr>
              <w:t xml:space="preserve"> )</w:t>
            </w:r>
          </w:p>
        </w:tc>
      </w:tr>
      <w:tr w:rsidR="00BB035E" w:rsidRPr="005F0CAE" w:rsidTr="008A3BC9">
        <w:trPr>
          <w:trHeight w:val="228"/>
          <w:jc w:val="center"/>
        </w:trPr>
        <w:tc>
          <w:tcPr>
            <w:tcW w:w="9135" w:type="dxa"/>
            <w:gridSpan w:val="5"/>
          </w:tcPr>
          <w:p w:rsidR="00BB035E" w:rsidRDefault="00BB035E" w:rsidP="008A3BC9">
            <w:pPr>
              <w:autoSpaceDE w:val="0"/>
              <w:autoSpaceDN w:val="0"/>
              <w:adjustRightInd w:val="0"/>
              <w:rPr>
                <w:rFonts w:ascii="Arial" w:eastAsia="MS Mincho" w:hAnsi="Arial"/>
                <w:sz w:val="18"/>
                <w:szCs w:val="18"/>
                <w:lang w:eastAsia="ja-JP"/>
              </w:rPr>
            </w:pPr>
            <w:r w:rsidRPr="002C2F81">
              <w:rPr>
                <w:rFonts w:ascii="Arial" w:eastAsia="MS Mincho" w:hAnsi="Arial" w:cs="Arial"/>
                <w:bCs/>
                <w:sz w:val="18"/>
                <w:szCs w:val="18"/>
                <w:lang w:eastAsia="ja-JP"/>
              </w:rPr>
              <w:t>Research participant</w:t>
            </w:r>
            <w:r>
              <w:rPr>
                <w:rFonts w:ascii="Arial" w:eastAsia="MS Mincho" w:hAnsi="Arial" w:cs="Arial"/>
                <w:bCs/>
                <w:sz w:val="18"/>
                <w:szCs w:val="18"/>
                <w:lang w:eastAsia="ja-JP"/>
              </w:rPr>
              <w:t>’</w:t>
            </w:r>
            <w:r w:rsidRPr="002C2F81">
              <w:rPr>
                <w:rFonts w:ascii="Arial" w:eastAsia="MS Mincho" w:hAnsi="Arial" w:cs="Arial"/>
                <w:bCs/>
                <w:sz w:val="18"/>
                <w:szCs w:val="18"/>
                <w:lang w:eastAsia="ja-JP"/>
              </w:rPr>
              <w:t xml:space="preserve">s expected length of stay at AAFC; specify number of months (minimum - maximum) </w:t>
            </w:r>
            <w:r w:rsidRPr="002C2F81">
              <w:rPr>
                <w:rFonts w:ascii="Arial" w:eastAsia="MS Mincho" w:hAnsi="Arial"/>
                <w:sz w:val="18"/>
                <w:szCs w:val="18"/>
                <w:lang w:eastAsia="ja-JP"/>
              </w:rPr>
              <w:t xml:space="preserve">/ </w:t>
            </w:r>
          </w:p>
          <w:p w:rsidR="00BB035E" w:rsidRPr="002C2F81" w:rsidRDefault="00BB035E" w:rsidP="008A3BC9">
            <w:pPr>
              <w:autoSpaceDE w:val="0"/>
              <w:autoSpaceDN w:val="0"/>
              <w:adjustRightInd w:val="0"/>
              <w:rPr>
                <w:rFonts w:ascii="Arial" w:eastAsia="MS Mincho" w:hAnsi="Arial"/>
                <w:iCs/>
                <w:sz w:val="18"/>
                <w:szCs w:val="18"/>
                <w:lang w:val="fr-CA" w:eastAsia="ja-JP"/>
              </w:rPr>
            </w:pPr>
            <w:r w:rsidRPr="002C2F81">
              <w:rPr>
                <w:rFonts w:ascii="Arial" w:eastAsia="MS Mincho" w:hAnsi="Arial"/>
                <w:i/>
                <w:iCs/>
                <w:sz w:val="18"/>
                <w:szCs w:val="18"/>
                <w:lang w:val="fr-CA" w:eastAsia="ja-JP"/>
              </w:rPr>
              <w:t>Durée prévue du séjour du participant à AAC</w:t>
            </w:r>
            <w:r w:rsidRPr="002C2F81">
              <w:rPr>
                <w:rFonts w:ascii="Arial" w:eastAsia="MS Mincho" w:hAnsi="Arial"/>
                <w:iCs/>
                <w:sz w:val="18"/>
                <w:szCs w:val="18"/>
                <w:lang w:val="fr-CA" w:eastAsia="ja-JP"/>
              </w:rPr>
              <w:t xml:space="preserve">; </w:t>
            </w:r>
            <w:r w:rsidRPr="002C2F81">
              <w:rPr>
                <w:rFonts w:ascii="Arial" w:eastAsia="MS Mincho" w:hAnsi="Arial"/>
                <w:i/>
                <w:iCs/>
                <w:sz w:val="18"/>
                <w:szCs w:val="18"/>
                <w:lang w:val="fr-CA" w:eastAsia="ja-JP"/>
              </w:rPr>
              <w:t>précisez le nombre de mois (minimum-maximum) </w:t>
            </w:r>
            <w:r w:rsidRPr="002C2F81">
              <w:rPr>
                <w:rFonts w:ascii="Arial" w:eastAsia="MS Mincho" w:hAnsi="Arial"/>
                <w:iCs/>
                <w:sz w:val="18"/>
                <w:szCs w:val="18"/>
                <w:lang w:val="fr-CA" w:eastAsia="ja-JP"/>
              </w:rPr>
              <w:t>:</w:t>
            </w:r>
          </w:p>
        </w:tc>
        <w:tc>
          <w:tcPr>
            <w:tcW w:w="1305" w:type="dxa"/>
          </w:tcPr>
          <w:p w:rsidR="00BB035E" w:rsidRPr="002C2F81" w:rsidRDefault="00BB035E" w:rsidP="008A3BC9">
            <w:pPr>
              <w:autoSpaceDE w:val="0"/>
              <w:autoSpaceDN w:val="0"/>
              <w:adjustRightInd w:val="0"/>
              <w:rPr>
                <w:rFonts w:ascii="Arial" w:eastAsia="MS Mincho" w:hAnsi="Arial"/>
                <w:iCs/>
                <w:sz w:val="18"/>
                <w:szCs w:val="18"/>
                <w:lang w:val="fr-CA" w:eastAsia="ja-JP"/>
              </w:rPr>
            </w:pPr>
            <w:r>
              <w:rPr>
                <w:rFonts w:ascii="Arial" w:eastAsia="MS Mincho" w:hAnsi="Arial"/>
                <w:iCs/>
                <w:sz w:val="18"/>
                <w:szCs w:val="18"/>
                <w:lang w:val="fr-CA" w:eastAsia="ja-JP"/>
              </w:rPr>
              <w:t xml:space="preserve">12 - 24 </w:t>
            </w:r>
          </w:p>
        </w:tc>
      </w:tr>
      <w:tr w:rsidR="00BB035E" w:rsidRPr="005F0CAE" w:rsidTr="008A3BC9">
        <w:trPr>
          <w:trHeight w:val="228"/>
          <w:jc w:val="center"/>
        </w:trPr>
        <w:tc>
          <w:tcPr>
            <w:tcW w:w="7830" w:type="dxa"/>
            <w:gridSpan w:val="4"/>
          </w:tcPr>
          <w:p w:rsidR="00BB035E" w:rsidRPr="002C2F81" w:rsidRDefault="00BB035E" w:rsidP="008A3BC9">
            <w:pPr>
              <w:autoSpaceDE w:val="0"/>
              <w:autoSpaceDN w:val="0"/>
              <w:adjustRightInd w:val="0"/>
              <w:rPr>
                <w:rFonts w:ascii="Arial" w:eastAsia="MS Mincho" w:hAnsi="Arial"/>
                <w:iCs/>
                <w:sz w:val="18"/>
                <w:szCs w:val="18"/>
                <w:lang w:val="fr-CA" w:eastAsia="ja-JP"/>
              </w:rPr>
            </w:pPr>
            <w:r w:rsidRPr="002C2F81">
              <w:rPr>
                <w:rFonts w:ascii="Arial" w:eastAsia="MS Mincho" w:hAnsi="Arial"/>
                <w:iCs/>
                <w:sz w:val="18"/>
                <w:szCs w:val="18"/>
                <w:lang w:val="fr-CA" w:eastAsia="ja-JP"/>
              </w:rPr>
              <w:t xml:space="preserve">Expected number of research participants / </w:t>
            </w:r>
            <w:r w:rsidRPr="002C2F81">
              <w:rPr>
                <w:rFonts w:ascii="Arial" w:eastAsia="MS Mincho" w:hAnsi="Arial"/>
                <w:i/>
                <w:iCs/>
                <w:sz w:val="18"/>
                <w:szCs w:val="18"/>
                <w:lang w:val="fr-CA" w:eastAsia="ja-JP"/>
              </w:rPr>
              <w:t>Nombre prévu de participants à la recherche </w:t>
            </w:r>
            <w:r w:rsidRPr="002C2F81">
              <w:rPr>
                <w:rFonts w:ascii="Arial" w:eastAsia="MS Mincho" w:hAnsi="Arial"/>
                <w:iCs/>
                <w:sz w:val="18"/>
                <w:szCs w:val="18"/>
                <w:lang w:val="fr-CA" w:eastAsia="ja-JP"/>
              </w:rPr>
              <w:t>:</w:t>
            </w:r>
          </w:p>
        </w:tc>
        <w:tc>
          <w:tcPr>
            <w:tcW w:w="2610" w:type="dxa"/>
            <w:gridSpan w:val="2"/>
          </w:tcPr>
          <w:p w:rsidR="00BB035E" w:rsidRPr="005F0CAE" w:rsidRDefault="00BB035E" w:rsidP="008A3BC9">
            <w:pPr>
              <w:autoSpaceDE w:val="0"/>
              <w:autoSpaceDN w:val="0"/>
              <w:adjustRightInd w:val="0"/>
              <w:ind w:left="150"/>
              <w:rPr>
                <w:rFonts w:ascii="Arial" w:eastAsia="MS Mincho" w:hAnsi="Arial"/>
                <w:iCs/>
                <w:sz w:val="18"/>
                <w:szCs w:val="18"/>
                <w:lang w:val="fr-CA" w:eastAsia="ja-JP"/>
              </w:rPr>
            </w:pPr>
            <w:r>
              <w:rPr>
                <w:rFonts w:ascii="Arial" w:eastAsia="MS Mincho" w:hAnsi="Arial"/>
                <w:iCs/>
                <w:sz w:val="18"/>
                <w:szCs w:val="18"/>
                <w:lang w:val="fr-CA" w:eastAsia="ja-JP"/>
              </w:rPr>
              <w:t>2</w:t>
            </w:r>
            <w:r w:rsidRPr="005F0CAE">
              <w:rPr>
                <w:rFonts w:ascii="Arial" w:eastAsia="MS Mincho" w:hAnsi="Arial"/>
                <w:iCs/>
                <w:sz w:val="18"/>
                <w:szCs w:val="18"/>
                <w:lang w:val="fr-CA" w:eastAsia="ja-JP"/>
              </w:rPr>
              <w:t xml:space="preserve"> </w:t>
            </w:r>
          </w:p>
        </w:tc>
      </w:tr>
      <w:tr w:rsidR="00BB035E" w:rsidRPr="002C2F81" w:rsidTr="008A3BC9">
        <w:trPr>
          <w:trHeight w:val="457"/>
          <w:jc w:val="center"/>
        </w:trPr>
        <w:tc>
          <w:tcPr>
            <w:tcW w:w="7830" w:type="dxa"/>
            <w:gridSpan w:val="4"/>
            <w:tcBorders>
              <w:bottom w:val="single" w:sz="6" w:space="0" w:color="000000"/>
            </w:tcBorders>
          </w:tcPr>
          <w:p w:rsidR="00BB035E" w:rsidRPr="00DA19E1" w:rsidRDefault="00BB035E" w:rsidP="008A3BC9">
            <w:pPr>
              <w:autoSpaceDE w:val="0"/>
              <w:autoSpaceDN w:val="0"/>
              <w:adjustRightInd w:val="0"/>
              <w:rPr>
                <w:rFonts w:ascii="Arial" w:eastAsia="MS Mincho" w:hAnsi="Arial"/>
                <w:iCs/>
                <w:sz w:val="18"/>
                <w:szCs w:val="18"/>
                <w:lang w:val="fr-CA" w:eastAsia="ja-JP"/>
              </w:rPr>
            </w:pPr>
            <w:r w:rsidRPr="00DA19E1">
              <w:rPr>
                <w:rFonts w:ascii="Arial" w:eastAsia="MS Mincho" w:hAnsi="Arial"/>
                <w:sz w:val="18"/>
                <w:szCs w:val="18"/>
                <w:lang w:val="fr-CA" w:eastAsia="ja-JP"/>
              </w:rPr>
              <w:t>Research location in Canada (</w:t>
            </w:r>
            <w:r w:rsidRPr="00DA19E1">
              <w:rPr>
                <w:rFonts w:ascii="Arial" w:eastAsia="MS Mincho" w:hAnsi="Arial"/>
                <w:i/>
                <w:sz w:val="18"/>
                <w:szCs w:val="18"/>
                <w:lang w:val="fr-CA" w:eastAsia="ja-JP"/>
              </w:rPr>
              <w:t>e.g.</w:t>
            </w:r>
            <w:r w:rsidRPr="00DA19E1">
              <w:rPr>
                <w:rFonts w:ascii="Arial" w:eastAsia="MS Mincho" w:hAnsi="Arial"/>
                <w:sz w:val="18"/>
                <w:szCs w:val="18"/>
                <w:lang w:val="fr-CA" w:eastAsia="ja-JP"/>
              </w:rPr>
              <w:t>,</w:t>
            </w:r>
            <w:r>
              <w:rPr>
                <w:rFonts w:ascii="Arial" w:eastAsia="MS Mincho" w:hAnsi="Arial"/>
                <w:sz w:val="18"/>
                <w:szCs w:val="18"/>
                <w:lang w:val="fr-CA" w:eastAsia="ja-JP"/>
              </w:rPr>
              <w:t xml:space="preserve"> </w:t>
            </w:r>
            <w:r w:rsidRPr="00DA19E1">
              <w:rPr>
                <w:rFonts w:ascii="Arial" w:eastAsia="MS Mincho" w:hAnsi="Arial"/>
                <w:sz w:val="18"/>
                <w:szCs w:val="18"/>
                <w:lang w:val="fr-CA" w:eastAsia="ja-JP"/>
              </w:rPr>
              <w:t xml:space="preserve">AAFC Research </w:t>
            </w:r>
            <w:r>
              <w:rPr>
                <w:rFonts w:ascii="Arial" w:eastAsia="MS Mincho" w:hAnsi="Arial"/>
                <w:sz w:val="18"/>
                <w:szCs w:val="18"/>
                <w:lang w:val="fr-CA" w:eastAsia="ja-JP"/>
              </w:rPr>
              <w:t xml:space="preserve">and Development </w:t>
            </w:r>
            <w:r w:rsidRPr="00DA19E1">
              <w:rPr>
                <w:rFonts w:ascii="Arial" w:eastAsia="MS Mincho" w:hAnsi="Arial"/>
                <w:sz w:val="18"/>
                <w:szCs w:val="18"/>
                <w:lang w:val="fr-CA" w:eastAsia="ja-JP"/>
              </w:rPr>
              <w:t xml:space="preserve">Centre) / </w:t>
            </w:r>
            <w:r w:rsidRPr="00DA19E1">
              <w:rPr>
                <w:rFonts w:ascii="Arial" w:eastAsia="MS Mincho" w:hAnsi="Arial"/>
                <w:i/>
                <w:iCs/>
                <w:sz w:val="18"/>
                <w:szCs w:val="18"/>
                <w:lang w:val="fr-CA" w:eastAsia="ja-JP"/>
              </w:rPr>
              <w:t>Lieu de la recherche au Canada (</w:t>
            </w:r>
            <w:r w:rsidRPr="006A0F2B">
              <w:rPr>
                <w:rFonts w:ascii="Arial" w:eastAsia="MS Mincho" w:hAnsi="Arial"/>
                <w:i/>
                <w:iCs/>
                <w:sz w:val="18"/>
                <w:szCs w:val="18"/>
                <w:lang w:val="fr-CA" w:eastAsia="ja-JP"/>
              </w:rPr>
              <w:t xml:space="preserve">p. </w:t>
            </w:r>
            <w:r w:rsidRPr="0083384E">
              <w:rPr>
                <w:rFonts w:ascii="Arial" w:eastAsia="MS Mincho" w:hAnsi="Arial"/>
                <w:i/>
                <w:iCs/>
                <w:sz w:val="18"/>
                <w:szCs w:val="18"/>
                <w:lang w:val="fr-CA" w:eastAsia="ja-JP"/>
              </w:rPr>
              <w:t>ex: le centre de recherche</w:t>
            </w:r>
            <w:r>
              <w:rPr>
                <w:rFonts w:ascii="Arial" w:eastAsia="MS Mincho" w:hAnsi="Arial"/>
                <w:i/>
                <w:iCs/>
                <w:sz w:val="18"/>
                <w:szCs w:val="18"/>
                <w:lang w:val="fr-CA" w:eastAsia="ja-JP"/>
              </w:rPr>
              <w:t xml:space="preserve"> </w:t>
            </w:r>
            <w:r w:rsidRPr="003128DA">
              <w:rPr>
                <w:rFonts w:ascii="Arial" w:eastAsia="MS Mincho" w:hAnsi="Arial"/>
                <w:i/>
                <w:iCs/>
                <w:sz w:val="18"/>
                <w:szCs w:val="18"/>
                <w:lang w:val="fr-CA" w:eastAsia="ja-JP"/>
              </w:rPr>
              <w:t>et développement</w:t>
            </w:r>
            <w:r>
              <w:rPr>
                <w:rFonts w:ascii="Arial" w:eastAsia="MS Mincho" w:hAnsi="Arial"/>
                <w:i/>
                <w:iCs/>
                <w:sz w:val="18"/>
                <w:szCs w:val="18"/>
                <w:lang w:val="fr-CA" w:eastAsia="ja-JP"/>
              </w:rPr>
              <w:t xml:space="preserve"> </w:t>
            </w:r>
            <w:r w:rsidRPr="0083384E">
              <w:rPr>
                <w:rFonts w:ascii="Arial" w:eastAsia="MS Mincho" w:hAnsi="Arial"/>
                <w:i/>
                <w:iCs/>
                <w:sz w:val="18"/>
                <w:szCs w:val="18"/>
                <w:lang w:val="fr-CA" w:eastAsia="ja-JP"/>
              </w:rPr>
              <w:t>d’AAC</w:t>
            </w:r>
            <w:r w:rsidRPr="00DA19E1">
              <w:rPr>
                <w:rFonts w:ascii="Arial" w:eastAsia="MS Mincho" w:hAnsi="Arial"/>
                <w:i/>
                <w:iCs/>
                <w:sz w:val="18"/>
                <w:szCs w:val="18"/>
                <w:lang w:val="fr-CA" w:eastAsia="ja-JP"/>
              </w:rPr>
              <w:t>) :</w:t>
            </w:r>
            <w:r w:rsidRPr="00DA19E1">
              <w:rPr>
                <w:rFonts w:ascii="Arial" w:eastAsia="MS Mincho" w:hAnsi="Arial"/>
                <w:iCs/>
                <w:sz w:val="18"/>
                <w:szCs w:val="18"/>
                <w:lang w:val="fr-CA" w:eastAsia="ja-JP"/>
              </w:rPr>
              <w:t xml:space="preserve"> </w:t>
            </w:r>
          </w:p>
          <w:p w:rsidR="00BB035E" w:rsidRPr="0084420F" w:rsidRDefault="00BB035E" w:rsidP="008A3BC9">
            <w:pPr>
              <w:autoSpaceDE w:val="0"/>
              <w:autoSpaceDN w:val="0"/>
              <w:adjustRightInd w:val="0"/>
              <w:rPr>
                <w:rFonts w:ascii="Arial" w:eastAsia="MS Mincho" w:hAnsi="Arial"/>
                <w:iCs/>
                <w:sz w:val="18"/>
                <w:szCs w:val="18"/>
                <w:lang w:eastAsia="ja-JP"/>
              </w:rPr>
            </w:pPr>
            <w:r w:rsidRPr="0084420F">
              <w:rPr>
                <w:rFonts w:ascii="Arial" w:eastAsia="MS Mincho" w:hAnsi="Arial"/>
                <w:iCs/>
                <w:sz w:val="18"/>
                <w:szCs w:val="18"/>
                <w:lang w:eastAsia="ja-JP"/>
              </w:rPr>
              <w:t xml:space="preserve">Web site/site Web : </w:t>
            </w:r>
          </w:p>
          <w:p w:rsidR="00BB035E" w:rsidRPr="005B7758" w:rsidRDefault="00195670" w:rsidP="008A3BC9">
            <w:pPr>
              <w:pStyle w:val="aa"/>
              <w:rPr>
                <w:rFonts w:ascii="Arial" w:eastAsia="MS Mincho" w:hAnsi="Arial" w:cs="Times New Roman"/>
                <w:iCs/>
                <w:sz w:val="16"/>
                <w:szCs w:val="16"/>
                <w:lang w:eastAsia="ja-JP"/>
              </w:rPr>
            </w:pPr>
            <w:hyperlink r:id="rId18" w:history="1">
              <w:r w:rsidR="00BB035E" w:rsidRPr="0084420F">
                <w:rPr>
                  <w:rStyle w:val="a3"/>
                  <w:rFonts w:ascii="Arial" w:eastAsia="MS Mincho" w:hAnsi="Arial" w:cs="Times New Roman"/>
                  <w:iCs/>
                  <w:sz w:val="16"/>
                  <w:szCs w:val="16"/>
                  <w:lang w:eastAsia="ja-JP"/>
                </w:rPr>
                <w:t>http://www.agr.gc.ca/eng/science-and-i</w:t>
              </w:r>
              <w:r w:rsidR="00BB035E" w:rsidRPr="005B7758">
                <w:rPr>
                  <w:rStyle w:val="a3"/>
                  <w:rFonts w:ascii="Arial" w:eastAsia="MS Mincho" w:hAnsi="Arial" w:cs="Times New Roman"/>
                  <w:iCs/>
                  <w:sz w:val="16"/>
                  <w:szCs w:val="16"/>
                  <w:lang w:eastAsia="ja-JP"/>
                </w:rPr>
                <w:t>nnovation/</w:t>
              </w:r>
            </w:hyperlink>
            <w:r w:rsidR="00BB035E" w:rsidRPr="005B7758">
              <w:rPr>
                <w:rStyle w:val="a3"/>
                <w:rFonts w:ascii="Arial" w:eastAsia="MS Mincho" w:hAnsi="Arial" w:cs="Times New Roman"/>
                <w:iCs/>
                <w:sz w:val="16"/>
                <w:szCs w:val="16"/>
                <w:lang w:eastAsia="ja-JP"/>
              </w:rPr>
              <w:t xml:space="preserve"> </w:t>
            </w:r>
            <w:r w:rsidR="00BB035E" w:rsidRPr="005B7758">
              <w:rPr>
                <w:rFonts w:ascii="Arial" w:eastAsia="MS Mincho" w:hAnsi="Arial" w:cs="Times New Roman"/>
                <w:iCs/>
                <w:sz w:val="16"/>
                <w:szCs w:val="16"/>
                <w:lang w:eastAsia="ja-JP"/>
              </w:rPr>
              <w:t>;</w:t>
            </w:r>
            <w:r w:rsidR="00BB035E" w:rsidRPr="005B7758">
              <w:rPr>
                <w:sz w:val="16"/>
                <w:szCs w:val="16"/>
              </w:rPr>
              <w:t xml:space="preserve"> </w:t>
            </w:r>
            <w:hyperlink r:id="rId19" w:history="1">
              <w:r w:rsidR="00BB035E" w:rsidRPr="005B7758">
                <w:rPr>
                  <w:rStyle w:val="a3"/>
                  <w:rFonts w:ascii="Arial" w:eastAsia="MS Mincho" w:hAnsi="Arial" w:cs="Times New Roman"/>
                  <w:iCs/>
                  <w:sz w:val="16"/>
                  <w:szCs w:val="16"/>
                  <w:lang w:eastAsia="ja-JP"/>
                </w:rPr>
                <w:t>http://www.agr.gc.ca/fra/science-et-innovation/</w:t>
              </w:r>
            </w:hyperlink>
          </w:p>
        </w:tc>
        <w:tc>
          <w:tcPr>
            <w:tcW w:w="2610" w:type="dxa"/>
            <w:gridSpan w:val="2"/>
            <w:tcBorders>
              <w:bottom w:val="single" w:sz="6" w:space="0" w:color="000000"/>
            </w:tcBorders>
          </w:tcPr>
          <w:p w:rsidR="00BB035E" w:rsidRDefault="00BB035E" w:rsidP="008A3BC9">
            <w:pPr>
              <w:autoSpaceDE w:val="0"/>
              <w:autoSpaceDN w:val="0"/>
              <w:adjustRightInd w:val="0"/>
              <w:rPr>
                <w:rFonts w:ascii="Arial" w:eastAsia="MS Mincho" w:hAnsi="Arial"/>
                <w:sz w:val="18"/>
                <w:szCs w:val="18"/>
                <w:lang w:val="fr-CA" w:eastAsia="ja-JP"/>
              </w:rPr>
            </w:pPr>
            <w:r w:rsidRPr="002C2F81">
              <w:rPr>
                <w:rFonts w:ascii="Arial" w:eastAsia="MS Mincho" w:hAnsi="Arial"/>
                <w:sz w:val="18"/>
                <w:szCs w:val="18"/>
                <w:lang w:val="fr-CA" w:eastAsia="ja-JP"/>
              </w:rPr>
              <w:t>City/</w:t>
            </w:r>
            <w:r w:rsidRPr="002C2F81">
              <w:rPr>
                <w:rFonts w:ascii="Arial" w:eastAsia="MS Mincho" w:hAnsi="Arial"/>
                <w:i/>
                <w:iCs/>
                <w:sz w:val="18"/>
                <w:szCs w:val="18"/>
                <w:lang w:val="fr-CA" w:eastAsia="ja-JP"/>
              </w:rPr>
              <w:t>Ville</w:t>
            </w:r>
            <w:r w:rsidRPr="002C2F81">
              <w:rPr>
                <w:rFonts w:ascii="Arial" w:eastAsia="MS Mincho" w:hAnsi="Arial"/>
                <w:sz w:val="18"/>
                <w:szCs w:val="18"/>
                <w:lang w:val="fr-CA" w:eastAsia="ja-JP"/>
              </w:rPr>
              <w:t>, Province :</w:t>
            </w:r>
          </w:p>
          <w:p w:rsidR="00BB035E" w:rsidRPr="002C2F81" w:rsidRDefault="00BB035E" w:rsidP="00BB035E">
            <w:pPr>
              <w:autoSpaceDE w:val="0"/>
              <w:autoSpaceDN w:val="0"/>
              <w:adjustRightInd w:val="0"/>
              <w:rPr>
                <w:rFonts w:ascii="Arial" w:eastAsia="MS Mincho" w:hAnsi="Arial" w:cs="Arial"/>
                <w:bCs/>
                <w:sz w:val="18"/>
                <w:szCs w:val="18"/>
                <w:lang w:val="fr-CA" w:eastAsia="ja-JP"/>
              </w:rPr>
            </w:pPr>
            <w:r>
              <w:rPr>
                <w:rFonts w:ascii="Arial" w:eastAsia="MS Mincho" w:hAnsi="Arial" w:cs="Arial"/>
                <w:bCs/>
                <w:sz w:val="18"/>
                <w:szCs w:val="18"/>
                <w:lang w:val="fr-CA" w:eastAsia="ja-JP"/>
              </w:rPr>
              <w:t>Guelph, Ontario</w:t>
            </w:r>
          </w:p>
        </w:tc>
      </w:tr>
      <w:tr w:rsidR="00BB035E" w:rsidRPr="008A3BC9" w:rsidTr="008A3BC9">
        <w:trPr>
          <w:trHeight w:val="163"/>
          <w:jc w:val="center"/>
        </w:trPr>
        <w:tc>
          <w:tcPr>
            <w:tcW w:w="10440" w:type="dxa"/>
            <w:gridSpan w:val="6"/>
            <w:tcBorders>
              <w:top w:val="single" w:sz="6" w:space="0" w:color="000000"/>
              <w:bottom w:val="single" w:sz="6" w:space="0" w:color="000000"/>
            </w:tcBorders>
            <w:shd w:val="clear" w:color="auto" w:fill="D9D9D9"/>
          </w:tcPr>
          <w:p w:rsidR="00BB035E" w:rsidRPr="002C2F81" w:rsidRDefault="00BB035E" w:rsidP="008A3BC9">
            <w:pPr>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 xml:space="preserve">B – Research Team / </w:t>
            </w:r>
            <w:r w:rsidRPr="002C2F81">
              <w:rPr>
                <w:rFonts w:ascii="Arial" w:eastAsia="MS Mincho" w:hAnsi="Arial" w:cs="Arial"/>
                <w:b/>
                <w:bCs/>
                <w:i/>
                <w:iCs/>
                <w:sz w:val="18"/>
                <w:szCs w:val="18"/>
                <w:lang w:val="fr-CA" w:eastAsia="ja-JP"/>
              </w:rPr>
              <w:t>Équipe de recherche</w:t>
            </w:r>
          </w:p>
        </w:tc>
      </w:tr>
      <w:tr w:rsidR="00BB035E" w:rsidRPr="002C2F81" w:rsidTr="008A3BC9">
        <w:trPr>
          <w:trHeight w:val="345"/>
          <w:jc w:val="center"/>
        </w:trPr>
        <w:tc>
          <w:tcPr>
            <w:tcW w:w="7830" w:type="dxa"/>
            <w:gridSpan w:val="4"/>
            <w:vMerge w:val="restart"/>
            <w:tcBorders>
              <w:top w:val="single" w:sz="6" w:space="0" w:color="000000"/>
            </w:tcBorders>
          </w:tcPr>
          <w:p w:rsidR="00BB035E" w:rsidRDefault="00BB035E" w:rsidP="008A3BC9">
            <w:pPr>
              <w:autoSpaceDE w:val="0"/>
              <w:autoSpaceDN w:val="0"/>
              <w:adjustRightInd w:val="0"/>
              <w:rPr>
                <w:rFonts w:ascii="Arial" w:eastAsia="MS Mincho" w:hAnsi="Arial" w:cs="Arial"/>
                <w:bCs/>
                <w:sz w:val="18"/>
                <w:szCs w:val="18"/>
                <w:lang w:eastAsia="ja-JP"/>
              </w:rPr>
            </w:pPr>
            <w:r w:rsidRPr="002C2F81">
              <w:rPr>
                <w:rFonts w:ascii="Arial" w:eastAsia="MS Mincho" w:hAnsi="Arial" w:cs="Arial"/>
                <w:bCs/>
                <w:sz w:val="18"/>
                <w:szCs w:val="18"/>
                <w:lang w:eastAsia="ja-JP"/>
              </w:rPr>
              <w:t xml:space="preserve">AAFC supervising scientist or research professional / </w:t>
            </w:r>
          </w:p>
          <w:p w:rsidR="00BB035E" w:rsidRDefault="00BB035E"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Cs/>
                <w:i/>
                <w:sz w:val="18"/>
                <w:szCs w:val="18"/>
                <w:lang w:val="fr-CA" w:eastAsia="ja-JP"/>
              </w:rPr>
              <w:t>C</w:t>
            </w:r>
            <w:r w:rsidRPr="002C2F81">
              <w:rPr>
                <w:rFonts w:ascii="Arial" w:eastAsia="MS Mincho" w:hAnsi="Arial" w:cs="Arial"/>
                <w:bCs/>
                <w:i/>
                <w:iCs/>
                <w:sz w:val="18"/>
                <w:szCs w:val="18"/>
                <w:lang w:val="fr-CA" w:eastAsia="ja-JP"/>
              </w:rPr>
              <w:t>hercheur ou professionnel de la recherche chargé de la supervision à AAC</w:t>
            </w:r>
          </w:p>
          <w:p w:rsidR="00BB035E" w:rsidRDefault="00BB035E" w:rsidP="008A3BC9">
            <w:pPr>
              <w:autoSpaceDE w:val="0"/>
              <w:autoSpaceDN w:val="0"/>
              <w:adjustRightInd w:val="0"/>
              <w:rPr>
                <w:rFonts w:ascii="Arial" w:eastAsia="MS Mincho" w:hAnsi="Arial" w:cs="Arial"/>
                <w:bCs/>
                <w:sz w:val="18"/>
                <w:szCs w:val="18"/>
                <w:lang w:eastAsia="ja-JP"/>
              </w:rPr>
            </w:pPr>
            <w:r w:rsidRPr="002C2F81">
              <w:rPr>
                <w:rFonts w:ascii="Arial" w:eastAsia="MS Mincho" w:hAnsi="Arial" w:cs="Arial"/>
                <w:bCs/>
                <w:sz w:val="18"/>
                <w:szCs w:val="18"/>
                <w:lang w:eastAsia="ja-JP"/>
              </w:rPr>
              <w:lastRenderedPageBreak/>
              <w:t xml:space="preserve">Name / </w:t>
            </w:r>
            <w:r w:rsidRPr="005B19F2">
              <w:rPr>
                <w:rFonts w:ascii="Arial" w:eastAsia="MS Mincho" w:hAnsi="Arial" w:cs="Arial"/>
                <w:bCs/>
                <w:i/>
                <w:sz w:val="18"/>
                <w:szCs w:val="18"/>
                <w:lang w:eastAsia="ja-JP"/>
              </w:rPr>
              <w:t>Nom</w:t>
            </w:r>
            <w:r w:rsidRPr="002C2F81">
              <w:rPr>
                <w:rFonts w:ascii="Arial" w:eastAsia="MS Mincho" w:hAnsi="Arial" w:cs="Arial"/>
                <w:bCs/>
                <w:sz w:val="18"/>
                <w:szCs w:val="18"/>
                <w:lang w:eastAsia="ja-JP"/>
              </w:rPr>
              <w:t> </w:t>
            </w:r>
            <w:r w:rsidRPr="002C2F81">
              <w:rPr>
                <w:rFonts w:ascii="Arial" w:eastAsia="MS Mincho" w:hAnsi="Arial" w:cs="Arial"/>
                <w:b/>
                <w:bCs/>
                <w:sz w:val="18"/>
                <w:szCs w:val="18"/>
                <w:lang w:eastAsia="ja-JP"/>
              </w:rPr>
              <w:t xml:space="preserve">:  </w:t>
            </w:r>
            <w:r>
              <w:rPr>
                <w:rFonts w:ascii="Arial" w:eastAsia="MS Mincho" w:hAnsi="Arial" w:cs="Arial"/>
                <w:b/>
                <w:bCs/>
                <w:sz w:val="18"/>
                <w:szCs w:val="18"/>
                <w:lang w:eastAsia="ja-JP"/>
              </w:rPr>
              <w:t>Ting Zhou</w:t>
            </w:r>
          </w:p>
          <w:p w:rsidR="00BB035E" w:rsidRPr="002C2F81" w:rsidRDefault="00BB035E" w:rsidP="008A3BC9">
            <w:pPr>
              <w:autoSpaceDE w:val="0"/>
              <w:autoSpaceDN w:val="0"/>
              <w:adjustRightInd w:val="0"/>
              <w:rPr>
                <w:rFonts w:ascii="Arial" w:eastAsia="MS Mincho" w:hAnsi="Arial"/>
                <w:sz w:val="18"/>
                <w:szCs w:val="18"/>
                <w:lang w:eastAsia="ja-JP"/>
              </w:rPr>
            </w:pPr>
            <w:r w:rsidRPr="002C2F81">
              <w:rPr>
                <w:rFonts w:ascii="Arial" w:eastAsia="MS Mincho" w:hAnsi="Arial" w:cs="Arial"/>
                <w:bCs/>
                <w:sz w:val="18"/>
                <w:szCs w:val="18"/>
                <w:lang w:eastAsia="ja-JP"/>
              </w:rPr>
              <w:t xml:space="preserve">Field of expertise / </w:t>
            </w:r>
            <w:r w:rsidRPr="005B19F2">
              <w:rPr>
                <w:rFonts w:ascii="Arial" w:eastAsia="MS Mincho" w:hAnsi="Arial" w:cs="Arial"/>
                <w:bCs/>
                <w:i/>
                <w:sz w:val="18"/>
                <w:szCs w:val="18"/>
                <w:lang w:eastAsia="ja-JP"/>
              </w:rPr>
              <w:t>Domaine d</w:t>
            </w:r>
            <w:r>
              <w:rPr>
                <w:rFonts w:ascii="Arial" w:eastAsia="MS Mincho" w:hAnsi="Arial" w:cs="Arial"/>
                <w:bCs/>
                <w:i/>
                <w:sz w:val="18"/>
                <w:szCs w:val="18"/>
                <w:lang w:eastAsia="ja-JP"/>
              </w:rPr>
              <w:t>’</w:t>
            </w:r>
            <w:r w:rsidRPr="005B19F2">
              <w:rPr>
                <w:rFonts w:ascii="Arial" w:eastAsia="MS Mincho" w:hAnsi="Arial" w:cs="Arial"/>
                <w:bCs/>
                <w:i/>
                <w:sz w:val="18"/>
                <w:szCs w:val="18"/>
                <w:lang w:eastAsia="ja-JP"/>
              </w:rPr>
              <w:t>expertise</w:t>
            </w:r>
            <w:r w:rsidRPr="002C2F81">
              <w:rPr>
                <w:rFonts w:ascii="Arial" w:eastAsia="MS Mincho" w:hAnsi="Arial" w:cs="Arial"/>
                <w:bCs/>
                <w:sz w:val="18"/>
                <w:szCs w:val="18"/>
                <w:lang w:eastAsia="ja-JP"/>
              </w:rPr>
              <w:t xml:space="preserve"> : </w:t>
            </w:r>
            <w:r>
              <w:rPr>
                <w:rFonts w:ascii="Arial" w:eastAsia="MS Mincho" w:hAnsi="Arial" w:cs="Arial"/>
                <w:bCs/>
                <w:sz w:val="18"/>
                <w:szCs w:val="18"/>
                <w:lang w:eastAsia="ja-JP"/>
              </w:rPr>
              <w:t xml:space="preserve">Mycotoxin / Microbiology </w:t>
            </w:r>
          </w:p>
        </w:tc>
        <w:tc>
          <w:tcPr>
            <w:tcW w:w="2610" w:type="dxa"/>
            <w:gridSpan w:val="2"/>
            <w:tcBorders>
              <w:top w:val="single" w:sz="6" w:space="0" w:color="000000"/>
              <w:bottom w:val="dotted" w:sz="4" w:space="0" w:color="auto"/>
            </w:tcBorders>
          </w:tcPr>
          <w:p w:rsidR="00BB035E" w:rsidRPr="007159A1" w:rsidRDefault="00BB035E" w:rsidP="008A3BC9">
            <w:pPr>
              <w:autoSpaceDE w:val="0"/>
              <w:autoSpaceDN w:val="0"/>
              <w:adjustRightInd w:val="0"/>
              <w:rPr>
                <w:rFonts w:ascii="Arial" w:eastAsia="MS Mincho" w:hAnsi="Arial"/>
                <w:sz w:val="18"/>
                <w:szCs w:val="18"/>
                <w:lang w:eastAsia="ja-JP"/>
              </w:rPr>
            </w:pPr>
            <w:r w:rsidRPr="007159A1">
              <w:rPr>
                <w:rFonts w:ascii="Arial" w:eastAsia="MS Mincho" w:hAnsi="Arial"/>
                <w:sz w:val="18"/>
                <w:szCs w:val="18"/>
                <w:lang w:eastAsia="ja-JP"/>
              </w:rPr>
              <w:lastRenderedPageBreak/>
              <w:t>E-mail/</w:t>
            </w:r>
            <w:r w:rsidRPr="007159A1">
              <w:rPr>
                <w:rFonts w:ascii="Arial" w:eastAsia="MS Mincho" w:hAnsi="Arial"/>
                <w:i/>
                <w:iCs/>
                <w:sz w:val="18"/>
                <w:szCs w:val="18"/>
                <w:lang w:eastAsia="ja-JP"/>
              </w:rPr>
              <w:t>Courriel</w:t>
            </w:r>
            <w:r w:rsidRPr="007159A1">
              <w:rPr>
                <w:rFonts w:ascii="Arial" w:eastAsia="MS Mincho" w:hAnsi="Arial"/>
                <w:iCs/>
                <w:sz w:val="18"/>
                <w:szCs w:val="18"/>
                <w:lang w:eastAsia="ja-JP"/>
              </w:rPr>
              <w:t> :</w:t>
            </w:r>
          </w:p>
          <w:p w:rsidR="00BB035E" w:rsidRPr="007159A1" w:rsidRDefault="00BB035E" w:rsidP="008A3BC9">
            <w:pPr>
              <w:autoSpaceDE w:val="0"/>
              <w:autoSpaceDN w:val="0"/>
              <w:adjustRightInd w:val="0"/>
              <w:rPr>
                <w:rFonts w:ascii="Arial" w:eastAsia="MS Mincho" w:hAnsi="Arial" w:cs="Arial"/>
                <w:sz w:val="18"/>
                <w:szCs w:val="18"/>
                <w:lang w:eastAsia="ja-JP"/>
              </w:rPr>
            </w:pPr>
            <w:r w:rsidRPr="007159A1">
              <w:rPr>
                <w:rFonts w:ascii="Arial" w:eastAsia="MS Mincho" w:hAnsi="Arial" w:cs="Arial"/>
                <w:sz w:val="18"/>
                <w:szCs w:val="18"/>
                <w:lang w:eastAsia="ja-JP"/>
              </w:rPr>
              <w:t>Ting.zhou@agr.gc.ca</w:t>
            </w:r>
          </w:p>
        </w:tc>
      </w:tr>
      <w:tr w:rsidR="00BB035E" w:rsidRPr="002C2F81" w:rsidTr="008A3BC9">
        <w:trPr>
          <w:trHeight w:val="345"/>
          <w:jc w:val="center"/>
        </w:trPr>
        <w:tc>
          <w:tcPr>
            <w:tcW w:w="7830" w:type="dxa"/>
            <w:gridSpan w:val="4"/>
            <w:vMerge/>
            <w:tcBorders>
              <w:bottom w:val="dotted" w:sz="4" w:space="0" w:color="auto"/>
            </w:tcBorders>
          </w:tcPr>
          <w:p w:rsidR="00BB035E" w:rsidRPr="007159A1" w:rsidRDefault="00BB035E" w:rsidP="008A3BC9">
            <w:pPr>
              <w:autoSpaceDE w:val="0"/>
              <w:autoSpaceDN w:val="0"/>
              <w:adjustRightInd w:val="0"/>
              <w:rPr>
                <w:rFonts w:ascii="Arial" w:eastAsia="MS Mincho" w:hAnsi="Arial"/>
                <w:sz w:val="18"/>
                <w:szCs w:val="18"/>
                <w:lang w:eastAsia="ja-JP"/>
              </w:rPr>
            </w:pPr>
          </w:p>
        </w:tc>
        <w:tc>
          <w:tcPr>
            <w:tcW w:w="2610" w:type="dxa"/>
            <w:gridSpan w:val="2"/>
            <w:tcBorders>
              <w:top w:val="dotted" w:sz="4" w:space="0" w:color="auto"/>
              <w:bottom w:val="dotted" w:sz="4" w:space="0" w:color="auto"/>
            </w:tcBorders>
          </w:tcPr>
          <w:p w:rsidR="00BB035E" w:rsidRDefault="00BB035E" w:rsidP="008A3BC9">
            <w:pPr>
              <w:autoSpaceDE w:val="0"/>
              <w:autoSpaceDN w:val="0"/>
              <w:adjustRightInd w:val="0"/>
              <w:rPr>
                <w:rFonts w:eastAsia="MS Mincho"/>
                <w:sz w:val="18"/>
                <w:szCs w:val="18"/>
                <w:lang w:val="fr-CA" w:eastAsia="ja-JP"/>
              </w:rPr>
            </w:pPr>
            <w:r w:rsidRPr="002C2F81">
              <w:rPr>
                <w:rFonts w:ascii="Arial" w:eastAsia="MS Mincho" w:hAnsi="Arial"/>
                <w:sz w:val="18"/>
                <w:szCs w:val="18"/>
                <w:lang w:val="fr-CA" w:eastAsia="ja-JP"/>
              </w:rPr>
              <w:t>Tel./</w:t>
            </w:r>
            <w:r w:rsidRPr="002C2F81">
              <w:rPr>
                <w:rFonts w:ascii="Arial" w:eastAsia="MS Mincho" w:hAnsi="Arial"/>
                <w:i/>
                <w:iCs/>
                <w:sz w:val="18"/>
                <w:szCs w:val="18"/>
                <w:lang w:val="fr-CA" w:eastAsia="ja-JP"/>
              </w:rPr>
              <w:t>Téléphone</w:t>
            </w:r>
            <w:r>
              <w:rPr>
                <w:rFonts w:ascii="Arial" w:eastAsia="MS Mincho" w:hAnsi="Arial"/>
                <w:iCs/>
                <w:sz w:val="18"/>
                <w:szCs w:val="18"/>
                <w:lang w:val="fr-CA" w:eastAsia="ja-JP"/>
              </w:rPr>
              <w:t> :</w:t>
            </w:r>
            <w:r w:rsidRPr="002C2F81">
              <w:rPr>
                <w:rFonts w:eastAsia="MS Mincho"/>
                <w:sz w:val="18"/>
                <w:szCs w:val="18"/>
                <w:lang w:val="fr-CA" w:eastAsia="ja-JP"/>
              </w:rPr>
              <w:t xml:space="preserve"> </w:t>
            </w:r>
          </w:p>
          <w:p w:rsidR="00BB035E" w:rsidRPr="002C2F81" w:rsidRDefault="00BB035E" w:rsidP="008A3BC9">
            <w:pPr>
              <w:autoSpaceDE w:val="0"/>
              <w:autoSpaceDN w:val="0"/>
              <w:adjustRightInd w:val="0"/>
              <w:rPr>
                <w:rFonts w:ascii="Arial" w:eastAsia="MS Mincho" w:hAnsi="Arial"/>
                <w:sz w:val="18"/>
                <w:szCs w:val="18"/>
                <w:lang w:val="fr-CA" w:eastAsia="ja-JP"/>
              </w:rPr>
            </w:pPr>
            <w:r>
              <w:rPr>
                <w:rFonts w:ascii="Arial" w:eastAsia="MS Mincho" w:hAnsi="Arial"/>
                <w:sz w:val="18"/>
                <w:szCs w:val="18"/>
                <w:lang w:val="fr-CA" w:eastAsia="ja-JP"/>
              </w:rPr>
              <w:t>1-226-217-8084</w:t>
            </w:r>
          </w:p>
        </w:tc>
      </w:tr>
      <w:tr w:rsidR="00BB035E" w:rsidRPr="008A3BC9" w:rsidTr="008A3BC9">
        <w:trPr>
          <w:trHeight w:val="450"/>
          <w:jc w:val="center"/>
        </w:trPr>
        <w:tc>
          <w:tcPr>
            <w:tcW w:w="10440" w:type="dxa"/>
            <w:gridSpan w:val="6"/>
            <w:tcBorders>
              <w:top w:val="dotted" w:sz="4" w:space="0" w:color="auto"/>
              <w:bottom w:val="dotted" w:sz="4" w:space="0" w:color="auto"/>
            </w:tcBorders>
          </w:tcPr>
          <w:p w:rsidR="00BB035E" w:rsidRDefault="00BB035E" w:rsidP="008A3BC9">
            <w:pPr>
              <w:autoSpaceDE w:val="0"/>
              <w:autoSpaceDN w:val="0"/>
              <w:adjustRightInd w:val="0"/>
              <w:rPr>
                <w:rFonts w:ascii="Arial" w:eastAsia="MS Mincho" w:hAnsi="Arial"/>
                <w:sz w:val="18"/>
                <w:szCs w:val="18"/>
                <w:lang w:val="fr-CA" w:eastAsia="ja-JP"/>
              </w:rPr>
            </w:pPr>
            <w:r w:rsidRPr="002C2F81">
              <w:rPr>
                <w:rFonts w:ascii="Arial" w:eastAsia="MS Mincho" w:hAnsi="Arial"/>
                <w:sz w:val="18"/>
                <w:szCs w:val="18"/>
                <w:lang w:val="fr-CA" w:eastAsia="ja-JP"/>
              </w:rPr>
              <w:lastRenderedPageBreak/>
              <w:t xml:space="preserve">Other AAFC collaborators / </w:t>
            </w:r>
            <w:r w:rsidRPr="005B19F2">
              <w:rPr>
                <w:rFonts w:ascii="Arial" w:eastAsia="MS Mincho" w:hAnsi="Arial"/>
                <w:i/>
                <w:sz w:val="18"/>
                <w:szCs w:val="18"/>
                <w:lang w:val="fr-CA" w:eastAsia="ja-JP"/>
              </w:rPr>
              <w:t>Autres collaborateurs d</w:t>
            </w:r>
            <w:r>
              <w:rPr>
                <w:rFonts w:ascii="Arial" w:eastAsia="MS Mincho" w:hAnsi="Arial"/>
                <w:i/>
                <w:sz w:val="18"/>
                <w:szCs w:val="18"/>
                <w:lang w:val="fr-CA" w:eastAsia="ja-JP"/>
              </w:rPr>
              <w:t>’</w:t>
            </w:r>
            <w:r w:rsidRPr="005B19F2">
              <w:rPr>
                <w:rFonts w:ascii="Arial" w:eastAsia="MS Mincho" w:hAnsi="Arial"/>
                <w:i/>
                <w:sz w:val="18"/>
                <w:szCs w:val="18"/>
                <w:lang w:val="fr-CA" w:eastAsia="ja-JP"/>
              </w:rPr>
              <w:t>AAC</w:t>
            </w:r>
            <w:r>
              <w:rPr>
                <w:rFonts w:ascii="Arial" w:eastAsia="MS Mincho" w:hAnsi="Arial"/>
                <w:sz w:val="18"/>
                <w:szCs w:val="18"/>
                <w:lang w:val="fr-CA" w:eastAsia="ja-JP"/>
              </w:rPr>
              <w:t> :</w:t>
            </w:r>
            <w:r w:rsidRPr="002C2F81">
              <w:rPr>
                <w:rFonts w:ascii="Arial" w:eastAsia="MS Mincho" w:hAnsi="Arial"/>
                <w:sz w:val="18"/>
                <w:szCs w:val="18"/>
                <w:lang w:val="fr-CA" w:eastAsia="ja-JP"/>
              </w:rPr>
              <w:t xml:space="preserve"> </w:t>
            </w:r>
          </w:p>
          <w:p w:rsidR="00BB035E" w:rsidRPr="002C2F81" w:rsidRDefault="00BB035E" w:rsidP="008A3BC9">
            <w:pPr>
              <w:autoSpaceDE w:val="0"/>
              <w:autoSpaceDN w:val="0"/>
              <w:adjustRightInd w:val="0"/>
              <w:rPr>
                <w:rFonts w:ascii="Arial" w:eastAsia="MS Mincho" w:hAnsi="Arial"/>
                <w:sz w:val="18"/>
                <w:szCs w:val="18"/>
                <w:lang w:val="fr-CA" w:eastAsia="ja-JP"/>
              </w:rPr>
            </w:pPr>
          </w:p>
        </w:tc>
      </w:tr>
      <w:tr w:rsidR="00BB035E" w:rsidRPr="008A3BC9" w:rsidTr="008A3BC9">
        <w:trPr>
          <w:trHeight w:val="663"/>
          <w:jc w:val="center"/>
        </w:trPr>
        <w:tc>
          <w:tcPr>
            <w:tcW w:w="10440" w:type="dxa"/>
            <w:gridSpan w:val="6"/>
            <w:tcBorders>
              <w:top w:val="dotted" w:sz="4" w:space="0" w:color="auto"/>
              <w:bottom w:val="dotted" w:sz="4" w:space="0" w:color="auto"/>
            </w:tcBorders>
          </w:tcPr>
          <w:p w:rsidR="00BB035E" w:rsidRPr="002C2F81" w:rsidRDefault="00BB035E" w:rsidP="008A3BC9">
            <w:pPr>
              <w:autoSpaceDE w:val="0"/>
              <w:autoSpaceDN w:val="0"/>
              <w:adjustRightInd w:val="0"/>
              <w:rPr>
                <w:rFonts w:ascii="Arial" w:eastAsia="MS Mincho" w:hAnsi="Arial"/>
                <w:sz w:val="18"/>
                <w:szCs w:val="18"/>
                <w:lang w:val="fr-CA" w:eastAsia="ja-JP"/>
              </w:rPr>
            </w:pPr>
            <w:r w:rsidRPr="002C2F81">
              <w:rPr>
                <w:rFonts w:ascii="Arial" w:eastAsia="MS Mincho" w:hAnsi="Arial"/>
                <w:sz w:val="18"/>
                <w:szCs w:val="18"/>
                <w:lang w:val="fr-CA" w:eastAsia="ja-JP"/>
              </w:rPr>
              <w:t xml:space="preserve">Canadian non-AAFC collaborators </w:t>
            </w:r>
            <w:r>
              <w:rPr>
                <w:rFonts w:ascii="Arial" w:eastAsia="MS Mincho" w:hAnsi="Arial"/>
                <w:sz w:val="18"/>
                <w:szCs w:val="18"/>
                <w:lang w:val="fr-CA" w:eastAsia="ja-JP"/>
              </w:rPr>
              <w:t>(affiliated</w:t>
            </w:r>
            <w:r w:rsidRPr="00E70353">
              <w:rPr>
                <w:rFonts w:ascii="Arial" w:eastAsia="MS Mincho" w:hAnsi="Arial"/>
                <w:sz w:val="18"/>
                <w:szCs w:val="18"/>
                <w:lang w:val="fr-CA" w:eastAsia="ja-JP"/>
              </w:rPr>
              <w:t xml:space="preserve"> organization</w:t>
            </w:r>
            <w:r>
              <w:rPr>
                <w:rFonts w:ascii="Arial" w:eastAsia="MS Mincho" w:hAnsi="Arial"/>
                <w:sz w:val="18"/>
                <w:szCs w:val="18"/>
                <w:lang w:val="fr-CA" w:eastAsia="ja-JP"/>
              </w:rPr>
              <w:t xml:space="preserve"> or industry) </w:t>
            </w:r>
            <w:r w:rsidRPr="002C2F81">
              <w:rPr>
                <w:rFonts w:ascii="Arial" w:eastAsia="MS Mincho" w:hAnsi="Arial"/>
                <w:sz w:val="18"/>
                <w:szCs w:val="18"/>
                <w:lang w:val="fr-CA" w:eastAsia="ja-JP"/>
              </w:rPr>
              <w:t xml:space="preserve">/ </w:t>
            </w:r>
            <w:r w:rsidRPr="005B19F2">
              <w:rPr>
                <w:rFonts w:ascii="Arial" w:eastAsia="MS Mincho" w:hAnsi="Arial"/>
                <w:i/>
                <w:sz w:val="18"/>
                <w:szCs w:val="18"/>
                <w:lang w:val="fr-CA" w:eastAsia="ja-JP"/>
              </w:rPr>
              <w:t>Collaborateurs canadiens extérieurs à AAC</w:t>
            </w:r>
            <w:r>
              <w:rPr>
                <w:rFonts w:ascii="Arial" w:eastAsia="MS Mincho" w:hAnsi="Arial"/>
                <w:i/>
                <w:sz w:val="18"/>
                <w:szCs w:val="18"/>
                <w:lang w:val="fr-CA" w:eastAsia="ja-JP"/>
              </w:rPr>
              <w:t xml:space="preserve"> (o</w:t>
            </w:r>
            <w:r w:rsidRPr="0083384E">
              <w:rPr>
                <w:rFonts w:ascii="Arial" w:eastAsia="MS Mincho" w:hAnsi="Arial"/>
                <w:i/>
                <w:sz w:val="18"/>
                <w:szCs w:val="18"/>
                <w:lang w:val="fr-CA" w:eastAsia="ja-JP"/>
              </w:rPr>
              <w:t>rganisation ou industrie affiliée</w:t>
            </w:r>
            <w:r>
              <w:rPr>
                <w:rFonts w:ascii="Arial" w:eastAsia="MS Mincho" w:hAnsi="Arial"/>
                <w:i/>
                <w:sz w:val="18"/>
                <w:szCs w:val="18"/>
                <w:lang w:val="fr-CA" w:eastAsia="ja-JP"/>
              </w:rPr>
              <w:t>)</w:t>
            </w:r>
            <w:r>
              <w:rPr>
                <w:rFonts w:ascii="Arial" w:eastAsia="MS Mincho" w:hAnsi="Arial"/>
                <w:sz w:val="18"/>
                <w:szCs w:val="18"/>
                <w:lang w:val="fr-CA" w:eastAsia="ja-JP"/>
              </w:rPr>
              <w:t xml:space="preserve"> : </w:t>
            </w:r>
            <w:r w:rsidRPr="00FA3797">
              <w:rPr>
                <w:rFonts w:ascii="Arial" w:eastAsia="MS Mincho" w:hAnsi="Arial"/>
                <w:sz w:val="18"/>
                <w:szCs w:val="18"/>
                <w:lang w:val="fr-CA" w:eastAsia="ja-JP"/>
              </w:rPr>
              <w:t>Prof. Keith Warriner, Prof. Peter Pauls, Prof. Paul Godwin</w:t>
            </w:r>
            <w:r>
              <w:rPr>
                <w:rFonts w:ascii="Arial" w:eastAsia="MS Mincho" w:hAnsi="Arial"/>
                <w:sz w:val="18"/>
                <w:szCs w:val="18"/>
                <w:lang w:val="fr-CA" w:eastAsia="ja-JP"/>
              </w:rPr>
              <w:t>, University of Guelph</w:t>
            </w:r>
          </w:p>
        </w:tc>
      </w:tr>
      <w:tr w:rsidR="00BB035E" w:rsidRPr="00AC7A0A" w:rsidTr="008A3BC9">
        <w:trPr>
          <w:trHeight w:val="663"/>
          <w:jc w:val="center"/>
        </w:trPr>
        <w:tc>
          <w:tcPr>
            <w:tcW w:w="10440" w:type="dxa"/>
            <w:gridSpan w:val="6"/>
            <w:tcBorders>
              <w:top w:val="dotted" w:sz="4" w:space="0" w:color="auto"/>
              <w:bottom w:val="dotted" w:sz="4" w:space="0" w:color="auto"/>
            </w:tcBorders>
          </w:tcPr>
          <w:p w:rsidR="00BB035E" w:rsidRDefault="00BB035E" w:rsidP="008A3BC9">
            <w:pPr>
              <w:autoSpaceDE w:val="0"/>
              <w:autoSpaceDN w:val="0"/>
              <w:adjustRightInd w:val="0"/>
              <w:rPr>
                <w:rFonts w:ascii="Arial" w:eastAsia="MS Mincho" w:hAnsi="Arial"/>
                <w:sz w:val="18"/>
                <w:szCs w:val="18"/>
                <w:lang w:val="fr-CA" w:eastAsia="ja-JP"/>
              </w:rPr>
            </w:pPr>
            <w:r w:rsidRPr="002C2F81">
              <w:rPr>
                <w:rFonts w:ascii="Arial" w:eastAsia="MS Mincho" w:hAnsi="Arial"/>
                <w:sz w:val="18"/>
                <w:szCs w:val="18"/>
                <w:lang w:val="fr-CA" w:eastAsia="ja-JP"/>
              </w:rPr>
              <w:t>International collaborators</w:t>
            </w:r>
            <w:r>
              <w:rPr>
                <w:rFonts w:ascii="Arial" w:eastAsia="MS Mincho" w:hAnsi="Arial"/>
                <w:sz w:val="18"/>
                <w:szCs w:val="18"/>
                <w:lang w:val="fr-CA" w:eastAsia="ja-JP"/>
              </w:rPr>
              <w:t xml:space="preserve"> (affiliated organization or industry)</w:t>
            </w:r>
            <w:r w:rsidRPr="002C2F81">
              <w:rPr>
                <w:rFonts w:ascii="Arial" w:eastAsia="MS Mincho" w:hAnsi="Arial"/>
                <w:sz w:val="18"/>
                <w:szCs w:val="18"/>
                <w:lang w:val="fr-CA" w:eastAsia="ja-JP"/>
              </w:rPr>
              <w:t xml:space="preserve"> / </w:t>
            </w:r>
            <w:r w:rsidRPr="005B19F2">
              <w:rPr>
                <w:rFonts w:ascii="Arial" w:eastAsia="MS Mincho" w:hAnsi="Arial"/>
                <w:i/>
                <w:sz w:val="18"/>
                <w:szCs w:val="18"/>
                <w:lang w:val="fr-CA" w:eastAsia="ja-JP"/>
              </w:rPr>
              <w:t>Collaborateurs internationaux</w:t>
            </w:r>
            <w:r>
              <w:rPr>
                <w:rFonts w:ascii="Arial" w:eastAsia="MS Mincho" w:hAnsi="Arial"/>
                <w:i/>
                <w:sz w:val="18"/>
                <w:szCs w:val="18"/>
                <w:lang w:val="fr-CA" w:eastAsia="ja-JP"/>
              </w:rPr>
              <w:t xml:space="preserve"> (</w:t>
            </w:r>
            <w:r w:rsidRPr="00757AEA">
              <w:rPr>
                <w:rFonts w:ascii="Arial" w:eastAsia="MS Mincho" w:hAnsi="Arial"/>
                <w:i/>
                <w:sz w:val="18"/>
                <w:szCs w:val="18"/>
                <w:lang w:val="fr-CA" w:eastAsia="ja-JP"/>
              </w:rPr>
              <w:t>organisation ou industrie affiliée</w:t>
            </w:r>
            <w:r>
              <w:rPr>
                <w:rFonts w:ascii="Arial" w:eastAsia="MS Mincho" w:hAnsi="Arial"/>
                <w:i/>
                <w:sz w:val="18"/>
                <w:szCs w:val="18"/>
                <w:lang w:val="fr-CA" w:eastAsia="ja-JP"/>
              </w:rPr>
              <w:t>)</w:t>
            </w:r>
            <w:r>
              <w:rPr>
                <w:rFonts w:ascii="Arial" w:eastAsia="MS Mincho" w:hAnsi="Arial"/>
                <w:sz w:val="18"/>
                <w:szCs w:val="18"/>
                <w:lang w:val="fr-CA" w:eastAsia="ja-JP"/>
              </w:rPr>
              <w:t> :</w:t>
            </w:r>
            <w:r w:rsidRPr="002C2F81">
              <w:rPr>
                <w:rFonts w:ascii="Arial" w:eastAsia="MS Mincho" w:hAnsi="Arial"/>
                <w:sz w:val="18"/>
                <w:szCs w:val="18"/>
                <w:lang w:val="fr-CA" w:eastAsia="ja-JP"/>
              </w:rPr>
              <w:t xml:space="preserve"> </w:t>
            </w:r>
          </w:p>
          <w:p w:rsidR="00BB035E" w:rsidRPr="00AC7A0A" w:rsidRDefault="00BB035E" w:rsidP="008A3BC9">
            <w:pPr>
              <w:autoSpaceDE w:val="0"/>
              <w:autoSpaceDN w:val="0"/>
              <w:adjustRightInd w:val="0"/>
              <w:rPr>
                <w:rFonts w:ascii="Arial" w:eastAsia="MS Mincho" w:hAnsi="Arial"/>
                <w:sz w:val="18"/>
                <w:szCs w:val="18"/>
                <w:lang w:eastAsia="ja-JP"/>
              </w:rPr>
            </w:pPr>
            <w:r w:rsidRPr="00AC7A0A">
              <w:rPr>
                <w:rFonts w:ascii="Arial" w:eastAsia="MS Mincho" w:hAnsi="Arial"/>
                <w:sz w:val="18"/>
                <w:szCs w:val="18"/>
                <w:lang w:eastAsia="ja-JP"/>
              </w:rPr>
              <w:t>Prof. Fengxia Lu, Nanjing Agriculture University, China.</w:t>
            </w:r>
            <w:r>
              <w:rPr>
                <w:rFonts w:ascii="Arial" w:eastAsia="MS Mincho" w:hAnsi="Arial"/>
                <w:sz w:val="18"/>
                <w:szCs w:val="18"/>
                <w:lang w:eastAsia="ja-JP"/>
              </w:rPr>
              <w:t xml:space="preserve"> </w:t>
            </w:r>
            <w:r w:rsidRPr="00AC7A0A">
              <w:rPr>
                <w:rFonts w:ascii="Arial" w:eastAsia="MS Mincho" w:hAnsi="Arial"/>
                <w:sz w:val="18"/>
                <w:szCs w:val="18"/>
                <w:lang w:eastAsia="ja-JP"/>
              </w:rPr>
              <w:t xml:space="preserve">   </w:t>
            </w:r>
          </w:p>
        </w:tc>
      </w:tr>
      <w:tr w:rsidR="00BB035E" w:rsidRPr="008A3BC9" w:rsidTr="008A3BC9">
        <w:trPr>
          <w:trHeight w:val="136"/>
          <w:jc w:val="center"/>
        </w:trPr>
        <w:tc>
          <w:tcPr>
            <w:tcW w:w="10440" w:type="dxa"/>
            <w:gridSpan w:val="6"/>
            <w:tcBorders>
              <w:top w:val="dotted" w:sz="4" w:space="0" w:color="auto"/>
              <w:bottom w:val="single" w:sz="6" w:space="0" w:color="000000"/>
            </w:tcBorders>
            <w:shd w:val="clear" w:color="auto" w:fill="D9D9D9"/>
            <w:vAlign w:val="center"/>
          </w:tcPr>
          <w:p w:rsidR="00BB035E" w:rsidRPr="002C2F81" w:rsidRDefault="00BB035E" w:rsidP="008A3BC9">
            <w:pPr>
              <w:shd w:val="pct20" w:color="auto" w:fill="auto"/>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 xml:space="preserve">C – Project Description / </w:t>
            </w:r>
            <w:r w:rsidRPr="002C2F81">
              <w:rPr>
                <w:rFonts w:ascii="Arial" w:eastAsia="MS Mincho" w:hAnsi="Arial" w:cs="Arial"/>
                <w:b/>
                <w:bCs/>
                <w:i/>
                <w:iCs/>
                <w:sz w:val="18"/>
                <w:szCs w:val="18"/>
                <w:lang w:val="fr-CA" w:eastAsia="ja-JP"/>
              </w:rPr>
              <w:t>Description du projet</w:t>
            </w:r>
          </w:p>
        </w:tc>
      </w:tr>
      <w:tr w:rsidR="00BB035E" w:rsidRPr="00965A60" w:rsidTr="008A3BC9">
        <w:trPr>
          <w:trHeight w:val="109"/>
          <w:jc w:val="center"/>
        </w:trPr>
        <w:tc>
          <w:tcPr>
            <w:tcW w:w="10440" w:type="dxa"/>
            <w:gridSpan w:val="6"/>
            <w:tcBorders>
              <w:top w:val="single" w:sz="6" w:space="0" w:color="000000"/>
              <w:bottom w:val="single" w:sz="6" w:space="0" w:color="000000"/>
            </w:tcBorders>
          </w:tcPr>
          <w:p w:rsidR="00BB035E" w:rsidRDefault="00BB035E" w:rsidP="008A3BC9">
            <w:pPr>
              <w:autoSpaceDE w:val="0"/>
              <w:autoSpaceDN w:val="0"/>
              <w:adjustRightInd w:val="0"/>
              <w:rPr>
                <w:rFonts w:ascii="Arial" w:eastAsia="MS Mincho" w:hAnsi="Arial" w:cs="Arial"/>
                <w:bCs/>
                <w:iCs/>
                <w:sz w:val="18"/>
                <w:szCs w:val="18"/>
                <w:lang w:val="fr-CA" w:eastAsia="ja-JP"/>
              </w:rPr>
            </w:pPr>
            <w:r w:rsidRPr="002C2F81">
              <w:rPr>
                <w:rFonts w:ascii="Arial" w:eastAsia="MS Mincho" w:hAnsi="Arial" w:cs="Arial"/>
                <w:b/>
                <w:bCs/>
                <w:sz w:val="18"/>
                <w:szCs w:val="18"/>
                <w:lang w:val="fr-CA" w:eastAsia="ja-JP"/>
              </w:rPr>
              <w:t xml:space="preserve">Project summary / </w:t>
            </w:r>
            <w:r w:rsidRPr="005B19F2">
              <w:rPr>
                <w:rFonts w:ascii="Arial" w:eastAsia="MS Mincho" w:hAnsi="Arial" w:cs="Arial"/>
                <w:b/>
                <w:bCs/>
                <w:i/>
                <w:sz w:val="18"/>
                <w:szCs w:val="18"/>
                <w:lang w:val="fr-CA" w:eastAsia="ja-JP"/>
              </w:rPr>
              <w:t>Résumé du projet</w:t>
            </w:r>
            <w:r>
              <w:rPr>
                <w:rFonts w:ascii="Arial" w:eastAsia="MS Mincho" w:hAnsi="Arial" w:cs="Arial"/>
                <w:bCs/>
                <w:iCs/>
                <w:sz w:val="18"/>
                <w:szCs w:val="18"/>
                <w:lang w:val="fr-CA" w:eastAsia="ja-JP"/>
              </w:rPr>
              <w:t> :</w:t>
            </w:r>
          </w:p>
          <w:p w:rsidR="00BB035E" w:rsidRPr="007D2806" w:rsidRDefault="00BB035E" w:rsidP="008A3BC9">
            <w:pPr>
              <w:autoSpaceDE w:val="0"/>
              <w:autoSpaceDN w:val="0"/>
              <w:adjustRightInd w:val="0"/>
              <w:rPr>
                <w:rFonts w:ascii="Arial" w:eastAsia="MS Mincho" w:hAnsi="Arial" w:cs="Arial"/>
                <w:bCs/>
                <w:sz w:val="18"/>
                <w:szCs w:val="18"/>
                <w:lang w:eastAsia="ja-JP"/>
              </w:rPr>
            </w:pPr>
            <w:r w:rsidRPr="007D2806">
              <w:rPr>
                <w:rFonts w:ascii="Arial" w:eastAsia="MS Mincho" w:hAnsi="Arial" w:cs="Arial"/>
                <w:bCs/>
                <w:sz w:val="18"/>
                <w:szCs w:val="18"/>
                <w:lang w:eastAsia="ja-JP"/>
              </w:rPr>
              <w:t xml:space="preserve">Contamination of grains with </w:t>
            </w:r>
            <w:r>
              <w:rPr>
                <w:rFonts w:ascii="Arial" w:eastAsia="MS Mincho" w:hAnsi="Arial" w:cs="Arial"/>
                <w:bCs/>
                <w:sz w:val="18"/>
                <w:szCs w:val="18"/>
                <w:lang w:eastAsia="ja-JP"/>
              </w:rPr>
              <w:t>fusarium</w:t>
            </w:r>
            <w:r w:rsidRPr="007D2806">
              <w:rPr>
                <w:rFonts w:ascii="Arial" w:eastAsia="MS Mincho" w:hAnsi="Arial" w:cs="Arial"/>
                <w:bCs/>
                <w:sz w:val="18"/>
                <w:szCs w:val="18"/>
                <w:lang w:eastAsia="ja-JP"/>
              </w:rPr>
              <w:t xml:space="preserve"> mycotoxins, especially deoxynivalenol (DON), has long been a serious problem in Canada</w:t>
            </w:r>
            <w:r>
              <w:rPr>
                <w:rFonts w:ascii="Arial" w:eastAsia="MS Mincho" w:hAnsi="Arial" w:cs="Arial"/>
                <w:bCs/>
                <w:sz w:val="18"/>
                <w:szCs w:val="18"/>
                <w:lang w:eastAsia="ja-JP"/>
              </w:rPr>
              <w:t xml:space="preserve"> and other countries around world</w:t>
            </w:r>
            <w:r w:rsidRPr="007D2806">
              <w:rPr>
                <w:rFonts w:ascii="Arial" w:eastAsia="MS Mincho" w:hAnsi="Arial" w:cs="Arial"/>
                <w:bCs/>
                <w:sz w:val="18"/>
                <w:szCs w:val="18"/>
                <w:lang w:eastAsia="ja-JP"/>
              </w:rPr>
              <w:t>; recent data have shown that the problem of mycotoxin contamination is becoming more severe and widespread. New strategies are therefore very much needed for mitigating the unavoidable mycotoxin. The proposed research is built on the novel concept of detoxifying mycotoxins with naturally occurring microorganisms and their derivatives. In a previous project, a soil bacterial isolate was discovered to be capable of transforming DON to its stereoisomer, 3-epi</w:t>
            </w:r>
            <w:r>
              <w:rPr>
                <w:rFonts w:ascii="Arial" w:eastAsia="MS Mincho" w:hAnsi="Arial" w:cs="Arial"/>
                <w:bCs/>
                <w:sz w:val="18"/>
                <w:szCs w:val="18"/>
                <w:lang w:eastAsia="ja-JP"/>
              </w:rPr>
              <w:t>-</w:t>
            </w:r>
            <w:r w:rsidRPr="007D2806">
              <w:rPr>
                <w:rFonts w:ascii="Arial" w:eastAsia="MS Mincho" w:hAnsi="Arial" w:cs="Arial"/>
                <w:bCs/>
                <w:sz w:val="18"/>
                <w:szCs w:val="18"/>
                <w:lang w:eastAsia="ja-JP"/>
              </w:rPr>
              <w:t xml:space="preserve">DON under aerobic condition, resulting in significant cytotoxicity reduction and toxicity reduction on lab animals. The DON epimerization not only is a new scientific discovery but also creates great potentials in mitigating DON risks in food chain. </w:t>
            </w:r>
            <w:r w:rsidRPr="00093CD8">
              <w:rPr>
                <w:rFonts w:ascii="Arial" w:eastAsia="MS Mincho" w:hAnsi="Arial" w:cs="Arial"/>
                <w:bCs/>
                <w:sz w:val="18"/>
                <w:szCs w:val="18"/>
                <w:lang w:eastAsia="ja-JP"/>
              </w:rPr>
              <w:t xml:space="preserve">The proposed research is built upon the novel concept of detoxifying DON with beneficial microorganisms and/or their endogenous enzymes. The objectives are: 1). </w:t>
            </w:r>
            <w:r>
              <w:rPr>
                <w:rFonts w:ascii="Arial" w:eastAsia="MS Mincho" w:hAnsi="Arial" w:cs="Arial"/>
                <w:bCs/>
                <w:sz w:val="18"/>
                <w:szCs w:val="18"/>
                <w:lang w:eastAsia="ja-JP"/>
              </w:rPr>
              <w:t xml:space="preserve">To </w:t>
            </w:r>
            <w:r w:rsidRPr="00093CD8">
              <w:rPr>
                <w:rFonts w:ascii="Arial" w:eastAsia="MS Mincho" w:hAnsi="Arial" w:cs="Arial"/>
                <w:bCs/>
                <w:sz w:val="18"/>
                <w:szCs w:val="18"/>
                <w:lang w:eastAsia="ja-JP"/>
              </w:rPr>
              <w:t xml:space="preserve">study the conditions under which the mycotoxin detoxifying enzymes perform optimally and quantitatively compare their performance with other classes of DON detoxification mechanisms; </w:t>
            </w:r>
            <w:r>
              <w:rPr>
                <w:rFonts w:ascii="Arial" w:eastAsia="MS Mincho" w:hAnsi="Arial" w:cs="Arial"/>
                <w:bCs/>
                <w:sz w:val="18"/>
                <w:szCs w:val="18"/>
                <w:lang w:eastAsia="ja-JP"/>
              </w:rPr>
              <w:t>t</w:t>
            </w:r>
            <w:r w:rsidRPr="00093CD8">
              <w:rPr>
                <w:rFonts w:ascii="Arial" w:eastAsia="MS Mincho" w:hAnsi="Arial" w:cs="Arial"/>
                <w:bCs/>
                <w:sz w:val="18"/>
                <w:szCs w:val="18"/>
                <w:lang w:eastAsia="ja-JP"/>
              </w:rPr>
              <w:t xml:space="preserve">he investigated enzymatic systems will span a couple of DON-related modifications including epimerization, acetylation and hydroxylation. 2). </w:t>
            </w:r>
            <w:r>
              <w:rPr>
                <w:rFonts w:ascii="Arial" w:eastAsia="MS Mincho" w:hAnsi="Arial" w:cs="Arial"/>
                <w:bCs/>
                <w:sz w:val="18"/>
                <w:szCs w:val="18"/>
                <w:lang w:eastAsia="ja-JP"/>
              </w:rPr>
              <w:t>To</w:t>
            </w:r>
            <w:r w:rsidRPr="00093CD8">
              <w:rPr>
                <w:rFonts w:ascii="Arial" w:eastAsia="MS Mincho" w:hAnsi="Arial" w:cs="Arial"/>
                <w:bCs/>
                <w:sz w:val="18"/>
                <w:szCs w:val="18"/>
                <w:lang w:eastAsia="ja-JP"/>
              </w:rPr>
              <w:t xml:space="preserve"> adapt recombinant enzymes overexpression systems </w:t>
            </w:r>
            <w:r>
              <w:rPr>
                <w:rFonts w:ascii="Arial" w:eastAsia="MS Mincho" w:hAnsi="Arial" w:cs="Arial"/>
                <w:bCs/>
                <w:sz w:val="18"/>
                <w:szCs w:val="18"/>
                <w:lang w:eastAsia="ja-JP"/>
              </w:rPr>
              <w:t xml:space="preserve">for </w:t>
            </w:r>
            <w:r w:rsidRPr="00093CD8">
              <w:rPr>
                <w:rFonts w:ascii="Arial" w:eastAsia="MS Mincho" w:hAnsi="Arial" w:cs="Arial"/>
                <w:bCs/>
                <w:sz w:val="18"/>
                <w:szCs w:val="18"/>
                <w:lang w:eastAsia="ja-JP"/>
              </w:rPr>
              <w:t>enhanc</w:t>
            </w:r>
            <w:r>
              <w:rPr>
                <w:rFonts w:ascii="Arial" w:eastAsia="MS Mincho" w:hAnsi="Arial" w:cs="Arial"/>
                <w:bCs/>
                <w:sz w:val="18"/>
                <w:szCs w:val="18"/>
                <w:lang w:eastAsia="ja-JP"/>
              </w:rPr>
              <w:t>ing</w:t>
            </w:r>
            <w:r w:rsidRPr="00093CD8">
              <w:rPr>
                <w:rFonts w:ascii="Arial" w:eastAsia="MS Mincho" w:hAnsi="Arial" w:cs="Arial"/>
                <w:bCs/>
                <w:sz w:val="18"/>
                <w:szCs w:val="18"/>
                <w:lang w:eastAsia="ja-JP"/>
              </w:rPr>
              <w:t xml:space="preserve"> the biotransformation efficiency of crude enzyme preparations. 3).</w:t>
            </w:r>
            <w:r>
              <w:rPr>
                <w:rFonts w:ascii="Arial" w:eastAsia="MS Mincho" w:hAnsi="Arial" w:cs="Arial"/>
                <w:bCs/>
                <w:sz w:val="18"/>
                <w:szCs w:val="18"/>
                <w:lang w:eastAsia="ja-JP"/>
              </w:rPr>
              <w:t xml:space="preserve"> T</w:t>
            </w:r>
            <w:r w:rsidRPr="00093CD8">
              <w:rPr>
                <w:rFonts w:ascii="Arial" w:eastAsia="MS Mincho" w:hAnsi="Arial" w:cs="Arial"/>
                <w:bCs/>
                <w:sz w:val="18"/>
                <w:szCs w:val="18"/>
                <w:lang w:eastAsia="ja-JP"/>
              </w:rPr>
              <w:t>o conduct both laboratory and pilot trials with actual corn and wheat products to explore the feasibility of incorporating the above enzymatic preparations within the wet-milling and pro</w:t>
            </w:r>
            <w:r>
              <w:rPr>
                <w:rFonts w:ascii="Arial" w:eastAsia="MS Mincho" w:hAnsi="Arial" w:cs="Arial"/>
                <w:bCs/>
                <w:sz w:val="18"/>
                <w:szCs w:val="18"/>
                <w:lang w:eastAsia="ja-JP"/>
              </w:rPr>
              <w:t>cessing of cereals. T</w:t>
            </w:r>
            <w:r w:rsidRPr="00093CD8">
              <w:rPr>
                <w:rFonts w:ascii="Arial" w:eastAsia="MS Mincho" w:hAnsi="Arial" w:cs="Arial"/>
                <w:bCs/>
                <w:sz w:val="18"/>
                <w:szCs w:val="18"/>
                <w:lang w:eastAsia="ja-JP"/>
              </w:rPr>
              <w:t>he proposed approaches will result in the development of innovative, highly-specific, environmentally green yet safe mycotoxin mitigation strategies</w:t>
            </w:r>
            <w:r>
              <w:rPr>
                <w:rFonts w:ascii="Arial" w:eastAsia="MS Mincho" w:hAnsi="Arial" w:cs="Arial"/>
                <w:bCs/>
                <w:sz w:val="18"/>
                <w:szCs w:val="18"/>
                <w:lang w:eastAsia="ja-JP"/>
              </w:rPr>
              <w:t>.</w:t>
            </w:r>
            <w:r w:rsidRPr="00093CD8">
              <w:rPr>
                <w:rFonts w:ascii="Arial" w:eastAsia="MS Mincho" w:hAnsi="Arial" w:cs="Arial"/>
                <w:bCs/>
                <w:sz w:val="18"/>
                <w:szCs w:val="18"/>
                <w:lang w:eastAsia="ja-JP"/>
              </w:rPr>
              <w:t xml:space="preserve"> These proposed DON-detoxification strategies can be applied easily at different stages of food/feed processing chains. In addition, such interventions will provide multiple agriculture-related industries including grain production, food/feed processing, livestock and biofuel industries, with effective tools to proactively mitigate risks of </w:t>
            </w:r>
            <w:r>
              <w:rPr>
                <w:rFonts w:ascii="Arial" w:eastAsia="MS Mincho" w:hAnsi="Arial" w:cs="Arial"/>
                <w:bCs/>
                <w:sz w:val="18"/>
                <w:szCs w:val="18"/>
                <w:lang w:eastAsia="ja-JP"/>
              </w:rPr>
              <w:t>mycotoxins.</w:t>
            </w:r>
          </w:p>
          <w:p w:rsidR="00BB035E" w:rsidRPr="007D2806" w:rsidRDefault="00BB035E" w:rsidP="008A3BC9">
            <w:pPr>
              <w:autoSpaceDE w:val="0"/>
              <w:autoSpaceDN w:val="0"/>
              <w:adjustRightInd w:val="0"/>
              <w:rPr>
                <w:rFonts w:ascii="Arial" w:eastAsia="MS Mincho" w:hAnsi="Arial" w:cs="Arial"/>
                <w:bCs/>
                <w:sz w:val="18"/>
                <w:szCs w:val="18"/>
                <w:lang w:eastAsia="ja-JP"/>
              </w:rPr>
            </w:pPr>
          </w:p>
          <w:p w:rsidR="00BB035E" w:rsidRDefault="00BB035E"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
                <w:bCs/>
                <w:sz w:val="18"/>
                <w:szCs w:val="18"/>
                <w:lang w:val="fr-CA" w:eastAsia="ja-JP"/>
              </w:rPr>
              <w:t xml:space="preserve">Aligns with AAFC Science and Technology Priorities, Anticipated </w:t>
            </w:r>
            <w:r w:rsidRPr="00927754">
              <w:rPr>
                <w:rFonts w:ascii="Arial" w:eastAsia="MS Mincho" w:hAnsi="Arial" w:cs="Arial"/>
                <w:b/>
                <w:bCs/>
                <w:sz w:val="18"/>
                <w:szCs w:val="18"/>
                <w:lang w:val="fr-CA" w:eastAsia="ja-JP"/>
              </w:rPr>
              <w:t xml:space="preserve">impact (including science and commercial values and potentials) / </w:t>
            </w:r>
            <w:r w:rsidRPr="00927754">
              <w:rPr>
                <w:rFonts w:ascii="Arial" w:eastAsia="MS Mincho" w:hAnsi="Arial" w:cs="Arial"/>
                <w:b/>
                <w:bCs/>
                <w:i/>
                <w:sz w:val="18"/>
                <w:szCs w:val="18"/>
                <w:lang w:val="fr-CA" w:eastAsia="ja-JP"/>
              </w:rPr>
              <w:t>Correspond aux priorités scientifiques et technologiques d’AAC, retombées prévues (y compris valeur et potentiel commercial et scientifique)</w:t>
            </w:r>
            <w:r w:rsidRPr="00927754">
              <w:rPr>
                <w:rFonts w:ascii="Arial" w:eastAsia="MS Mincho" w:hAnsi="Arial" w:cs="Arial"/>
                <w:bCs/>
                <w:sz w:val="18"/>
                <w:szCs w:val="18"/>
                <w:lang w:val="fr-CA" w:eastAsia="ja-JP"/>
              </w:rPr>
              <w:t>:</w:t>
            </w:r>
          </w:p>
          <w:p w:rsidR="00BB035E" w:rsidRPr="00F13E3A" w:rsidRDefault="00BB035E" w:rsidP="008A3BC9">
            <w:pPr>
              <w:autoSpaceDE w:val="0"/>
              <w:autoSpaceDN w:val="0"/>
              <w:adjustRightInd w:val="0"/>
              <w:rPr>
                <w:rFonts w:ascii="Arial" w:eastAsia="MS Mincho" w:hAnsi="Arial" w:cs="Arial"/>
                <w:bCs/>
                <w:sz w:val="18"/>
                <w:szCs w:val="18"/>
                <w:lang w:val="en-US" w:eastAsia="ja-JP"/>
              </w:rPr>
            </w:pPr>
            <w:r w:rsidRPr="00F13E3A">
              <w:rPr>
                <w:rFonts w:ascii="Arial" w:eastAsia="MS Mincho" w:hAnsi="Arial" w:cs="Arial"/>
                <w:bCs/>
                <w:sz w:val="18"/>
                <w:szCs w:val="18"/>
                <w:lang w:val="en-US" w:eastAsia="ja-JP"/>
              </w:rPr>
              <w:t xml:space="preserve">The </w:t>
            </w:r>
            <w:r>
              <w:rPr>
                <w:rFonts w:ascii="Arial" w:eastAsia="MS Mincho" w:hAnsi="Arial" w:cs="Arial"/>
                <w:bCs/>
                <w:sz w:val="18"/>
                <w:szCs w:val="18"/>
                <w:lang w:val="en-US" w:eastAsia="ja-JP"/>
              </w:rPr>
              <w:t>proposed</w:t>
            </w:r>
            <w:r w:rsidRPr="00F13E3A">
              <w:rPr>
                <w:rFonts w:ascii="Arial" w:eastAsia="MS Mincho" w:hAnsi="Arial" w:cs="Arial"/>
                <w:bCs/>
                <w:sz w:val="18"/>
                <w:szCs w:val="18"/>
                <w:lang w:val="en-US" w:eastAsia="ja-JP"/>
              </w:rPr>
              <w:t xml:space="preserve"> research aligns with the Priority - to developed novel approaches to reduce the incidence of biochemical threats to the food processing supply chain. The research mainly investigates the use of novel bacterial enzymes to control the presence/transfer of naturally produced biochemicals (mycotoxins) to processed foods/cereals intended for human consumption.</w:t>
            </w:r>
          </w:p>
          <w:p w:rsidR="00BB035E" w:rsidRDefault="00BB035E" w:rsidP="008A3BC9">
            <w:pPr>
              <w:autoSpaceDE w:val="0"/>
              <w:autoSpaceDN w:val="0"/>
              <w:adjustRightInd w:val="0"/>
              <w:rPr>
                <w:rFonts w:ascii="Arial" w:eastAsia="MS Mincho" w:hAnsi="Arial" w:cs="Arial"/>
                <w:bCs/>
                <w:sz w:val="18"/>
                <w:szCs w:val="18"/>
                <w:lang w:val="en-US" w:eastAsia="ja-JP"/>
              </w:rPr>
            </w:pPr>
            <w:r>
              <w:rPr>
                <w:rFonts w:ascii="Arial" w:eastAsia="MS Mincho" w:hAnsi="Arial" w:cs="Arial"/>
                <w:bCs/>
                <w:sz w:val="18"/>
                <w:szCs w:val="18"/>
                <w:lang w:val="en-US" w:eastAsia="ja-JP"/>
              </w:rPr>
              <w:t>T</w:t>
            </w:r>
            <w:r w:rsidRPr="00B17073">
              <w:rPr>
                <w:rFonts w:ascii="Arial" w:eastAsia="MS Mincho" w:hAnsi="Arial" w:cs="Arial"/>
                <w:bCs/>
                <w:sz w:val="18"/>
                <w:szCs w:val="18"/>
                <w:lang w:val="en-US" w:eastAsia="ja-JP"/>
              </w:rPr>
              <w:t xml:space="preserve">he proposed </w:t>
            </w:r>
            <w:r>
              <w:rPr>
                <w:rFonts w:ascii="Arial" w:eastAsia="MS Mincho" w:hAnsi="Arial" w:cs="Arial"/>
                <w:bCs/>
                <w:sz w:val="18"/>
                <w:szCs w:val="18"/>
                <w:lang w:val="en-US" w:eastAsia="ja-JP"/>
              </w:rPr>
              <w:t xml:space="preserve">research </w:t>
            </w:r>
            <w:r w:rsidRPr="00B17073">
              <w:rPr>
                <w:rFonts w:ascii="Arial" w:eastAsia="MS Mincho" w:hAnsi="Arial" w:cs="Arial"/>
                <w:bCs/>
                <w:sz w:val="18"/>
                <w:szCs w:val="18"/>
                <w:lang w:val="en-US" w:eastAsia="ja-JP"/>
              </w:rPr>
              <w:t>will result in the development of innovative mycotoxin mitigation strategies that endure consumer acceptance. These proposed DON-detoxification strategies can be applied easily at different stages of food/feed processing chains. In addition, such interventions will provide multiple agriculture-related industries including grain production, food/feed processing, livestock and biofuel industries, with effective tools to proactively mitigate risks of DON, thus reducing food-safety risks and increasing consumer confidence with Canadian agricultural products as well as strengthening the economic returns of these industries.</w:t>
            </w:r>
          </w:p>
          <w:p w:rsidR="00BB035E" w:rsidRPr="00965A60" w:rsidRDefault="00BB035E" w:rsidP="008A3BC9">
            <w:pPr>
              <w:autoSpaceDE w:val="0"/>
              <w:autoSpaceDN w:val="0"/>
              <w:adjustRightInd w:val="0"/>
              <w:rPr>
                <w:rFonts w:ascii="Arial" w:eastAsia="MS Mincho" w:hAnsi="Arial" w:cs="Arial"/>
                <w:bCs/>
                <w:sz w:val="18"/>
                <w:szCs w:val="18"/>
                <w:lang w:eastAsia="ja-JP"/>
              </w:rPr>
            </w:pPr>
          </w:p>
        </w:tc>
      </w:tr>
      <w:tr w:rsidR="00BB035E" w:rsidRPr="008A3BC9" w:rsidTr="008A3BC9">
        <w:trPr>
          <w:trHeight w:val="165"/>
          <w:jc w:val="center"/>
        </w:trPr>
        <w:tc>
          <w:tcPr>
            <w:tcW w:w="10440" w:type="dxa"/>
            <w:gridSpan w:val="6"/>
            <w:tcBorders>
              <w:top w:val="single" w:sz="6" w:space="0" w:color="000000"/>
              <w:bottom w:val="single" w:sz="6" w:space="0" w:color="000000"/>
            </w:tcBorders>
            <w:shd w:val="clear" w:color="auto" w:fill="D9D9D9"/>
          </w:tcPr>
          <w:p w:rsidR="00BB035E" w:rsidRPr="002C2F81" w:rsidRDefault="00BB035E" w:rsidP="008A3BC9">
            <w:pPr>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 xml:space="preserve">D – Describe the necessary qualifications </w:t>
            </w:r>
            <w:r w:rsidRPr="002C2F81">
              <w:rPr>
                <w:rFonts w:ascii="Arial" w:eastAsia="MS Mincho" w:hAnsi="Arial" w:cs="Arial"/>
                <w:bCs/>
                <w:sz w:val="18"/>
                <w:szCs w:val="18"/>
                <w:lang w:val="fr-CA" w:eastAsia="ja-JP"/>
              </w:rPr>
              <w:t xml:space="preserve">(academic, knowledge, skills, experience, </w:t>
            </w:r>
            <w:r w:rsidRPr="005B19F2">
              <w:rPr>
                <w:rFonts w:ascii="Arial" w:eastAsia="MS Mincho" w:hAnsi="Arial" w:cs="Arial"/>
                <w:bCs/>
                <w:sz w:val="18"/>
                <w:szCs w:val="18"/>
                <w:lang w:val="fr-CA" w:eastAsia="ja-JP"/>
              </w:rPr>
              <w:t>etc</w:t>
            </w:r>
            <w:r w:rsidRPr="002C2F81">
              <w:rPr>
                <w:rFonts w:ascii="Arial" w:eastAsia="MS Mincho" w:hAnsi="Arial" w:cs="Arial"/>
                <w:bCs/>
                <w:i/>
                <w:sz w:val="18"/>
                <w:szCs w:val="18"/>
                <w:lang w:val="fr-CA" w:eastAsia="ja-JP"/>
              </w:rPr>
              <w:t>.</w:t>
            </w:r>
            <w:r w:rsidRPr="002C2F81">
              <w:rPr>
                <w:rFonts w:ascii="Arial" w:eastAsia="MS Mincho" w:hAnsi="Arial" w:cs="Arial"/>
                <w:bCs/>
                <w:sz w:val="18"/>
                <w:szCs w:val="18"/>
                <w:lang w:val="fr-CA" w:eastAsia="ja-JP"/>
              </w:rPr>
              <w:t>)</w:t>
            </w:r>
            <w:r w:rsidRPr="002C2F81">
              <w:rPr>
                <w:rFonts w:ascii="Arial" w:eastAsia="MS Mincho" w:hAnsi="Arial" w:cs="Arial"/>
                <w:b/>
                <w:bCs/>
                <w:sz w:val="18"/>
                <w:szCs w:val="18"/>
                <w:lang w:val="fr-CA" w:eastAsia="ja-JP"/>
              </w:rPr>
              <w:t xml:space="preserve"> and the benefits to the candidate / </w:t>
            </w:r>
            <w:r w:rsidRPr="002C2F81">
              <w:rPr>
                <w:rFonts w:ascii="Arial" w:eastAsia="MS Mincho" w:hAnsi="Arial" w:cs="Arial"/>
                <w:b/>
                <w:bCs/>
                <w:i/>
                <w:iCs/>
                <w:sz w:val="18"/>
                <w:szCs w:val="18"/>
                <w:lang w:val="fr-CA" w:eastAsia="ja-JP"/>
              </w:rPr>
              <w:t xml:space="preserve">Décrivez les qualifications requises </w:t>
            </w:r>
            <w:r w:rsidRPr="002C2F81">
              <w:rPr>
                <w:rFonts w:ascii="Arial" w:eastAsia="MS Mincho" w:hAnsi="Arial" w:cs="Arial"/>
                <w:bCs/>
                <w:i/>
                <w:iCs/>
                <w:sz w:val="18"/>
                <w:szCs w:val="18"/>
                <w:lang w:val="fr-CA" w:eastAsia="ja-JP"/>
              </w:rPr>
              <w:t>(études, connaissances, compétences, expérience, etc.)</w:t>
            </w:r>
            <w:r w:rsidRPr="002C2F81">
              <w:rPr>
                <w:rFonts w:ascii="Arial" w:eastAsia="MS Mincho" w:hAnsi="Arial" w:cs="Arial"/>
                <w:b/>
                <w:bCs/>
                <w:i/>
                <w:iCs/>
                <w:sz w:val="18"/>
                <w:szCs w:val="18"/>
                <w:lang w:val="fr-CA" w:eastAsia="ja-JP"/>
              </w:rPr>
              <w:t xml:space="preserve"> et les avantages pour le candidat</w:t>
            </w:r>
          </w:p>
        </w:tc>
      </w:tr>
      <w:tr w:rsidR="00BB035E" w:rsidRPr="00391A64" w:rsidTr="008A3BC9">
        <w:trPr>
          <w:trHeight w:val="165"/>
          <w:jc w:val="center"/>
        </w:trPr>
        <w:tc>
          <w:tcPr>
            <w:tcW w:w="10440" w:type="dxa"/>
            <w:gridSpan w:val="6"/>
            <w:tcBorders>
              <w:top w:val="single" w:sz="6" w:space="0" w:color="000000"/>
              <w:bottom w:val="single" w:sz="6" w:space="0" w:color="000000"/>
            </w:tcBorders>
          </w:tcPr>
          <w:p w:rsidR="00BB035E" w:rsidRPr="00AC7A0A" w:rsidRDefault="00BB035E" w:rsidP="008A3BC9">
            <w:pPr>
              <w:autoSpaceDE w:val="0"/>
              <w:autoSpaceDN w:val="0"/>
              <w:adjustRightInd w:val="0"/>
              <w:rPr>
                <w:rFonts w:ascii="Arial" w:eastAsia="MS Mincho" w:hAnsi="Arial" w:cs="Arial"/>
                <w:bCs/>
                <w:sz w:val="18"/>
                <w:szCs w:val="18"/>
                <w:lang w:val="en-US" w:eastAsia="ja-JP"/>
              </w:rPr>
            </w:pPr>
            <w:r w:rsidRPr="00AC7A0A">
              <w:rPr>
                <w:rFonts w:ascii="Arial" w:eastAsia="MS Mincho" w:hAnsi="Arial" w:cs="Arial"/>
                <w:bCs/>
                <w:sz w:val="18"/>
                <w:szCs w:val="18"/>
                <w:lang w:val="en-US" w:eastAsia="ja-JP"/>
              </w:rPr>
              <w:t>The candidate will pass one of the requested English tests and be efficient in both oral and written communications in English. The candidate is expected to have substantial experience in a lab related to the research area of mycotoxin, molecular biology, biochemistry</w:t>
            </w:r>
            <w:r>
              <w:rPr>
                <w:rFonts w:ascii="Arial" w:eastAsia="MS Mincho" w:hAnsi="Arial" w:cs="Arial"/>
                <w:bCs/>
                <w:sz w:val="18"/>
                <w:szCs w:val="18"/>
                <w:lang w:val="en-US" w:eastAsia="ja-JP"/>
              </w:rPr>
              <w:t>/enzymology</w:t>
            </w:r>
            <w:r w:rsidRPr="00AC7A0A">
              <w:rPr>
                <w:rFonts w:ascii="Arial" w:eastAsia="MS Mincho" w:hAnsi="Arial" w:cs="Arial"/>
                <w:bCs/>
                <w:sz w:val="18"/>
                <w:szCs w:val="18"/>
                <w:lang w:val="en-US" w:eastAsia="ja-JP"/>
              </w:rPr>
              <w:t xml:space="preserve">, microbiology or a field relevant to the proposed research. </w:t>
            </w:r>
          </w:p>
          <w:p w:rsidR="00BB035E" w:rsidRPr="00AC7A0A" w:rsidRDefault="00BB035E" w:rsidP="008A3BC9">
            <w:pPr>
              <w:autoSpaceDE w:val="0"/>
              <w:autoSpaceDN w:val="0"/>
              <w:adjustRightInd w:val="0"/>
              <w:rPr>
                <w:rFonts w:ascii="Arial" w:eastAsia="MS Mincho" w:hAnsi="Arial" w:cs="Arial"/>
                <w:bCs/>
                <w:sz w:val="18"/>
                <w:szCs w:val="18"/>
                <w:lang w:val="en-US" w:eastAsia="ja-JP"/>
              </w:rPr>
            </w:pPr>
          </w:p>
          <w:p w:rsidR="00BB035E" w:rsidRDefault="00BB035E" w:rsidP="008A3BC9">
            <w:pPr>
              <w:autoSpaceDE w:val="0"/>
              <w:autoSpaceDN w:val="0"/>
              <w:adjustRightInd w:val="0"/>
              <w:rPr>
                <w:rFonts w:ascii="Arial" w:eastAsia="MS Mincho" w:hAnsi="Arial" w:cs="Arial"/>
                <w:bCs/>
                <w:sz w:val="18"/>
                <w:szCs w:val="18"/>
                <w:lang w:val="en-US" w:eastAsia="ja-JP"/>
              </w:rPr>
            </w:pPr>
            <w:r w:rsidRPr="00AC7A0A">
              <w:rPr>
                <w:rFonts w:ascii="Arial" w:eastAsia="MS Mincho" w:hAnsi="Arial" w:cs="Arial"/>
                <w:bCs/>
                <w:sz w:val="18"/>
                <w:szCs w:val="18"/>
                <w:lang w:val="en-US" w:eastAsia="ja-JP"/>
              </w:rPr>
              <w:t>The candidate will join the multidisciplinary team and make contribution to the comprehensive research project with emphasis on one or two of the objectives, while be trained to master the techniques for conducting the proposed research and gain experience in experimental designs, data analysis, preparation of scientific reports and manuscripts.  In addition, the candidate will have opportunity to expose to facilities and expertise at AAFC and Canadian universities and to interact with other students, postdoctoral fellows, and researchers for developing potential future collaborations.</w:t>
            </w:r>
          </w:p>
          <w:p w:rsidR="00BB035E" w:rsidRPr="00AC7A0A" w:rsidRDefault="00BB035E" w:rsidP="008A3BC9">
            <w:pPr>
              <w:autoSpaceDE w:val="0"/>
              <w:autoSpaceDN w:val="0"/>
              <w:adjustRightInd w:val="0"/>
              <w:rPr>
                <w:rFonts w:ascii="Arial" w:eastAsia="MS Mincho" w:hAnsi="Arial" w:cs="Arial"/>
                <w:bCs/>
                <w:sz w:val="18"/>
                <w:szCs w:val="18"/>
                <w:lang w:eastAsia="ja-JP"/>
              </w:rPr>
            </w:pPr>
          </w:p>
        </w:tc>
      </w:tr>
    </w:tbl>
    <w:p w:rsidR="00262CA4" w:rsidRDefault="00262CA4" w:rsidP="00596A9E">
      <w:pPr>
        <w:rPr>
          <w:sz w:val="20"/>
          <w:szCs w:val="18"/>
        </w:rPr>
      </w:pPr>
    </w:p>
    <w:p w:rsidR="00BB035E" w:rsidRDefault="00BB035E" w:rsidP="00596A9E">
      <w:pPr>
        <w:rPr>
          <w:sz w:val="20"/>
          <w:szCs w:val="18"/>
        </w:rPr>
      </w:pPr>
    </w:p>
    <w:tbl>
      <w:tblPr>
        <w:tblW w:w="10440" w:type="dxa"/>
        <w:jc w:val="center"/>
        <w:tblBorders>
          <w:top w:val="single" w:sz="6" w:space="0" w:color="000000"/>
          <w:left w:val="single" w:sz="6" w:space="0" w:color="000000"/>
          <w:bottom w:val="single" w:sz="6" w:space="0" w:color="000000"/>
          <w:right w:val="single" w:sz="6" w:space="0" w:color="000000"/>
          <w:insideH w:val="dotted" w:sz="4" w:space="0" w:color="auto"/>
          <w:insideV w:val="dotted" w:sz="4" w:space="0" w:color="auto"/>
        </w:tblBorders>
        <w:tblLayout w:type="fixed"/>
        <w:tblCellMar>
          <w:top w:w="28" w:type="dxa"/>
          <w:left w:w="28" w:type="dxa"/>
          <w:bottom w:w="28" w:type="dxa"/>
          <w:right w:w="28" w:type="dxa"/>
        </w:tblCellMar>
        <w:tblLook w:val="0000"/>
      </w:tblPr>
      <w:tblGrid>
        <w:gridCol w:w="2610"/>
        <w:gridCol w:w="870"/>
        <w:gridCol w:w="1740"/>
        <w:gridCol w:w="2610"/>
        <w:gridCol w:w="1305"/>
        <w:gridCol w:w="1305"/>
      </w:tblGrid>
      <w:tr w:rsidR="00E920AD" w:rsidRPr="00E920AD" w:rsidTr="008A3BC9">
        <w:trPr>
          <w:trHeight w:val="268"/>
          <w:jc w:val="center"/>
        </w:trPr>
        <w:tc>
          <w:tcPr>
            <w:tcW w:w="3480" w:type="dxa"/>
            <w:gridSpan w:val="2"/>
            <w:tcBorders>
              <w:top w:val="single" w:sz="6" w:space="0" w:color="000000"/>
              <w:bottom w:val="dotted" w:sz="4" w:space="0" w:color="auto"/>
            </w:tcBorders>
          </w:tcPr>
          <w:p w:rsidR="00E920AD" w:rsidRPr="002C2F81" w:rsidRDefault="00195670" w:rsidP="008A3BC9">
            <w:pPr>
              <w:autoSpaceDE w:val="0"/>
              <w:autoSpaceDN w:val="0"/>
              <w:adjustRightInd w:val="0"/>
              <w:rPr>
                <w:rFonts w:ascii="Arial" w:eastAsia="MS Mincho" w:hAnsi="Arial"/>
                <w:sz w:val="18"/>
                <w:szCs w:val="18"/>
                <w:lang w:val="fr-CA" w:eastAsia="ja-JP"/>
              </w:rPr>
            </w:pPr>
            <w:hyperlink w:anchor="A_ID" w:history="1">
              <w:r w:rsidR="00E920AD" w:rsidRPr="00822F92">
                <w:rPr>
                  <w:rStyle w:val="a3"/>
                  <w:rFonts w:ascii="Arial" w:eastAsia="MS Mincho" w:hAnsi="Arial" w:cs="Arial"/>
                  <w:bCs/>
                  <w:sz w:val="18"/>
                  <w:szCs w:val="18"/>
                  <w:lang w:val="fr-CA" w:eastAsia="ja-JP"/>
                </w:rPr>
                <w:t>Proposal ID/N</w:t>
              </w:r>
              <w:r w:rsidR="00E920AD" w:rsidRPr="00822F92">
                <w:rPr>
                  <w:rStyle w:val="a3"/>
                  <w:rFonts w:ascii="Arial" w:eastAsia="MS Mincho" w:hAnsi="Arial" w:cs="Arial"/>
                  <w:bCs/>
                  <w:sz w:val="18"/>
                  <w:szCs w:val="18"/>
                  <w:vertAlign w:val="superscript"/>
                  <w:lang w:val="fr-CA" w:eastAsia="ja-JP"/>
                </w:rPr>
                <w:t>o</w:t>
              </w:r>
              <w:r w:rsidR="00E920AD" w:rsidRPr="00822F92">
                <w:rPr>
                  <w:rStyle w:val="a3"/>
                  <w:rFonts w:ascii="Arial" w:eastAsia="MS Mincho" w:hAnsi="Arial" w:cs="Arial"/>
                  <w:bCs/>
                  <w:sz w:val="18"/>
                  <w:szCs w:val="18"/>
                  <w:lang w:val="fr-CA" w:eastAsia="ja-JP"/>
                </w:rPr>
                <w:t xml:space="preserve"> de la proposition</w:t>
              </w:r>
            </w:hyperlink>
            <w:r w:rsidR="00E920AD">
              <w:rPr>
                <w:rFonts w:ascii="Arial" w:eastAsia="MS Mincho" w:hAnsi="Arial" w:cs="Arial"/>
                <w:bCs/>
                <w:sz w:val="18"/>
                <w:szCs w:val="18"/>
                <w:lang w:val="fr-CA" w:eastAsia="ja-JP"/>
              </w:rPr>
              <w:t> </w:t>
            </w:r>
            <w:r w:rsidR="00E920AD" w:rsidRPr="002C2F81">
              <w:rPr>
                <w:rFonts w:ascii="Arial" w:eastAsia="MS Mincho" w:hAnsi="Arial"/>
                <w:sz w:val="18"/>
                <w:szCs w:val="18"/>
                <w:lang w:val="fr-CA" w:eastAsia="ja-JP"/>
              </w:rPr>
              <w:t xml:space="preserve">: </w:t>
            </w:r>
          </w:p>
        </w:tc>
        <w:tc>
          <w:tcPr>
            <w:tcW w:w="6960" w:type="dxa"/>
            <w:gridSpan w:val="4"/>
            <w:tcBorders>
              <w:top w:val="single" w:sz="6" w:space="0" w:color="000000"/>
              <w:bottom w:val="dotted" w:sz="4" w:space="0" w:color="auto"/>
            </w:tcBorders>
          </w:tcPr>
          <w:p w:rsidR="00E920AD" w:rsidRPr="00C90E21" w:rsidRDefault="00822F92" w:rsidP="00822F92">
            <w:pPr>
              <w:autoSpaceDE w:val="0"/>
              <w:autoSpaceDN w:val="0"/>
              <w:adjustRightInd w:val="0"/>
              <w:rPr>
                <w:rFonts w:ascii="Arial" w:hAnsi="Arial"/>
                <w:sz w:val="18"/>
                <w:szCs w:val="18"/>
                <w:lang w:val="fr-CA"/>
              </w:rPr>
            </w:pPr>
            <w:bookmarkStart w:id="6" w:name="Harrow_Yang_Jingyi"/>
            <w:r>
              <w:rPr>
                <w:rFonts w:ascii="Arial" w:hAnsi="Arial"/>
                <w:sz w:val="18"/>
                <w:szCs w:val="18"/>
                <w:lang w:val="fr-CA"/>
              </w:rPr>
              <w:t>Harrow_Yang, Jingyi</w:t>
            </w:r>
            <w:bookmarkEnd w:id="6"/>
          </w:p>
        </w:tc>
      </w:tr>
      <w:tr w:rsidR="00E920AD" w:rsidRPr="00EF3CF8" w:rsidTr="008A3BC9">
        <w:trPr>
          <w:trHeight w:val="210"/>
          <w:jc w:val="center"/>
        </w:trPr>
        <w:tc>
          <w:tcPr>
            <w:tcW w:w="10440" w:type="dxa"/>
            <w:gridSpan w:val="6"/>
            <w:tcBorders>
              <w:top w:val="single" w:sz="6" w:space="0" w:color="000000"/>
              <w:bottom w:val="dotted" w:sz="4" w:space="0" w:color="auto"/>
            </w:tcBorders>
          </w:tcPr>
          <w:p w:rsidR="00E920AD" w:rsidRDefault="00E920AD" w:rsidP="008A3BC9">
            <w:pPr>
              <w:autoSpaceDE w:val="0"/>
              <w:autoSpaceDN w:val="0"/>
              <w:adjustRightInd w:val="0"/>
              <w:rPr>
                <w:rFonts w:ascii="Arial" w:eastAsia="MS Mincho" w:hAnsi="Arial" w:cs="Arial"/>
                <w:b/>
                <w:sz w:val="18"/>
                <w:szCs w:val="18"/>
                <w:lang w:val="fr-CA" w:eastAsia="ja-JP"/>
              </w:rPr>
            </w:pPr>
            <w:r w:rsidRPr="002C2F81">
              <w:rPr>
                <w:rFonts w:ascii="Arial" w:eastAsia="MS Mincho" w:hAnsi="Arial" w:cs="Arial"/>
                <w:b/>
                <w:bCs/>
                <w:sz w:val="18"/>
                <w:szCs w:val="18"/>
                <w:lang w:val="fr-CA" w:eastAsia="ja-JP"/>
              </w:rPr>
              <w:t>PROPOSAL TITLE / TITRE DE LA PROPOSITION</w:t>
            </w:r>
            <w:r w:rsidRPr="002C2F81">
              <w:rPr>
                <w:rFonts w:ascii="Arial" w:eastAsia="MS Mincho" w:hAnsi="Arial" w:cs="Arial"/>
                <w:bCs/>
                <w:sz w:val="18"/>
                <w:szCs w:val="18"/>
                <w:lang w:val="fr-CA" w:eastAsia="ja-JP"/>
              </w:rPr>
              <w:t xml:space="preserve"> : </w:t>
            </w:r>
          </w:p>
          <w:p w:rsidR="00E920AD" w:rsidRPr="00822F92" w:rsidRDefault="00E920AD" w:rsidP="008A3BC9">
            <w:pPr>
              <w:autoSpaceDE w:val="0"/>
              <w:autoSpaceDN w:val="0"/>
              <w:adjustRightInd w:val="0"/>
              <w:rPr>
                <w:rFonts w:ascii="Arial" w:eastAsia="MS Mincho" w:hAnsi="Arial"/>
                <w:b/>
                <w:sz w:val="18"/>
                <w:szCs w:val="18"/>
                <w:lang w:eastAsia="ja-JP"/>
              </w:rPr>
            </w:pPr>
            <w:r w:rsidRPr="00822F92">
              <w:rPr>
                <w:rFonts w:ascii="Arial" w:hAnsi="Arial" w:cs="Arial"/>
                <w:b/>
                <w:bCs/>
                <w:sz w:val="18"/>
                <w:szCs w:val="18"/>
              </w:rPr>
              <w:t>Using crop soil models to simulate soil C N and water cycle in plant, soil, water and atmosphere systems at field and regional scales</w:t>
            </w:r>
          </w:p>
        </w:tc>
      </w:tr>
      <w:tr w:rsidR="00E920AD" w:rsidRPr="00BF188A" w:rsidTr="008A3BC9">
        <w:trPr>
          <w:trHeight w:val="210"/>
          <w:jc w:val="center"/>
        </w:trPr>
        <w:tc>
          <w:tcPr>
            <w:tcW w:w="5220" w:type="dxa"/>
            <w:gridSpan w:val="3"/>
            <w:tcBorders>
              <w:top w:val="dotted" w:sz="4" w:space="0" w:color="auto"/>
              <w:bottom w:val="single" w:sz="6" w:space="0" w:color="000000"/>
            </w:tcBorders>
          </w:tcPr>
          <w:p w:rsidR="00E920AD" w:rsidRDefault="00E920AD"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Cs/>
                <w:sz w:val="18"/>
                <w:szCs w:val="18"/>
                <w:lang w:val="fr-CA" w:eastAsia="ja-JP"/>
              </w:rPr>
              <w:t>Start date (yyyy-mm-dd)/</w:t>
            </w:r>
            <w:r>
              <w:rPr>
                <w:rFonts w:ascii="Arial" w:eastAsia="MS Mincho" w:hAnsi="Arial"/>
                <w:i/>
                <w:iCs/>
                <w:sz w:val="18"/>
                <w:szCs w:val="18"/>
                <w:lang w:val="fr-CA" w:eastAsia="ja-JP" w:bidi="hi-IN"/>
              </w:rPr>
              <w:t>D</w:t>
            </w:r>
            <w:r w:rsidRPr="002C2F81">
              <w:rPr>
                <w:rFonts w:ascii="Arial" w:eastAsia="MS Mincho" w:hAnsi="Arial"/>
                <w:i/>
                <w:iCs/>
                <w:sz w:val="18"/>
                <w:szCs w:val="18"/>
                <w:lang w:val="fr-CA" w:eastAsia="ja-JP" w:bidi="hi-IN"/>
              </w:rPr>
              <w:t xml:space="preserve">ate de début </w:t>
            </w:r>
            <w:r w:rsidRPr="002C2F81">
              <w:rPr>
                <w:rFonts w:ascii="Arial" w:eastAsia="MS Mincho" w:hAnsi="Arial" w:cs="Arial"/>
                <w:bCs/>
                <w:sz w:val="18"/>
                <w:szCs w:val="18"/>
                <w:lang w:val="fr-CA" w:eastAsia="ja-JP"/>
              </w:rPr>
              <w:t xml:space="preserve">(aaaa-mm-jj) : </w:t>
            </w:r>
          </w:p>
          <w:p w:rsidR="00E920AD" w:rsidRPr="00822F92" w:rsidRDefault="00E920AD" w:rsidP="008A3BC9">
            <w:pPr>
              <w:autoSpaceDE w:val="0"/>
              <w:autoSpaceDN w:val="0"/>
              <w:adjustRightInd w:val="0"/>
              <w:rPr>
                <w:rFonts w:ascii="Arial" w:eastAsia="MS Mincho" w:hAnsi="Arial" w:cs="Arial"/>
                <w:sz w:val="18"/>
                <w:szCs w:val="18"/>
                <w:lang w:val="fr-CA" w:eastAsia="ja-JP"/>
              </w:rPr>
            </w:pPr>
            <w:r w:rsidRPr="00822F92">
              <w:rPr>
                <w:rFonts w:ascii="Arial" w:eastAsia="MS Mincho" w:hAnsi="Arial" w:cs="Arial"/>
                <w:sz w:val="18"/>
                <w:szCs w:val="18"/>
                <w:lang w:val="fr-CA" w:eastAsia="ja-JP"/>
              </w:rPr>
              <w:t>2016-12-01</w:t>
            </w:r>
          </w:p>
        </w:tc>
        <w:tc>
          <w:tcPr>
            <w:tcW w:w="5220" w:type="dxa"/>
            <w:gridSpan w:val="3"/>
            <w:tcBorders>
              <w:top w:val="dotted" w:sz="4" w:space="0" w:color="auto"/>
              <w:bottom w:val="single" w:sz="6" w:space="0" w:color="000000"/>
            </w:tcBorders>
          </w:tcPr>
          <w:p w:rsidR="00E920AD" w:rsidRDefault="00E920AD" w:rsidP="008A3BC9">
            <w:pPr>
              <w:autoSpaceDE w:val="0"/>
              <w:autoSpaceDN w:val="0"/>
              <w:adjustRightInd w:val="0"/>
              <w:rPr>
                <w:rFonts w:ascii="Arial" w:eastAsia="MS Mincho" w:hAnsi="Arial"/>
                <w:iCs/>
                <w:sz w:val="18"/>
                <w:szCs w:val="18"/>
                <w:lang w:val="fr-CA" w:eastAsia="ja-JP" w:bidi="hi-IN"/>
              </w:rPr>
            </w:pPr>
            <w:r w:rsidRPr="002C2F81">
              <w:rPr>
                <w:rFonts w:ascii="Arial" w:eastAsia="MS Mincho" w:hAnsi="Arial" w:cs="Arial"/>
                <w:bCs/>
                <w:sz w:val="18"/>
                <w:szCs w:val="18"/>
                <w:lang w:val="fr-CA" w:eastAsia="ja-JP"/>
              </w:rPr>
              <w:t>End date (yyyy-mm-dd)/</w:t>
            </w:r>
            <w:r>
              <w:rPr>
                <w:rFonts w:ascii="Arial" w:eastAsia="MS Mincho" w:hAnsi="Arial"/>
                <w:i/>
                <w:iCs/>
                <w:sz w:val="18"/>
                <w:szCs w:val="18"/>
                <w:lang w:val="fr-CA" w:eastAsia="ja-JP" w:bidi="hi-IN"/>
              </w:rPr>
              <w:t>D</w:t>
            </w:r>
            <w:r w:rsidRPr="002C2F81">
              <w:rPr>
                <w:rFonts w:ascii="Arial" w:eastAsia="MS Mincho" w:hAnsi="Arial"/>
                <w:i/>
                <w:iCs/>
                <w:sz w:val="18"/>
                <w:szCs w:val="18"/>
                <w:lang w:val="fr-CA" w:eastAsia="ja-JP" w:bidi="hi-IN"/>
              </w:rPr>
              <w:t>ate de fin</w:t>
            </w:r>
            <w:r w:rsidRPr="002C2F81">
              <w:rPr>
                <w:rFonts w:ascii="Arial" w:eastAsia="MS Mincho" w:hAnsi="Arial" w:cs="Arial"/>
                <w:bCs/>
                <w:sz w:val="18"/>
                <w:szCs w:val="18"/>
                <w:lang w:val="fr-CA" w:eastAsia="ja-JP"/>
              </w:rPr>
              <w:t xml:space="preserve"> </w:t>
            </w:r>
            <w:r w:rsidRPr="002C2F81">
              <w:rPr>
                <w:rFonts w:ascii="Arial" w:eastAsia="MS Mincho" w:hAnsi="Arial" w:cs="Arial"/>
                <w:bCs/>
                <w:i/>
                <w:sz w:val="18"/>
                <w:szCs w:val="18"/>
                <w:lang w:val="fr-CA" w:eastAsia="ja-JP"/>
              </w:rPr>
              <w:t>(aaaa-mm-jj)</w:t>
            </w:r>
            <w:r w:rsidRPr="002C2F81">
              <w:rPr>
                <w:rFonts w:ascii="Arial" w:eastAsia="MS Mincho" w:hAnsi="Arial" w:cs="Arial"/>
                <w:bCs/>
                <w:sz w:val="18"/>
                <w:szCs w:val="18"/>
                <w:lang w:val="fr-CA" w:eastAsia="ja-JP"/>
              </w:rPr>
              <w:t xml:space="preserve"> </w:t>
            </w:r>
            <w:r w:rsidRPr="002C2F81">
              <w:rPr>
                <w:rFonts w:ascii="Arial" w:eastAsia="MS Mincho" w:hAnsi="Arial"/>
                <w:iCs/>
                <w:sz w:val="18"/>
                <w:szCs w:val="18"/>
                <w:lang w:val="fr-CA" w:eastAsia="ja-JP" w:bidi="hi-IN"/>
              </w:rPr>
              <w:t xml:space="preserve">: </w:t>
            </w:r>
          </w:p>
          <w:p w:rsidR="00E920AD" w:rsidRPr="00822F92" w:rsidRDefault="00E920AD" w:rsidP="00822F92">
            <w:pPr>
              <w:autoSpaceDE w:val="0"/>
              <w:autoSpaceDN w:val="0"/>
              <w:adjustRightInd w:val="0"/>
              <w:rPr>
                <w:rFonts w:ascii="Arial" w:eastAsia="MS Mincho" w:hAnsi="Arial" w:cs="Arial"/>
                <w:sz w:val="18"/>
                <w:szCs w:val="18"/>
                <w:lang w:val="fr-CA" w:eastAsia="ja-JP"/>
              </w:rPr>
            </w:pPr>
            <w:r w:rsidRPr="00822F92">
              <w:rPr>
                <w:rFonts w:ascii="Arial" w:eastAsia="MS Mincho" w:hAnsi="Arial" w:cs="Arial"/>
                <w:sz w:val="18"/>
                <w:szCs w:val="18"/>
                <w:lang w:val="fr-CA" w:eastAsia="ja-JP"/>
              </w:rPr>
              <w:t>2018-11</w:t>
            </w:r>
            <w:r w:rsidR="00822F92" w:rsidRPr="00822F92">
              <w:rPr>
                <w:rFonts w:ascii="Arial" w:eastAsia="MS Mincho" w:hAnsi="Arial" w:cs="Arial"/>
                <w:sz w:val="18"/>
                <w:szCs w:val="18"/>
                <w:lang w:val="fr-CA" w:eastAsia="ja-JP"/>
              </w:rPr>
              <w:t>-</w:t>
            </w:r>
            <w:r w:rsidRPr="00822F92">
              <w:rPr>
                <w:rFonts w:ascii="Arial" w:eastAsia="MS Mincho" w:hAnsi="Arial" w:cs="Arial"/>
                <w:sz w:val="18"/>
                <w:szCs w:val="18"/>
                <w:lang w:val="fr-CA" w:eastAsia="ja-JP"/>
              </w:rPr>
              <w:t>30</w:t>
            </w:r>
          </w:p>
        </w:tc>
      </w:tr>
      <w:tr w:rsidR="00E920AD" w:rsidRPr="00BF188A" w:rsidTr="008A3BC9">
        <w:trPr>
          <w:trHeight w:val="210"/>
          <w:jc w:val="center"/>
        </w:trPr>
        <w:tc>
          <w:tcPr>
            <w:tcW w:w="10440" w:type="dxa"/>
            <w:gridSpan w:val="6"/>
            <w:tcBorders>
              <w:top w:val="single" w:sz="6" w:space="0" w:color="000000"/>
              <w:bottom w:val="dotted" w:sz="4" w:space="0" w:color="auto"/>
            </w:tcBorders>
          </w:tcPr>
          <w:p w:rsidR="00E920AD" w:rsidRPr="00E920AD" w:rsidRDefault="00E920AD" w:rsidP="008A3BC9">
            <w:pPr>
              <w:autoSpaceDE w:val="0"/>
              <w:autoSpaceDN w:val="0"/>
              <w:adjustRightInd w:val="0"/>
              <w:rPr>
                <w:rFonts w:ascii="Arial" w:eastAsia="MS Mincho" w:hAnsi="Arial" w:cs="Arial"/>
                <w:bCs/>
                <w:sz w:val="18"/>
                <w:szCs w:val="18"/>
                <w:lang w:eastAsia="ja-JP"/>
              </w:rPr>
            </w:pPr>
            <w:r w:rsidRPr="00E920AD">
              <w:rPr>
                <w:rFonts w:ascii="Arial" w:eastAsia="MS Mincho" w:hAnsi="Arial" w:cs="Arial"/>
                <w:bCs/>
                <w:sz w:val="18"/>
                <w:szCs w:val="18"/>
                <w:lang w:eastAsia="ja-JP"/>
              </w:rPr>
              <w:t xml:space="preserve">Sector(s) relevant to this proposal (underline the selected one or more) / </w:t>
            </w:r>
            <w:r w:rsidRPr="00E920AD">
              <w:rPr>
                <w:rFonts w:ascii="Arial" w:eastAsia="MS Mincho" w:hAnsi="Arial" w:cs="Arial"/>
                <w:bCs/>
                <w:i/>
                <w:sz w:val="18"/>
                <w:szCs w:val="18"/>
                <w:lang w:eastAsia="ja-JP"/>
              </w:rPr>
              <w:t>Secteur(s) pertinent(s) à cette proposition (veuillez sélectionner un ou plusieurs  secteur(s)) :</w:t>
            </w:r>
          </w:p>
        </w:tc>
      </w:tr>
      <w:tr w:rsidR="00E920AD" w:rsidRPr="008A3BC9" w:rsidTr="008A3BC9">
        <w:trPr>
          <w:trHeight w:val="210"/>
          <w:jc w:val="center"/>
        </w:trPr>
        <w:tc>
          <w:tcPr>
            <w:tcW w:w="2610" w:type="dxa"/>
            <w:tcBorders>
              <w:top w:val="dotted" w:sz="4" w:space="0" w:color="auto"/>
              <w:bottom w:val="dotted" w:sz="4" w:space="0" w:color="auto"/>
            </w:tcBorders>
          </w:tcPr>
          <w:p w:rsidR="00E920AD" w:rsidRPr="001F763A" w:rsidRDefault="00E920AD" w:rsidP="008A3BC9">
            <w:pPr>
              <w:autoSpaceDE w:val="0"/>
              <w:autoSpaceDN w:val="0"/>
              <w:adjustRightInd w:val="0"/>
              <w:rPr>
                <w:rFonts w:ascii="Arial" w:eastAsia="MS Mincho" w:hAnsi="Arial" w:cs="Arial"/>
                <w:bCs/>
                <w:sz w:val="18"/>
                <w:szCs w:val="18"/>
                <w:lang w:val="fr-CA" w:eastAsia="ja-JP"/>
              </w:rPr>
            </w:pPr>
            <w:r w:rsidRPr="001F763A">
              <w:rPr>
                <w:rFonts w:ascii="Arial" w:eastAsia="MS Mincho" w:hAnsi="Arial" w:cs="Arial"/>
                <w:bCs/>
                <w:sz w:val="18"/>
                <w:szCs w:val="18"/>
                <w:lang w:val="fr-CA" w:eastAsia="ja-JP"/>
              </w:rPr>
              <w:t xml:space="preserve">Beef and Forage / </w:t>
            </w:r>
            <w:r w:rsidRPr="001F763A">
              <w:rPr>
                <w:rFonts w:ascii="Arial" w:eastAsia="MS Mincho" w:hAnsi="Arial" w:cs="Arial"/>
                <w:bCs/>
                <w:i/>
                <w:sz w:val="18"/>
                <w:szCs w:val="18"/>
                <w:lang w:val="fr-CA" w:eastAsia="ja-JP"/>
              </w:rPr>
              <w:t>Bœuf et cultures fourragères </w:t>
            </w:r>
          </w:p>
        </w:tc>
        <w:tc>
          <w:tcPr>
            <w:tcW w:w="2610" w:type="dxa"/>
            <w:gridSpan w:val="2"/>
            <w:tcBorders>
              <w:top w:val="dotted" w:sz="4" w:space="0" w:color="auto"/>
              <w:bottom w:val="dotted" w:sz="4" w:space="0" w:color="auto"/>
            </w:tcBorders>
          </w:tcPr>
          <w:p w:rsidR="00E920AD" w:rsidRPr="001F763A" w:rsidRDefault="00E920AD" w:rsidP="008A3BC9">
            <w:pPr>
              <w:autoSpaceDE w:val="0"/>
              <w:autoSpaceDN w:val="0"/>
              <w:adjustRightInd w:val="0"/>
              <w:rPr>
                <w:rFonts w:ascii="Arial" w:eastAsia="MS Mincho" w:hAnsi="Arial" w:cs="Arial"/>
                <w:bCs/>
                <w:sz w:val="18"/>
                <w:szCs w:val="18"/>
                <w:lang w:val="fr-CA" w:eastAsia="ja-JP"/>
              </w:rPr>
            </w:pPr>
            <w:r w:rsidRPr="001F763A">
              <w:rPr>
                <w:rFonts w:ascii="Arial" w:eastAsia="MS Mincho" w:hAnsi="Arial" w:cs="Arial"/>
                <w:bCs/>
                <w:sz w:val="18"/>
                <w:szCs w:val="18"/>
                <w:lang w:val="fr-CA" w:eastAsia="ja-JP"/>
              </w:rPr>
              <w:t xml:space="preserve">Cereals and Pulses / </w:t>
            </w:r>
            <w:r w:rsidRPr="001F763A">
              <w:rPr>
                <w:rFonts w:ascii="Arial" w:eastAsia="MS Mincho" w:hAnsi="Arial" w:cs="Arial"/>
                <w:bCs/>
                <w:i/>
                <w:sz w:val="18"/>
                <w:szCs w:val="18"/>
                <w:lang w:val="fr-CA" w:eastAsia="ja-JP"/>
              </w:rPr>
              <w:t>Céréales et légumineuses</w:t>
            </w:r>
          </w:p>
        </w:tc>
        <w:tc>
          <w:tcPr>
            <w:tcW w:w="2610" w:type="dxa"/>
            <w:tcBorders>
              <w:top w:val="dotted" w:sz="4" w:space="0" w:color="auto"/>
              <w:bottom w:val="dotted" w:sz="4" w:space="0" w:color="auto"/>
            </w:tcBorders>
          </w:tcPr>
          <w:p w:rsidR="00E920AD" w:rsidRPr="001F763A" w:rsidRDefault="00E920AD" w:rsidP="008A3BC9">
            <w:pPr>
              <w:autoSpaceDE w:val="0"/>
              <w:autoSpaceDN w:val="0"/>
              <w:adjustRightInd w:val="0"/>
              <w:rPr>
                <w:rFonts w:ascii="Arial" w:eastAsia="MS Mincho" w:hAnsi="Arial" w:cs="Arial"/>
                <w:bCs/>
                <w:sz w:val="18"/>
                <w:szCs w:val="18"/>
                <w:lang w:val="fr-CA" w:eastAsia="ja-JP"/>
              </w:rPr>
            </w:pPr>
            <w:r w:rsidRPr="001F763A">
              <w:rPr>
                <w:rFonts w:ascii="Arial" w:eastAsia="MS Mincho" w:hAnsi="Arial" w:cs="Arial"/>
                <w:bCs/>
                <w:sz w:val="18"/>
                <w:szCs w:val="18"/>
                <w:lang w:val="fr-CA" w:eastAsia="ja-JP"/>
              </w:rPr>
              <w:t xml:space="preserve">Oilseeds / </w:t>
            </w:r>
            <w:r w:rsidRPr="001F763A">
              <w:rPr>
                <w:rFonts w:ascii="Arial" w:eastAsia="MS Mincho" w:hAnsi="Arial" w:cs="Arial"/>
                <w:bCs/>
                <w:i/>
                <w:sz w:val="18"/>
                <w:szCs w:val="18"/>
                <w:lang w:val="fr-CA" w:eastAsia="ja-JP"/>
              </w:rPr>
              <w:t>Oléagineux </w:t>
            </w:r>
          </w:p>
        </w:tc>
        <w:tc>
          <w:tcPr>
            <w:tcW w:w="2610" w:type="dxa"/>
            <w:gridSpan w:val="2"/>
            <w:tcBorders>
              <w:top w:val="dotted" w:sz="4" w:space="0" w:color="auto"/>
              <w:bottom w:val="dotted" w:sz="4" w:space="0" w:color="auto"/>
            </w:tcBorders>
          </w:tcPr>
          <w:p w:rsidR="00E920AD" w:rsidRPr="001F763A" w:rsidRDefault="00E920AD"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val="fr-CA" w:eastAsia="ja-JP"/>
              </w:rPr>
              <w:t xml:space="preserve">Dairy, Swine and Poultry / </w:t>
            </w:r>
            <w:r w:rsidRPr="006032A9">
              <w:rPr>
                <w:rFonts w:ascii="Arial" w:eastAsia="MS Mincho" w:hAnsi="Arial" w:cs="Arial"/>
                <w:bCs/>
                <w:i/>
                <w:sz w:val="18"/>
                <w:szCs w:val="18"/>
                <w:lang w:val="fr-CA" w:eastAsia="ja-JP"/>
              </w:rPr>
              <w:t>Bœufs laitiers, porcs et volailles</w:t>
            </w:r>
          </w:p>
        </w:tc>
      </w:tr>
      <w:tr w:rsidR="00E920AD" w:rsidRPr="00A8700D" w:rsidTr="008A3BC9">
        <w:trPr>
          <w:trHeight w:val="210"/>
          <w:jc w:val="center"/>
        </w:trPr>
        <w:tc>
          <w:tcPr>
            <w:tcW w:w="2610" w:type="dxa"/>
            <w:tcBorders>
              <w:top w:val="dotted" w:sz="4" w:space="0" w:color="auto"/>
              <w:bottom w:val="dotted" w:sz="4" w:space="0" w:color="auto"/>
            </w:tcBorders>
          </w:tcPr>
          <w:p w:rsidR="00E920AD" w:rsidRPr="001F763A" w:rsidRDefault="00E920AD"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val="fr-CA" w:eastAsia="ja-JP"/>
              </w:rPr>
              <w:t xml:space="preserve">Horticulture / </w:t>
            </w:r>
            <w:r w:rsidRPr="006032A9">
              <w:rPr>
                <w:rFonts w:ascii="Arial" w:eastAsia="MS Mincho" w:hAnsi="Arial" w:cs="Arial"/>
                <w:bCs/>
                <w:i/>
                <w:sz w:val="18"/>
                <w:szCs w:val="18"/>
                <w:lang w:val="fr-CA" w:eastAsia="ja-JP"/>
              </w:rPr>
              <w:t>Horticulture</w:t>
            </w:r>
          </w:p>
        </w:tc>
        <w:tc>
          <w:tcPr>
            <w:tcW w:w="2610" w:type="dxa"/>
            <w:gridSpan w:val="2"/>
            <w:tcBorders>
              <w:top w:val="dotted" w:sz="4" w:space="0" w:color="auto"/>
              <w:bottom w:val="dotted" w:sz="4" w:space="0" w:color="auto"/>
            </w:tcBorders>
          </w:tcPr>
          <w:p w:rsidR="00E920AD" w:rsidRPr="001F763A" w:rsidRDefault="00E920AD"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val="fr-CA" w:eastAsia="ja-JP"/>
              </w:rPr>
              <w:t xml:space="preserve">Bioproducts </w:t>
            </w:r>
            <w:r w:rsidRPr="006032A9">
              <w:rPr>
                <w:rFonts w:ascii="Arial" w:eastAsia="MS Mincho" w:hAnsi="Arial" w:cs="Arial"/>
                <w:bCs/>
                <w:sz w:val="18"/>
                <w:szCs w:val="18"/>
                <w:lang w:val="fr-FR" w:eastAsia="ja-JP"/>
              </w:rPr>
              <w:t xml:space="preserve">/ </w:t>
            </w:r>
            <w:r w:rsidRPr="00022C1B">
              <w:rPr>
                <w:rFonts w:ascii="Arial" w:eastAsia="MS Mincho" w:hAnsi="Arial" w:cs="Arial"/>
                <w:bCs/>
                <w:i/>
                <w:sz w:val="18"/>
                <w:szCs w:val="18"/>
                <w:lang w:val="fr-FR" w:eastAsia="ja-JP"/>
              </w:rPr>
              <w:t>Bio-produits</w:t>
            </w:r>
            <w:r>
              <w:rPr>
                <w:rFonts w:ascii="Arial" w:eastAsia="MS Mincho" w:hAnsi="Arial" w:cs="Arial"/>
                <w:bCs/>
                <w:i/>
                <w:sz w:val="18"/>
                <w:szCs w:val="18"/>
                <w:lang w:val="fr-FR" w:eastAsia="ja-JP"/>
              </w:rPr>
              <w:t> </w:t>
            </w:r>
          </w:p>
        </w:tc>
        <w:tc>
          <w:tcPr>
            <w:tcW w:w="2610" w:type="dxa"/>
            <w:tcBorders>
              <w:top w:val="dotted" w:sz="4" w:space="0" w:color="auto"/>
              <w:bottom w:val="dotted" w:sz="4" w:space="0" w:color="auto"/>
            </w:tcBorders>
          </w:tcPr>
          <w:p w:rsidR="00E920AD" w:rsidRPr="00BF188A" w:rsidRDefault="00E920AD" w:rsidP="008A3BC9">
            <w:pPr>
              <w:autoSpaceDE w:val="0"/>
              <w:autoSpaceDN w:val="0"/>
              <w:adjustRightInd w:val="0"/>
              <w:rPr>
                <w:rFonts w:ascii="Arial" w:eastAsia="MS Mincho" w:hAnsi="Arial" w:cs="Arial"/>
                <w:b/>
                <w:sz w:val="18"/>
                <w:szCs w:val="18"/>
                <w:u w:val="single"/>
                <w:lang w:val="fr-CA" w:eastAsia="ja-JP"/>
              </w:rPr>
            </w:pPr>
            <w:r w:rsidRPr="00BF188A">
              <w:rPr>
                <w:rFonts w:ascii="Arial" w:eastAsia="MS Mincho" w:hAnsi="Arial" w:cs="Arial"/>
                <w:b/>
                <w:sz w:val="18"/>
                <w:szCs w:val="18"/>
                <w:u w:val="single"/>
                <w:lang w:eastAsia="ja-JP"/>
              </w:rPr>
              <w:t>Agri-Food</w:t>
            </w:r>
            <w:r w:rsidRPr="00BF188A">
              <w:rPr>
                <w:rFonts w:ascii="Arial" w:eastAsia="MS Mincho" w:hAnsi="Arial" w:cs="Arial"/>
                <w:b/>
                <w:i/>
                <w:sz w:val="18"/>
                <w:szCs w:val="18"/>
                <w:u w:val="single"/>
                <w:lang w:eastAsia="ja-JP"/>
              </w:rPr>
              <w:t xml:space="preserve"> / Agroalimentaire</w:t>
            </w:r>
            <w:r w:rsidRPr="00BF188A">
              <w:rPr>
                <w:rFonts w:ascii="Arial" w:eastAsia="MS Mincho" w:hAnsi="Arial" w:cs="Arial"/>
                <w:b/>
                <w:sz w:val="18"/>
                <w:szCs w:val="18"/>
                <w:u w:val="single"/>
                <w:lang w:eastAsia="ja-JP"/>
              </w:rPr>
              <w:t> </w:t>
            </w:r>
          </w:p>
        </w:tc>
        <w:tc>
          <w:tcPr>
            <w:tcW w:w="2610" w:type="dxa"/>
            <w:gridSpan w:val="2"/>
            <w:tcBorders>
              <w:top w:val="dotted" w:sz="4" w:space="0" w:color="auto"/>
              <w:bottom w:val="dotted" w:sz="4" w:space="0" w:color="auto"/>
            </w:tcBorders>
          </w:tcPr>
          <w:p w:rsidR="00E920AD" w:rsidRPr="001F763A" w:rsidRDefault="00E920AD"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eastAsia="ja-JP"/>
              </w:rPr>
              <w:t>Biodiversity and Collections) /</w:t>
            </w:r>
            <w:r w:rsidRPr="006032A9">
              <w:rPr>
                <w:rFonts w:ascii="Arial" w:eastAsia="MS Mincho" w:hAnsi="Arial" w:cs="Arial"/>
                <w:bCs/>
                <w:sz w:val="18"/>
                <w:szCs w:val="18"/>
                <w:lang w:val="fr-FR" w:eastAsia="ja-JP"/>
              </w:rPr>
              <w:t xml:space="preserve"> </w:t>
            </w:r>
            <w:r w:rsidRPr="00022C1B">
              <w:rPr>
                <w:rFonts w:ascii="Arial" w:eastAsia="MS Mincho" w:hAnsi="Arial" w:cs="Arial"/>
                <w:bCs/>
                <w:i/>
                <w:sz w:val="18"/>
                <w:szCs w:val="18"/>
                <w:lang w:val="fr-FR" w:eastAsia="ja-JP"/>
              </w:rPr>
              <w:t>Biodiversité et collections</w:t>
            </w:r>
          </w:p>
        </w:tc>
      </w:tr>
      <w:tr w:rsidR="00E920AD" w:rsidRPr="00A8700D" w:rsidTr="008A3BC9">
        <w:trPr>
          <w:trHeight w:val="210"/>
          <w:jc w:val="center"/>
        </w:trPr>
        <w:tc>
          <w:tcPr>
            <w:tcW w:w="7830" w:type="dxa"/>
            <w:gridSpan w:val="4"/>
            <w:tcBorders>
              <w:top w:val="dotted" w:sz="4" w:space="0" w:color="auto"/>
              <w:bottom w:val="dotted" w:sz="4" w:space="0" w:color="auto"/>
            </w:tcBorders>
          </w:tcPr>
          <w:p w:rsidR="00E920AD" w:rsidRPr="00BF188A" w:rsidRDefault="00E920AD" w:rsidP="008A3BC9">
            <w:pPr>
              <w:autoSpaceDE w:val="0"/>
              <w:autoSpaceDN w:val="0"/>
              <w:adjustRightInd w:val="0"/>
              <w:rPr>
                <w:rFonts w:ascii="Arial" w:eastAsia="MS Mincho" w:hAnsi="Arial" w:cs="Arial"/>
                <w:b/>
                <w:sz w:val="18"/>
                <w:szCs w:val="18"/>
                <w:u w:val="single"/>
                <w:lang w:val="fr-FR" w:eastAsia="ja-JP"/>
              </w:rPr>
            </w:pPr>
            <w:r w:rsidRPr="00BF188A">
              <w:rPr>
                <w:rFonts w:ascii="Arial" w:eastAsia="MS Mincho" w:hAnsi="Arial" w:cs="Arial"/>
                <w:b/>
                <w:sz w:val="18"/>
                <w:szCs w:val="18"/>
                <w:u w:val="single"/>
                <w:lang w:val="fr-FR" w:eastAsia="ja-JP"/>
              </w:rPr>
              <w:t xml:space="preserve">Agro-Ecosystem Productivity and Health / </w:t>
            </w:r>
            <w:r w:rsidRPr="00BF188A">
              <w:rPr>
                <w:rFonts w:ascii="Arial" w:eastAsia="MS Mincho" w:hAnsi="Arial" w:cs="Arial"/>
                <w:b/>
                <w:i/>
                <w:sz w:val="18"/>
                <w:szCs w:val="18"/>
                <w:u w:val="single"/>
                <w:lang w:val="fr-FR" w:eastAsia="ja-JP"/>
              </w:rPr>
              <w:t>Productivité et santé des agro</w:t>
            </w:r>
            <w:r w:rsidRPr="00BF188A">
              <w:rPr>
                <w:rFonts w:ascii="Arial" w:eastAsia="MS Mincho" w:hAnsi="Arial" w:cs="Arial"/>
                <w:b/>
                <w:i/>
                <w:sz w:val="18"/>
                <w:szCs w:val="18"/>
                <w:u w:val="single"/>
                <w:lang w:val="fr-FR" w:eastAsia="ja-JP"/>
              </w:rPr>
              <w:noBreakHyphen/>
              <w:t>écosystèmes </w:t>
            </w:r>
          </w:p>
          <w:p w:rsidR="00E920AD" w:rsidRPr="0012599B" w:rsidRDefault="00E920AD" w:rsidP="008A3BC9">
            <w:pPr>
              <w:autoSpaceDE w:val="0"/>
              <w:autoSpaceDN w:val="0"/>
              <w:adjustRightInd w:val="0"/>
              <w:rPr>
                <w:rFonts w:ascii="Arial" w:eastAsia="MS Mincho" w:hAnsi="Arial" w:cs="Arial"/>
                <w:bCs/>
                <w:sz w:val="18"/>
                <w:szCs w:val="18"/>
                <w:lang w:val="fr-CA" w:eastAsia="ja-JP"/>
              </w:rPr>
            </w:pPr>
          </w:p>
        </w:tc>
        <w:tc>
          <w:tcPr>
            <w:tcW w:w="2610" w:type="dxa"/>
            <w:gridSpan w:val="2"/>
            <w:tcBorders>
              <w:top w:val="dotted" w:sz="4" w:space="0" w:color="auto"/>
              <w:bottom w:val="dotted" w:sz="4" w:space="0" w:color="auto"/>
            </w:tcBorders>
          </w:tcPr>
          <w:p w:rsidR="00E920AD" w:rsidRPr="006032A9" w:rsidRDefault="00E920AD" w:rsidP="008A3BC9">
            <w:pPr>
              <w:autoSpaceDE w:val="0"/>
              <w:autoSpaceDN w:val="0"/>
              <w:adjustRightInd w:val="0"/>
              <w:rPr>
                <w:rFonts w:ascii="Arial" w:eastAsia="MS Mincho" w:hAnsi="Arial" w:cs="Arial"/>
                <w:bCs/>
                <w:sz w:val="18"/>
                <w:szCs w:val="18"/>
                <w:lang w:val="fr-CA" w:eastAsia="ja-JP"/>
              </w:rPr>
            </w:pPr>
          </w:p>
        </w:tc>
      </w:tr>
      <w:tr w:rsidR="00E920AD" w:rsidRPr="002C2F81" w:rsidTr="008A3BC9">
        <w:trPr>
          <w:trHeight w:val="163"/>
          <w:jc w:val="center"/>
        </w:trPr>
        <w:tc>
          <w:tcPr>
            <w:tcW w:w="10440" w:type="dxa"/>
            <w:gridSpan w:val="6"/>
            <w:tcBorders>
              <w:top w:val="single" w:sz="6" w:space="0" w:color="000000"/>
              <w:bottom w:val="single" w:sz="6" w:space="0" w:color="000000"/>
            </w:tcBorders>
            <w:shd w:val="clear" w:color="auto" w:fill="D9D9D9"/>
          </w:tcPr>
          <w:p w:rsidR="00E920AD" w:rsidRPr="002C2F81" w:rsidRDefault="00E920AD" w:rsidP="008A3BC9">
            <w:pPr>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A – Identification</w:t>
            </w:r>
          </w:p>
        </w:tc>
      </w:tr>
      <w:tr w:rsidR="00E920AD" w:rsidRPr="00BF188A" w:rsidTr="008A3BC9">
        <w:trPr>
          <w:trHeight w:val="465"/>
          <w:jc w:val="center"/>
        </w:trPr>
        <w:tc>
          <w:tcPr>
            <w:tcW w:w="10440" w:type="dxa"/>
            <w:gridSpan w:val="6"/>
            <w:tcBorders>
              <w:top w:val="single" w:sz="6" w:space="0" w:color="000000"/>
            </w:tcBorders>
          </w:tcPr>
          <w:p w:rsidR="00E920AD" w:rsidRDefault="00E920AD" w:rsidP="008A3BC9">
            <w:pPr>
              <w:rPr>
                <w:rFonts w:eastAsia="MS Mincho"/>
                <w:sz w:val="18"/>
                <w:szCs w:val="18"/>
                <w:lang w:val="fr-CA" w:eastAsia="ja-JP" w:bidi="hi-IN"/>
              </w:rPr>
            </w:pPr>
            <w:r w:rsidRPr="002C2F81">
              <w:rPr>
                <w:rFonts w:ascii="Arial" w:eastAsia="MS Mincho" w:hAnsi="Arial"/>
                <w:sz w:val="18"/>
                <w:szCs w:val="18"/>
                <w:lang w:val="fr-CA" w:eastAsia="ja-JP" w:bidi="hi-IN"/>
              </w:rPr>
              <w:t xml:space="preserve">Type of candidates (check one or more) / </w:t>
            </w:r>
            <w:r w:rsidRPr="002C2F81">
              <w:rPr>
                <w:rFonts w:ascii="Arial" w:eastAsia="MS Mincho" w:hAnsi="Arial"/>
                <w:i/>
                <w:iCs/>
                <w:sz w:val="18"/>
                <w:szCs w:val="18"/>
                <w:lang w:val="fr-CA" w:eastAsia="ja-JP" w:bidi="hi-IN"/>
              </w:rPr>
              <w:t>Type de candidats (cochez un ou plusieurs choix) </w:t>
            </w:r>
            <w:r w:rsidRPr="002C2F81">
              <w:rPr>
                <w:rFonts w:ascii="Arial" w:eastAsia="MS Mincho" w:hAnsi="Arial"/>
                <w:sz w:val="18"/>
                <w:szCs w:val="18"/>
                <w:lang w:val="fr-CA" w:eastAsia="ja-JP" w:bidi="hi-IN"/>
              </w:rPr>
              <w:t>:</w:t>
            </w:r>
          </w:p>
          <w:p w:rsidR="00E920AD" w:rsidRDefault="00E920AD" w:rsidP="008A3BC9">
            <w:pPr>
              <w:numPr>
                <w:ilvl w:val="0"/>
                <w:numId w:val="2"/>
              </w:numPr>
              <w:tabs>
                <w:tab w:val="num" w:pos="256"/>
              </w:tabs>
              <w:autoSpaceDE w:val="0"/>
              <w:autoSpaceDN w:val="0"/>
              <w:adjustRightInd w:val="0"/>
              <w:ind w:left="256" w:hanging="256"/>
              <w:rPr>
                <w:rFonts w:ascii="Arial" w:eastAsia="MS Mincho" w:hAnsi="Arial"/>
                <w:sz w:val="18"/>
                <w:szCs w:val="18"/>
                <w:lang w:val="fr-CA" w:eastAsia="ja-JP" w:bidi="hi-IN"/>
              </w:rPr>
            </w:pPr>
            <w:r w:rsidRPr="002C2F81">
              <w:rPr>
                <w:rFonts w:ascii="Arial" w:eastAsia="MS Mincho" w:hAnsi="Arial"/>
                <w:sz w:val="18"/>
                <w:szCs w:val="18"/>
                <w:lang w:val="fr-CA" w:eastAsia="ja-JP" w:bidi="hi-IN"/>
              </w:rPr>
              <w:t xml:space="preserve">Graduate students / </w:t>
            </w:r>
            <w:r w:rsidRPr="002C2F81">
              <w:rPr>
                <w:rFonts w:ascii="Arial" w:eastAsia="MS Mincho" w:hAnsi="Arial"/>
                <w:i/>
                <w:sz w:val="18"/>
                <w:szCs w:val="18"/>
                <w:lang w:val="fr-CA" w:eastAsia="ja-JP" w:bidi="hi-IN"/>
              </w:rPr>
              <w:t>Étudiants des cycles supérieurs</w:t>
            </w:r>
            <w:r w:rsidRPr="002C2F81">
              <w:rPr>
                <w:rFonts w:ascii="Arial" w:eastAsia="MS Mincho" w:hAnsi="Arial"/>
                <w:sz w:val="18"/>
                <w:szCs w:val="18"/>
                <w:lang w:val="fr-CA" w:eastAsia="ja-JP" w:bidi="hi-IN"/>
              </w:rPr>
              <w:t xml:space="preserve"> : </w:t>
            </w:r>
            <w:r w:rsidRPr="002C2F81">
              <w:rPr>
                <w:rFonts w:ascii="Arial" w:eastAsia="MS Mincho" w:hAnsi="Arial"/>
                <w:iCs/>
                <w:sz w:val="18"/>
                <w:szCs w:val="18"/>
                <w:lang w:val="fr-CA" w:eastAsia="ja-JP" w:bidi="hi-IN"/>
              </w:rPr>
              <w:t>Master</w:t>
            </w:r>
            <w:r>
              <w:rPr>
                <w:rFonts w:ascii="Arial" w:eastAsia="MS Mincho" w:hAnsi="Arial"/>
                <w:iCs/>
                <w:sz w:val="18"/>
                <w:szCs w:val="18"/>
                <w:lang w:val="fr-CA" w:eastAsia="ja-JP" w:bidi="hi-IN"/>
              </w:rPr>
              <w:t>’</w:t>
            </w:r>
            <w:r w:rsidRPr="002C2F81">
              <w:rPr>
                <w:rFonts w:ascii="Arial" w:eastAsia="MS Mincho" w:hAnsi="Arial"/>
                <w:iCs/>
                <w:sz w:val="18"/>
                <w:szCs w:val="18"/>
                <w:lang w:val="fr-CA" w:eastAsia="ja-JP" w:bidi="hi-IN"/>
              </w:rPr>
              <w:t xml:space="preserve">s or equivalent / </w:t>
            </w:r>
            <w:r w:rsidRPr="002C2F81">
              <w:rPr>
                <w:rFonts w:ascii="Arial" w:eastAsia="MS Mincho" w:hAnsi="Arial"/>
                <w:i/>
                <w:iCs/>
                <w:sz w:val="18"/>
                <w:szCs w:val="18"/>
                <w:lang w:val="fr-CA" w:eastAsia="ja-JP" w:bidi="hi-IN"/>
              </w:rPr>
              <w:t>Maîtrise ou équivalent</w:t>
            </w:r>
            <w:r w:rsidRPr="002C2F81">
              <w:rPr>
                <w:rFonts w:ascii="Arial" w:eastAsia="MS Mincho" w:hAnsi="Arial"/>
                <w:iCs/>
                <w:sz w:val="18"/>
                <w:szCs w:val="18"/>
                <w:lang w:val="fr-CA" w:eastAsia="ja-JP" w:bidi="hi-IN"/>
              </w:rPr>
              <w:t xml:space="preserve"> (  ), </w:t>
            </w:r>
            <w:r w:rsidRPr="00822F92">
              <w:rPr>
                <w:rFonts w:ascii="Arial" w:eastAsia="MS Mincho" w:hAnsi="Arial"/>
                <w:bCs/>
                <w:sz w:val="18"/>
                <w:szCs w:val="18"/>
                <w:lang w:val="fr-CA" w:eastAsia="ja-JP" w:bidi="hi-IN"/>
              </w:rPr>
              <w:t>PhD/</w:t>
            </w:r>
            <w:r w:rsidRPr="00822F92">
              <w:rPr>
                <w:rFonts w:ascii="Arial" w:eastAsia="MS Mincho" w:hAnsi="Arial"/>
                <w:bCs/>
                <w:i/>
                <w:sz w:val="18"/>
                <w:szCs w:val="18"/>
                <w:lang w:val="fr-CA" w:eastAsia="ja-JP" w:bidi="hi-IN"/>
              </w:rPr>
              <w:t>Doctorat</w:t>
            </w:r>
            <w:r w:rsidRPr="00822F92">
              <w:rPr>
                <w:rFonts w:ascii="Arial" w:eastAsia="MS Mincho" w:hAnsi="Arial"/>
                <w:bCs/>
                <w:sz w:val="18"/>
                <w:szCs w:val="18"/>
                <w:lang w:val="fr-CA" w:eastAsia="ja-JP" w:bidi="hi-IN"/>
              </w:rPr>
              <w:t xml:space="preserve"> (</w:t>
            </w:r>
            <w:r w:rsidR="00822F92" w:rsidRPr="00822F92">
              <w:rPr>
                <w:rFonts w:ascii="Arial" w:eastAsia="MS Mincho" w:hAnsi="Arial"/>
                <w:bCs/>
                <w:sz w:val="18"/>
                <w:szCs w:val="18"/>
                <w:lang w:val="fr-CA" w:eastAsia="ja-JP" w:bidi="hi-IN"/>
              </w:rPr>
              <w:t>X</w:t>
            </w:r>
            <w:r w:rsidRPr="00822F92">
              <w:rPr>
                <w:rFonts w:ascii="Arial" w:eastAsia="MS Mincho" w:hAnsi="Arial"/>
                <w:bCs/>
                <w:sz w:val="18"/>
                <w:szCs w:val="18"/>
                <w:lang w:val="fr-CA" w:eastAsia="ja-JP" w:bidi="hi-IN"/>
              </w:rPr>
              <w:t>)</w:t>
            </w:r>
          </w:p>
          <w:p w:rsidR="00E920AD" w:rsidRPr="002C2F81" w:rsidRDefault="00E920AD" w:rsidP="008A3BC9">
            <w:pPr>
              <w:numPr>
                <w:ilvl w:val="0"/>
                <w:numId w:val="2"/>
              </w:numPr>
              <w:tabs>
                <w:tab w:val="num" w:pos="256"/>
              </w:tabs>
              <w:autoSpaceDE w:val="0"/>
              <w:autoSpaceDN w:val="0"/>
              <w:adjustRightInd w:val="0"/>
              <w:ind w:left="242" w:hanging="242"/>
              <w:rPr>
                <w:rFonts w:ascii="Arial" w:eastAsia="MS Mincho" w:hAnsi="Arial"/>
                <w:iCs/>
                <w:sz w:val="18"/>
                <w:szCs w:val="18"/>
                <w:lang w:val="fr-CA" w:eastAsia="ja-JP" w:bidi="hi-IN"/>
              </w:rPr>
            </w:pPr>
            <w:r w:rsidRPr="002C2F81">
              <w:rPr>
                <w:rFonts w:ascii="Arial" w:eastAsia="MS Mincho" w:hAnsi="Arial"/>
                <w:iCs/>
                <w:sz w:val="18"/>
                <w:szCs w:val="18"/>
                <w:lang w:val="fr-CA" w:eastAsia="ja-JP" w:bidi="hi-IN"/>
              </w:rPr>
              <w:t xml:space="preserve">Visiting scientist / </w:t>
            </w:r>
            <w:r w:rsidRPr="002C2F81">
              <w:rPr>
                <w:rFonts w:ascii="Arial" w:eastAsia="MS Mincho" w:hAnsi="Arial"/>
                <w:i/>
                <w:iCs/>
                <w:sz w:val="18"/>
                <w:szCs w:val="18"/>
                <w:lang w:val="fr-CA" w:eastAsia="ja-JP" w:bidi="hi-IN"/>
              </w:rPr>
              <w:t>Chercheur invité</w:t>
            </w:r>
            <w:r w:rsidRPr="002C2F81">
              <w:rPr>
                <w:rFonts w:ascii="Arial" w:eastAsia="MS Mincho" w:hAnsi="Arial"/>
                <w:iCs/>
                <w:sz w:val="18"/>
                <w:szCs w:val="18"/>
                <w:lang w:val="fr-CA" w:eastAsia="ja-JP" w:bidi="hi-IN"/>
              </w:rPr>
              <w:t xml:space="preserve"> (  )</w:t>
            </w:r>
          </w:p>
        </w:tc>
      </w:tr>
      <w:tr w:rsidR="00E920AD" w:rsidRPr="00BF188A" w:rsidTr="008A3BC9">
        <w:trPr>
          <w:trHeight w:val="228"/>
          <w:jc w:val="center"/>
        </w:trPr>
        <w:tc>
          <w:tcPr>
            <w:tcW w:w="9135" w:type="dxa"/>
            <w:gridSpan w:val="5"/>
          </w:tcPr>
          <w:p w:rsidR="00E920AD" w:rsidRDefault="00E920AD" w:rsidP="008A3BC9">
            <w:pPr>
              <w:autoSpaceDE w:val="0"/>
              <w:autoSpaceDN w:val="0"/>
              <w:adjustRightInd w:val="0"/>
              <w:rPr>
                <w:rFonts w:ascii="Arial" w:eastAsia="MS Mincho" w:hAnsi="Arial"/>
                <w:sz w:val="18"/>
                <w:szCs w:val="18"/>
                <w:lang w:eastAsia="ja-JP"/>
              </w:rPr>
            </w:pPr>
            <w:r w:rsidRPr="002C2F81">
              <w:rPr>
                <w:rFonts w:ascii="Arial" w:eastAsia="MS Mincho" w:hAnsi="Arial" w:cs="Arial"/>
                <w:bCs/>
                <w:sz w:val="18"/>
                <w:szCs w:val="18"/>
                <w:lang w:eastAsia="ja-JP"/>
              </w:rPr>
              <w:t>Research participant</w:t>
            </w:r>
            <w:r>
              <w:rPr>
                <w:rFonts w:ascii="Arial" w:eastAsia="MS Mincho" w:hAnsi="Arial" w:cs="Arial"/>
                <w:bCs/>
                <w:sz w:val="18"/>
                <w:szCs w:val="18"/>
                <w:lang w:eastAsia="ja-JP"/>
              </w:rPr>
              <w:t>’</w:t>
            </w:r>
            <w:r w:rsidRPr="002C2F81">
              <w:rPr>
                <w:rFonts w:ascii="Arial" w:eastAsia="MS Mincho" w:hAnsi="Arial" w:cs="Arial"/>
                <w:bCs/>
                <w:sz w:val="18"/>
                <w:szCs w:val="18"/>
                <w:lang w:eastAsia="ja-JP"/>
              </w:rPr>
              <w:t xml:space="preserve">s expected length of stay at AAFC; specify number of months (minimum - maximum) </w:t>
            </w:r>
            <w:r w:rsidRPr="002C2F81">
              <w:rPr>
                <w:rFonts w:ascii="Arial" w:eastAsia="MS Mincho" w:hAnsi="Arial"/>
                <w:sz w:val="18"/>
                <w:szCs w:val="18"/>
                <w:lang w:eastAsia="ja-JP"/>
              </w:rPr>
              <w:t xml:space="preserve">/ </w:t>
            </w:r>
          </w:p>
          <w:p w:rsidR="00E920AD" w:rsidRPr="002C2F81" w:rsidRDefault="00E920AD" w:rsidP="008A3BC9">
            <w:pPr>
              <w:autoSpaceDE w:val="0"/>
              <w:autoSpaceDN w:val="0"/>
              <w:adjustRightInd w:val="0"/>
              <w:rPr>
                <w:rFonts w:ascii="Arial" w:eastAsia="MS Mincho" w:hAnsi="Arial"/>
                <w:iCs/>
                <w:sz w:val="18"/>
                <w:szCs w:val="18"/>
                <w:lang w:val="fr-CA" w:eastAsia="ja-JP"/>
              </w:rPr>
            </w:pPr>
            <w:r w:rsidRPr="002C2F81">
              <w:rPr>
                <w:rFonts w:ascii="Arial" w:eastAsia="MS Mincho" w:hAnsi="Arial"/>
                <w:i/>
                <w:iCs/>
                <w:sz w:val="18"/>
                <w:szCs w:val="18"/>
                <w:lang w:val="fr-CA" w:eastAsia="ja-JP"/>
              </w:rPr>
              <w:t>Durée prévue du séjour du participant à AAC</w:t>
            </w:r>
            <w:r w:rsidRPr="002C2F81">
              <w:rPr>
                <w:rFonts w:ascii="Arial" w:eastAsia="MS Mincho" w:hAnsi="Arial"/>
                <w:iCs/>
                <w:sz w:val="18"/>
                <w:szCs w:val="18"/>
                <w:lang w:val="fr-CA" w:eastAsia="ja-JP"/>
              </w:rPr>
              <w:t xml:space="preserve">; </w:t>
            </w:r>
            <w:r w:rsidRPr="002C2F81">
              <w:rPr>
                <w:rFonts w:ascii="Arial" w:eastAsia="MS Mincho" w:hAnsi="Arial"/>
                <w:i/>
                <w:iCs/>
                <w:sz w:val="18"/>
                <w:szCs w:val="18"/>
                <w:lang w:val="fr-CA" w:eastAsia="ja-JP"/>
              </w:rPr>
              <w:t>précisez le nombre de mois (minimum-maximum) </w:t>
            </w:r>
            <w:r w:rsidRPr="002C2F81">
              <w:rPr>
                <w:rFonts w:ascii="Arial" w:eastAsia="MS Mincho" w:hAnsi="Arial"/>
                <w:iCs/>
                <w:sz w:val="18"/>
                <w:szCs w:val="18"/>
                <w:lang w:val="fr-CA" w:eastAsia="ja-JP"/>
              </w:rPr>
              <w:t>:</w:t>
            </w:r>
          </w:p>
        </w:tc>
        <w:tc>
          <w:tcPr>
            <w:tcW w:w="1305" w:type="dxa"/>
          </w:tcPr>
          <w:p w:rsidR="00E920AD" w:rsidRPr="00822F92" w:rsidRDefault="00E920AD" w:rsidP="00822F92">
            <w:pPr>
              <w:autoSpaceDE w:val="0"/>
              <w:autoSpaceDN w:val="0"/>
              <w:adjustRightInd w:val="0"/>
              <w:rPr>
                <w:rFonts w:ascii="Arial" w:eastAsia="MS Mincho" w:hAnsi="Arial"/>
                <w:bCs/>
                <w:iCs/>
                <w:sz w:val="18"/>
                <w:szCs w:val="18"/>
                <w:lang w:val="fr-CA" w:eastAsia="ja-JP"/>
              </w:rPr>
            </w:pPr>
            <w:r w:rsidRPr="00822F92">
              <w:rPr>
                <w:rFonts w:ascii="Arial" w:eastAsia="MS Mincho" w:hAnsi="Arial"/>
                <w:iCs/>
                <w:sz w:val="18"/>
                <w:szCs w:val="18"/>
                <w:lang w:val="fr-CA" w:eastAsia="ja-JP"/>
              </w:rPr>
              <w:t xml:space="preserve"> </w:t>
            </w:r>
            <w:r w:rsidRPr="00822F92">
              <w:rPr>
                <w:rFonts w:ascii="Arial" w:eastAsia="MS Mincho" w:hAnsi="Arial"/>
                <w:bCs/>
                <w:iCs/>
                <w:sz w:val="18"/>
                <w:szCs w:val="18"/>
                <w:lang w:val="fr-CA" w:eastAsia="ja-JP"/>
              </w:rPr>
              <w:t>24</w:t>
            </w:r>
          </w:p>
        </w:tc>
      </w:tr>
      <w:tr w:rsidR="00E920AD" w:rsidRPr="00BF188A" w:rsidTr="008A3BC9">
        <w:trPr>
          <w:trHeight w:val="228"/>
          <w:jc w:val="center"/>
        </w:trPr>
        <w:tc>
          <w:tcPr>
            <w:tcW w:w="7830" w:type="dxa"/>
            <w:gridSpan w:val="4"/>
          </w:tcPr>
          <w:p w:rsidR="00E920AD" w:rsidRPr="002C2F81" w:rsidRDefault="00E920AD" w:rsidP="008A3BC9">
            <w:pPr>
              <w:autoSpaceDE w:val="0"/>
              <w:autoSpaceDN w:val="0"/>
              <w:adjustRightInd w:val="0"/>
              <w:rPr>
                <w:rFonts w:ascii="Arial" w:eastAsia="MS Mincho" w:hAnsi="Arial"/>
                <w:iCs/>
                <w:sz w:val="18"/>
                <w:szCs w:val="18"/>
                <w:lang w:val="fr-CA" w:eastAsia="ja-JP"/>
              </w:rPr>
            </w:pPr>
            <w:r w:rsidRPr="002C2F81">
              <w:rPr>
                <w:rFonts w:ascii="Arial" w:eastAsia="MS Mincho" w:hAnsi="Arial"/>
                <w:iCs/>
                <w:sz w:val="18"/>
                <w:szCs w:val="18"/>
                <w:lang w:val="fr-CA" w:eastAsia="ja-JP"/>
              </w:rPr>
              <w:t xml:space="preserve">Expected number of research participants / </w:t>
            </w:r>
            <w:r w:rsidRPr="002C2F81">
              <w:rPr>
                <w:rFonts w:ascii="Arial" w:eastAsia="MS Mincho" w:hAnsi="Arial"/>
                <w:i/>
                <w:iCs/>
                <w:sz w:val="18"/>
                <w:szCs w:val="18"/>
                <w:lang w:val="fr-CA" w:eastAsia="ja-JP"/>
              </w:rPr>
              <w:t>Nombre prévu de participants à la recherche </w:t>
            </w:r>
            <w:r w:rsidRPr="002C2F81">
              <w:rPr>
                <w:rFonts w:ascii="Arial" w:eastAsia="MS Mincho" w:hAnsi="Arial"/>
                <w:iCs/>
                <w:sz w:val="18"/>
                <w:szCs w:val="18"/>
                <w:lang w:val="fr-CA" w:eastAsia="ja-JP"/>
              </w:rPr>
              <w:t>:</w:t>
            </w:r>
          </w:p>
        </w:tc>
        <w:tc>
          <w:tcPr>
            <w:tcW w:w="2610" w:type="dxa"/>
            <w:gridSpan w:val="2"/>
          </w:tcPr>
          <w:p w:rsidR="00E920AD" w:rsidRPr="00822F92" w:rsidRDefault="00E920AD" w:rsidP="008A3BC9">
            <w:pPr>
              <w:autoSpaceDE w:val="0"/>
              <w:autoSpaceDN w:val="0"/>
              <w:adjustRightInd w:val="0"/>
              <w:rPr>
                <w:rFonts w:ascii="Arial" w:eastAsia="MS Mincho" w:hAnsi="Arial"/>
                <w:bCs/>
                <w:iCs/>
                <w:sz w:val="18"/>
                <w:szCs w:val="18"/>
                <w:lang w:val="fr-CA" w:eastAsia="ja-JP"/>
              </w:rPr>
            </w:pPr>
            <w:r w:rsidRPr="002C2F81">
              <w:rPr>
                <w:rFonts w:ascii="Arial" w:eastAsia="MS Mincho" w:hAnsi="Arial"/>
                <w:iCs/>
                <w:sz w:val="18"/>
                <w:szCs w:val="18"/>
                <w:lang w:val="fr-CA" w:eastAsia="ja-JP"/>
              </w:rPr>
              <w:t xml:space="preserve"> </w:t>
            </w:r>
            <w:r w:rsidRPr="00822F92">
              <w:rPr>
                <w:rFonts w:ascii="Arial" w:eastAsia="MS Mincho" w:hAnsi="Arial"/>
                <w:bCs/>
                <w:iCs/>
                <w:sz w:val="18"/>
                <w:szCs w:val="18"/>
                <w:lang w:val="fr-CA" w:eastAsia="ja-JP"/>
              </w:rPr>
              <w:t>1</w:t>
            </w:r>
          </w:p>
        </w:tc>
      </w:tr>
      <w:tr w:rsidR="00E920AD" w:rsidRPr="002C2F81" w:rsidTr="008A3BC9">
        <w:trPr>
          <w:trHeight w:val="457"/>
          <w:jc w:val="center"/>
        </w:trPr>
        <w:tc>
          <w:tcPr>
            <w:tcW w:w="7830" w:type="dxa"/>
            <w:gridSpan w:val="4"/>
            <w:tcBorders>
              <w:bottom w:val="single" w:sz="6" w:space="0" w:color="000000"/>
            </w:tcBorders>
          </w:tcPr>
          <w:p w:rsidR="00E920AD" w:rsidRDefault="00E920AD" w:rsidP="008A3BC9">
            <w:pPr>
              <w:autoSpaceDE w:val="0"/>
              <w:autoSpaceDN w:val="0"/>
              <w:adjustRightInd w:val="0"/>
              <w:rPr>
                <w:rFonts w:ascii="Arial" w:eastAsia="MS Mincho" w:hAnsi="Arial"/>
                <w:i/>
                <w:iCs/>
                <w:sz w:val="18"/>
                <w:szCs w:val="18"/>
                <w:lang w:val="fr-CA" w:eastAsia="ja-JP"/>
              </w:rPr>
            </w:pPr>
            <w:r w:rsidRPr="00DA19E1">
              <w:rPr>
                <w:rFonts w:ascii="Arial" w:eastAsia="MS Mincho" w:hAnsi="Arial"/>
                <w:sz w:val="18"/>
                <w:szCs w:val="18"/>
                <w:lang w:val="fr-CA" w:eastAsia="ja-JP"/>
              </w:rPr>
              <w:t>Research location in Canada (</w:t>
            </w:r>
            <w:r w:rsidRPr="00DA19E1">
              <w:rPr>
                <w:rFonts w:ascii="Arial" w:eastAsia="MS Mincho" w:hAnsi="Arial"/>
                <w:i/>
                <w:sz w:val="18"/>
                <w:szCs w:val="18"/>
                <w:lang w:val="fr-CA" w:eastAsia="ja-JP"/>
              </w:rPr>
              <w:t>e.g.</w:t>
            </w:r>
            <w:r w:rsidRPr="00DA19E1">
              <w:rPr>
                <w:rFonts w:ascii="Arial" w:eastAsia="MS Mincho" w:hAnsi="Arial"/>
                <w:sz w:val="18"/>
                <w:szCs w:val="18"/>
                <w:lang w:val="fr-CA" w:eastAsia="ja-JP"/>
              </w:rPr>
              <w:t>,</w:t>
            </w:r>
            <w:r>
              <w:rPr>
                <w:rFonts w:ascii="Arial" w:eastAsia="MS Mincho" w:hAnsi="Arial"/>
                <w:sz w:val="18"/>
                <w:szCs w:val="18"/>
                <w:lang w:val="fr-CA" w:eastAsia="ja-JP"/>
              </w:rPr>
              <w:t xml:space="preserve"> </w:t>
            </w:r>
            <w:r w:rsidRPr="00DA19E1">
              <w:rPr>
                <w:rFonts w:ascii="Arial" w:eastAsia="MS Mincho" w:hAnsi="Arial"/>
                <w:sz w:val="18"/>
                <w:szCs w:val="18"/>
                <w:lang w:val="fr-CA" w:eastAsia="ja-JP"/>
              </w:rPr>
              <w:t xml:space="preserve">AAFC Research </w:t>
            </w:r>
            <w:r>
              <w:rPr>
                <w:rFonts w:ascii="Arial" w:eastAsia="MS Mincho" w:hAnsi="Arial"/>
                <w:sz w:val="18"/>
                <w:szCs w:val="18"/>
                <w:lang w:val="fr-CA" w:eastAsia="ja-JP"/>
              </w:rPr>
              <w:t xml:space="preserve">and Development </w:t>
            </w:r>
            <w:r w:rsidRPr="00DA19E1">
              <w:rPr>
                <w:rFonts w:ascii="Arial" w:eastAsia="MS Mincho" w:hAnsi="Arial"/>
                <w:sz w:val="18"/>
                <w:szCs w:val="18"/>
                <w:lang w:val="fr-CA" w:eastAsia="ja-JP"/>
              </w:rPr>
              <w:t xml:space="preserve">Centre) / </w:t>
            </w:r>
            <w:r w:rsidRPr="00DA19E1">
              <w:rPr>
                <w:rFonts w:ascii="Arial" w:eastAsia="MS Mincho" w:hAnsi="Arial"/>
                <w:i/>
                <w:iCs/>
                <w:sz w:val="18"/>
                <w:szCs w:val="18"/>
                <w:lang w:val="fr-CA" w:eastAsia="ja-JP"/>
              </w:rPr>
              <w:t>Lieu de la recherche au Canada (</w:t>
            </w:r>
            <w:r w:rsidRPr="006A0F2B">
              <w:rPr>
                <w:rFonts w:ascii="Arial" w:eastAsia="MS Mincho" w:hAnsi="Arial"/>
                <w:i/>
                <w:iCs/>
                <w:sz w:val="18"/>
                <w:szCs w:val="18"/>
                <w:lang w:val="fr-CA" w:eastAsia="ja-JP"/>
              </w:rPr>
              <w:t xml:space="preserve">p. </w:t>
            </w:r>
            <w:r w:rsidRPr="0083384E">
              <w:rPr>
                <w:rFonts w:ascii="Arial" w:eastAsia="MS Mincho" w:hAnsi="Arial"/>
                <w:i/>
                <w:iCs/>
                <w:sz w:val="18"/>
                <w:szCs w:val="18"/>
                <w:lang w:val="fr-CA" w:eastAsia="ja-JP"/>
              </w:rPr>
              <w:t>ex: le centre de recherche</w:t>
            </w:r>
            <w:r>
              <w:rPr>
                <w:rFonts w:ascii="Arial" w:eastAsia="MS Mincho" w:hAnsi="Arial"/>
                <w:i/>
                <w:iCs/>
                <w:sz w:val="18"/>
                <w:szCs w:val="18"/>
                <w:lang w:val="fr-CA" w:eastAsia="ja-JP"/>
              </w:rPr>
              <w:t xml:space="preserve"> </w:t>
            </w:r>
            <w:r w:rsidRPr="003128DA">
              <w:rPr>
                <w:rFonts w:ascii="Arial" w:eastAsia="MS Mincho" w:hAnsi="Arial"/>
                <w:i/>
                <w:iCs/>
                <w:sz w:val="18"/>
                <w:szCs w:val="18"/>
                <w:lang w:val="fr-CA" w:eastAsia="ja-JP"/>
              </w:rPr>
              <w:t>et développement</w:t>
            </w:r>
            <w:r>
              <w:rPr>
                <w:rFonts w:ascii="Arial" w:eastAsia="MS Mincho" w:hAnsi="Arial"/>
                <w:i/>
                <w:iCs/>
                <w:sz w:val="18"/>
                <w:szCs w:val="18"/>
                <w:lang w:val="fr-CA" w:eastAsia="ja-JP"/>
              </w:rPr>
              <w:t xml:space="preserve"> </w:t>
            </w:r>
            <w:r w:rsidRPr="0083384E">
              <w:rPr>
                <w:rFonts w:ascii="Arial" w:eastAsia="MS Mincho" w:hAnsi="Arial"/>
                <w:i/>
                <w:iCs/>
                <w:sz w:val="18"/>
                <w:szCs w:val="18"/>
                <w:lang w:val="fr-CA" w:eastAsia="ja-JP"/>
              </w:rPr>
              <w:t>d’AAC</w:t>
            </w:r>
            <w:r w:rsidRPr="00DA19E1">
              <w:rPr>
                <w:rFonts w:ascii="Arial" w:eastAsia="MS Mincho" w:hAnsi="Arial"/>
                <w:i/>
                <w:iCs/>
                <w:sz w:val="18"/>
                <w:szCs w:val="18"/>
                <w:lang w:val="fr-CA" w:eastAsia="ja-JP"/>
              </w:rPr>
              <w:t>) :</w:t>
            </w:r>
          </w:p>
          <w:p w:rsidR="00E920AD" w:rsidRPr="00822F92" w:rsidRDefault="00E920AD" w:rsidP="008A3BC9">
            <w:pPr>
              <w:autoSpaceDE w:val="0"/>
              <w:autoSpaceDN w:val="0"/>
              <w:adjustRightInd w:val="0"/>
              <w:rPr>
                <w:rFonts w:ascii="Arial" w:eastAsia="MS Mincho" w:hAnsi="Arial"/>
                <w:bCs/>
                <w:iCs/>
                <w:sz w:val="18"/>
                <w:szCs w:val="18"/>
                <w:lang w:eastAsia="ja-JP"/>
              </w:rPr>
            </w:pPr>
            <w:r w:rsidRPr="00F239BD">
              <w:rPr>
                <w:rFonts w:ascii="Arial" w:eastAsia="MS Mincho" w:hAnsi="Arial"/>
                <w:iCs/>
                <w:sz w:val="18"/>
                <w:szCs w:val="18"/>
                <w:lang w:val="fr-CA" w:eastAsia="ja-JP"/>
              </w:rPr>
              <w:t xml:space="preserve"> </w:t>
            </w:r>
            <w:r w:rsidRPr="00822F92">
              <w:rPr>
                <w:rFonts w:ascii="Arial" w:eastAsia="MS Mincho" w:hAnsi="Arial"/>
                <w:bCs/>
                <w:iCs/>
                <w:sz w:val="18"/>
                <w:szCs w:val="18"/>
                <w:lang w:eastAsia="ja-JP"/>
              </w:rPr>
              <w:t>Harrow Research and Development Centre</w:t>
            </w:r>
          </w:p>
          <w:p w:rsidR="00E920AD" w:rsidRPr="0084420F" w:rsidRDefault="00E920AD" w:rsidP="008A3BC9">
            <w:pPr>
              <w:autoSpaceDE w:val="0"/>
              <w:autoSpaceDN w:val="0"/>
              <w:adjustRightInd w:val="0"/>
              <w:rPr>
                <w:rFonts w:ascii="Arial" w:eastAsia="MS Mincho" w:hAnsi="Arial"/>
                <w:iCs/>
                <w:sz w:val="18"/>
                <w:szCs w:val="18"/>
                <w:lang w:eastAsia="ja-JP"/>
              </w:rPr>
            </w:pPr>
            <w:r w:rsidRPr="0084420F">
              <w:rPr>
                <w:rFonts w:ascii="Arial" w:eastAsia="MS Mincho" w:hAnsi="Arial"/>
                <w:iCs/>
                <w:sz w:val="18"/>
                <w:szCs w:val="18"/>
                <w:lang w:eastAsia="ja-JP"/>
              </w:rPr>
              <w:t>Web site/site Web :</w:t>
            </w:r>
          </w:p>
          <w:p w:rsidR="00E920AD" w:rsidRPr="005B7758" w:rsidRDefault="00195670" w:rsidP="008A3BC9">
            <w:pPr>
              <w:pStyle w:val="aa"/>
              <w:rPr>
                <w:rFonts w:ascii="Arial" w:eastAsia="MS Mincho" w:hAnsi="Arial" w:cs="Times New Roman"/>
                <w:iCs/>
                <w:sz w:val="16"/>
                <w:szCs w:val="16"/>
                <w:lang w:eastAsia="ja-JP"/>
              </w:rPr>
            </w:pPr>
            <w:hyperlink r:id="rId20" w:history="1">
              <w:r w:rsidR="00E920AD" w:rsidRPr="0084420F">
                <w:rPr>
                  <w:rStyle w:val="a3"/>
                  <w:rFonts w:ascii="Arial" w:eastAsia="MS Mincho" w:hAnsi="Arial" w:cs="Times New Roman"/>
                  <w:iCs/>
                  <w:sz w:val="16"/>
                  <w:szCs w:val="16"/>
                  <w:lang w:eastAsia="ja-JP"/>
                </w:rPr>
                <w:t>http://www.agr.gc.ca/eng/science-and-i</w:t>
              </w:r>
              <w:r w:rsidR="00E920AD" w:rsidRPr="005B7758">
                <w:rPr>
                  <w:rStyle w:val="a3"/>
                  <w:rFonts w:ascii="Arial" w:eastAsia="MS Mincho" w:hAnsi="Arial" w:cs="Times New Roman"/>
                  <w:iCs/>
                  <w:sz w:val="16"/>
                  <w:szCs w:val="16"/>
                  <w:lang w:eastAsia="ja-JP"/>
                </w:rPr>
                <w:t>nnovation/</w:t>
              </w:r>
            </w:hyperlink>
            <w:r w:rsidR="00E920AD" w:rsidRPr="005B7758">
              <w:rPr>
                <w:rStyle w:val="a3"/>
                <w:rFonts w:ascii="Arial" w:eastAsia="MS Mincho" w:hAnsi="Arial" w:cs="Times New Roman"/>
                <w:iCs/>
                <w:sz w:val="16"/>
                <w:szCs w:val="16"/>
                <w:lang w:eastAsia="ja-JP"/>
              </w:rPr>
              <w:t xml:space="preserve"> </w:t>
            </w:r>
            <w:r w:rsidR="00E920AD" w:rsidRPr="005B7758">
              <w:rPr>
                <w:rFonts w:ascii="Arial" w:eastAsia="MS Mincho" w:hAnsi="Arial" w:cs="Times New Roman"/>
                <w:iCs/>
                <w:sz w:val="16"/>
                <w:szCs w:val="16"/>
                <w:lang w:eastAsia="ja-JP"/>
              </w:rPr>
              <w:t>;</w:t>
            </w:r>
            <w:r w:rsidR="00E920AD" w:rsidRPr="005B7758">
              <w:rPr>
                <w:sz w:val="16"/>
                <w:szCs w:val="16"/>
              </w:rPr>
              <w:t xml:space="preserve"> </w:t>
            </w:r>
            <w:hyperlink r:id="rId21" w:history="1">
              <w:r w:rsidR="00E920AD" w:rsidRPr="005B7758">
                <w:rPr>
                  <w:rStyle w:val="a3"/>
                  <w:rFonts w:ascii="Arial" w:eastAsia="MS Mincho" w:hAnsi="Arial" w:cs="Times New Roman"/>
                  <w:iCs/>
                  <w:sz w:val="16"/>
                  <w:szCs w:val="16"/>
                  <w:lang w:eastAsia="ja-JP"/>
                </w:rPr>
                <w:t>http://www.agr.gc.ca/fra/science-et-innovation/</w:t>
              </w:r>
            </w:hyperlink>
          </w:p>
        </w:tc>
        <w:tc>
          <w:tcPr>
            <w:tcW w:w="2610" w:type="dxa"/>
            <w:gridSpan w:val="2"/>
            <w:tcBorders>
              <w:bottom w:val="single" w:sz="6" w:space="0" w:color="000000"/>
            </w:tcBorders>
          </w:tcPr>
          <w:p w:rsidR="00E920AD" w:rsidRPr="00BF188A" w:rsidRDefault="00E920AD" w:rsidP="008A3BC9">
            <w:pPr>
              <w:autoSpaceDE w:val="0"/>
              <w:autoSpaceDN w:val="0"/>
              <w:adjustRightInd w:val="0"/>
              <w:rPr>
                <w:rFonts w:ascii="Arial" w:eastAsia="MS Mincho" w:hAnsi="Arial"/>
                <w:sz w:val="18"/>
                <w:szCs w:val="18"/>
                <w:lang w:eastAsia="ja-JP"/>
              </w:rPr>
            </w:pPr>
            <w:r w:rsidRPr="00BF188A">
              <w:rPr>
                <w:rFonts w:ascii="Arial" w:eastAsia="MS Mincho" w:hAnsi="Arial"/>
                <w:sz w:val="18"/>
                <w:szCs w:val="18"/>
                <w:lang w:eastAsia="ja-JP"/>
              </w:rPr>
              <w:t>City/</w:t>
            </w:r>
            <w:r w:rsidRPr="00BF188A">
              <w:rPr>
                <w:rFonts w:ascii="Arial" w:eastAsia="MS Mincho" w:hAnsi="Arial"/>
                <w:i/>
                <w:iCs/>
                <w:sz w:val="18"/>
                <w:szCs w:val="18"/>
                <w:lang w:eastAsia="ja-JP"/>
              </w:rPr>
              <w:t>Ville</w:t>
            </w:r>
            <w:r w:rsidRPr="00BF188A">
              <w:rPr>
                <w:rFonts w:ascii="Arial" w:eastAsia="MS Mincho" w:hAnsi="Arial"/>
                <w:sz w:val="18"/>
                <w:szCs w:val="18"/>
                <w:lang w:eastAsia="ja-JP"/>
              </w:rPr>
              <w:t>, Province :</w:t>
            </w:r>
          </w:p>
          <w:p w:rsidR="00E920AD" w:rsidRPr="00822F92" w:rsidRDefault="00E920AD" w:rsidP="008A3BC9">
            <w:pPr>
              <w:autoSpaceDE w:val="0"/>
              <w:autoSpaceDN w:val="0"/>
              <w:adjustRightInd w:val="0"/>
              <w:rPr>
                <w:rFonts w:ascii="Arial" w:eastAsia="MS Mincho" w:hAnsi="Arial" w:cs="Arial"/>
                <w:sz w:val="18"/>
                <w:szCs w:val="18"/>
                <w:lang w:eastAsia="ja-JP"/>
              </w:rPr>
            </w:pPr>
            <w:r w:rsidRPr="00822F92">
              <w:rPr>
                <w:rFonts w:ascii="Arial" w:eastAsia="MS Mincho" w:hAnsi="Arial" w:cs="Arial"/>
                <w:sz w:val="18"/>
                <w:szCs w:val="18"/>
                <w:lang w:eastAsia="ja-JP"/>
              </w:rPr>
              <w:t>Harrow, Ontario</w:t>
            </w:r>
          </w:p>
        </w:tc>
      </w:tr>
      <w:tr w:rsidR="00E920AD" w:rsidRPr="008A3BC9" w:rsidTr="008A3BC9">
        <w:trPr>
          <w:trHeight w:val="163"/>
          <w:jc w:val="center"/>
        </w:trPr>
        <w:tc>
          <w:tcPr>
            <w:tcW w:w="10440" w:type="dxa"/>
            <w:gridSpan w:val="6"/>
            <w:tcBorders>
              <w:top w:val="single" w:sz="6" w:space="0" w:color="000000"/>
              <w:bottom w:val="single" w:sz="6" w:space="0" w:color="000000"/>
            </w:tcBorders>
            <w:shd w:val="clear" w:color="auto" w:fill="D9D9D9"/>
          </w:tcPr>
          <w:p w:rsidR="00E920AD" w:rsidRPr="002C2F81" w:rsidRDefault="00E920AD" w:rsidP="008A3BC9">
            <w:pPr>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 xml:space="preserve">B – Research Team / </w:t>
            </w:r>
            <w:r w:rsidRPr="002C2F81">
              <w:rPr>
                <w:rFonts w:ascii="Arial" w:eastAsia="MS Mincho" w:hAnsi="Arial" w:cs="Arial"/>
                <w:b/>
                <w:bCs/>
                <w:i/>
                <w:iCs/>
                <w:sz w:val="18"/>
                <w:szCs w:val="18"/>
                <w:lang w:val="fr-CA" w:eastAsia="ja-JP"/>
              </w:rPr>
              <w:t>Équipe de recherche</w:t>
            </w:r>
          </w:p>
        </w:tc>
      </w:tr>
      <w:tr w:rsidR="00E920AD" w:rsidRPr="002C2F81" w:rsidTr="008A3BC9">
        <w:trPr>
          <w:trHeight w:val="345"/>
          <w:jc w:val="center"/>
        </w:trPr>
        <w:tc>
          <w:tcPr>
            <w:tcW w:w="7830" w:type="dxa"/>
            <w:gridSpan w:val="4"/>
            <w:vMerge w:val="restart"/>
            <w:tcBorders>
              <w:top w:val="single" w:sz="6" w:space="0" w:color="000000"/>
            </w:tcBorders>
          </w:tcPr>
          <w:p w:rsidR="00E920AD" w:rsidRDefault="00E920AD" w:rsidP="008A3BC9">
            <w:pPr>
              <w:autoSpaceDE w:val="0"/>
              <w:autoSpaceDN w:val="0"/>
              <w:adjustRightInd w:val="0"/>
              <w:rPr>
                <w:rFonts w:ascii="Arial" w:eastAsia="MS Mincho" w:hAnsi="Arial" w:cs="Arial"/>
                <w:bCs/>
                <w:sz w:val="18"/>
                <w:szCs w:val="18"/>
                <w:lang w:eastAsia="ja-JP"/>
              </w:rPr>
            </w:pPr>
            <w:r w:rsidRPr="002C2F81">
              <w:rPr>
                <w:rFonts w:ascii="Arial" w:eastAsia="MS Mincho" w:hAnsi="Arial" w:cs="Arial"/>
                <w:bCs/>
                <w:sz w:val="18"/>
                <w:szCs w:val="18"/>
                <w:lang w:eastAsia="ja-JP"/>
              </w:rPr>
              <w:t xml:space="preserve">AAFC supervising scientist or research professional / </w:t>
            </w:r>
          </w:p>
          <w:p w:rsidR="00E920AD" w:rsidRDefault="00E920AD"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Cs/>
                <w:i/>
                <w:sz w:val="18"/>
                <w:szCs w:val="18"/>
                <w:lang w:val="fr-CA" w:eastAsia="ja-JP"/>
              </w:rPr>
              <w:t>C</w:t>
            </w:r>
            <w:r w:rsidRPr="002C2F81">
              <w:rPr>
                <w:rFonts w:ascii="Arial" w:eastAsia="MS Mincho" w:hAnsi="Arial" w:cs="Arial"/>
                <w:bCs/>
                <w:i/>
                <w:iCs/>
                <w:sz w:val="18"/>
                <w:szCs w:val="18"/>
                <w:lang w:val="fr-CA" w:eastAsia="ja-JP"/>
              </w:rPr>
              <w:t>hercheur ou professionnel de la recherche chargé de la supervision à AAC</w:t>
            </w:r>
          </w:p>
          <w:p w:rsidR="00E920AD" w:rsidRPr="00822F92" w:rsidRDefault="00E920AD" w:rsidP="008A3BC9">
            <w:pPr>
              <w:autoSpaceDE w:val="0"/>
              <w:autoSpaceDN w:val="0"/>
              <w:adjustRightInd w:val="0"/>
              <w:rPr>
                <w:rFonts w:ascii="Arial" w:eastAsia="MS Mincho" w:hAnsi="Arial" w:cs="Arial"/>
                <w:bCs/>
                <w:sz w:val="18"/>
                <w:szCs w:val="18"/>
                <w:lang w:eastAsia="ja-JP"/>
              </w:rPr>
            </w:pPr>
            <w:r w:rsidRPr="00822F92">
              <w:rPr>
                <w:rFonts w:ascii="Arial" w:eastAsia="MS Mincho" w:hAnsi="Arial" w:cs="Arial"/>
                <w:bCs/>
                <w:sz w:val="18"/>
                <w:szCs w:val="18"/>
                <w:lang w:eastAsia="ja-JP"/>
              </w:rPr>
              <w:t xml:space="preserve">Name / </w:t>
            </w:r>
            <w:r w:rsidRPr="00822F92">
              <w:rPr>
                <w:rFonts w:ascii="Arial" w:eastAsia="MS Mincho" w:hAnsi="Arial" w:cs="Arial"/>
                <w:bCs/>
                <w:i/>
                <w:sz w:val="18"/>
                <w:szCs w:val="18"/>
                <w:lang w:eastAsia="ja-JP"/>
              </w:rPr>
              <w:t>Nom</w:t>
            </w:r>
            <w:r w:rsidRPr="00822F92">
              <w:rPr>
                <w:rFonts w:ascii="Arial" w:eastAsia="MS Mincho" w:hAnsi="Arial" w:cs="Arial"/>
                <w:bCs/>
                <w:sz w:val="18"/>
                <w:szCs w:val="18"/>
                <w:lang w:eastAsia="ja-JP"/>
              </w:rPr>
              <w:t> </w:t>
            </w:r>
            <w:r w:rsidRPr="00822F92">
              <w:rPr>
                <w:rFonts w:ascii="Arial" w:eastAsia="MS Mincho" w:hAnsi="Arial" w:cs="Arial"/>
                <w:b/>
                <w:bCs/>
                <w:sz w:val="18"/>
                <w:szCs w:val="18"/>
                <w:lang w:eastAsia="ja-JP"/>
              </w:rPr>
              <w:t>:  Dr</w:t>
            </w:r>
            <w:r w:rsidR="00822F92" w:rsidRPr="00822F92">
              <w:rPr>
                <w:rFonts w:ascii="Arial" w:eastAsia="MS Mincho" w:hAnsi="Arial" w:cs="Arial"/>
                <w:b/>
                <w:bCs/>
                <w:sz w:val="18"/>
                <w:szCs w:val="18"/>
                <w:lang w:eastAsia="ja-JP"/>
              </w:rPr>
              <w:t>.</w:t>
            </w:r>
            <w:r w:rsidRPr="00822F92">
              <w:rPr>
                <w:rFonts w:ascii="Arial" w:eastAsia="MS Mincho" w:hAnsi="Arial" w:cs="Arial"/>
                <w:b/>
                <w:bCs/>
                <w:sz w:val="18"/>
                <w:szCs w:val="18"/>
                <w:lang w:eastAsia="ja-JP"/>
              </w:rPr>
              <w:t xml:space="preserve"> J</w:t>
            </w:r>
            <w:r w:rsidR="00822F92" w:rsidRPr="00822F92">
              <w:rPr>
                <w:rFonts w:ascii="Arial" w:eastAsia="MS Mincho" w:hAnsi="Arial" w:cs="Arial"/>
                <w:b/>
                <w:bCs/>
                <w:sz w:val="18"/>
                <w:szCs w:val="18"/>
                <w:lang w:eastAsia="ja-JP"/>
              </w:rPr>
              <w:t>ingyi</w:t>
            </w:r>
            <w:r w:rsidRPr="00822F92">
              <w:rPr>
                <w:rFonts w:ascii="Arial" w:eastAsia="MS Mincho" w:hAnsi="Arial" w:cs="Arial"/>
                <w:b/>
                <w:bCs/>
                <w:sz w:val="18"/>
                <w:szCs w:val="18"/>
                <w:lang w:eastAsia="ja-JP"/>
              </w:rPr>
              <w:t xml:space="preserve"> Yang</w:t>
            </w:r>
          </w:p>
          <w:p w:rsidR="00E920AD" w:rsidRPr="002C2F81" w:rsidRDefault="00E920AD" w:rsidP="008A3BC9">
            <w:pPr>
              <w:autoSpaceDE w:val="0"/>
              <w:autoSpaceDN w:val="0"/>
              <w:adjustRightInd w:val="0"/>
              <w:rPr>
                <w:rFonts w:ascii="Arial" w:eastAsia="MS Mincho" w:hAnsi="Arial"/>
                <w:sz w:val="18"/>
                <w:szCs w:val="18"/>
                <w:lang w:eastAsia="ja-JP"/>
              </w:rPr>
            </w:pPr>
            <w:r w:rsidRPr="002C2F81">
              <w:rPr>
                <w:rFonts w:ascii="Arial" w:eastAsia="MS Mincho" w:hAnsi="Arial" w:cs="Arial"/>
                <w:bCs/>
                <w:sz w:val="18"/>
                <w:szCs w:val="18"/>
                <w:lang w:eastAsia="ja-JP"/>
              </w:rPr>
              <w:t xml:space="preserve">Field of expertise / </w:t>
            </w:r>
            <w:r w:rsidRPr="005B19F2">
              <w:rPr>
                <w:rFonts w:ascii="Arial" w:eastAsia="MS Mincho" w:hAnsi="Arial" w:cs="Arial"/>
                <w:bCs/>
                <w:i/>
                <w:sz w:val="18"/>
                <w:szCs w:val="18"/>
                <w:lang w:eastAsia="ja-JP"/>
              </w:rPr>
              <w:t>Domaine d</w:t>
            </w:r>
            <w:r>
              <w:rPr>
                <w:rFonts w:ascii="Arial" w:eastAsia="MS Mincho" w:hAnsi="Arial" w:cs="Arial"/>
                <w:bCs/>
                <w:i/>
                <w:sz w:val="18"/>
                <w:szCs w:val="18"/>
                <w:lang w:eastAsia="ja-JP"/>
              </w:rPr>
              <w:t>’</w:t>
            </w:r>
            <w:r w:rsidRPr="005B19F2">
              <w:rPr>
                <w:rFonts w:ascii="Arial" w:eastAsia="MS Mincho" w:hAnsi="Arial" w:cs="Arial"/>
                <w:bCs/>
                <w:i/>
                <w:sz w:val="18"/>
                <w:szCs w:val="18"/>
                <w:lang w:eastAsia="ja-JP"/>
              </w:rPr>
              <w:t>expertise</w:t>
            </w:r>
            <w:r w:rsidRPr="002C2F81">
              <w:rPr>
                <w:rFonts w:ascii="Arial" w:eastAsia="MS Mincho" w:hAnsi="Arial" w:cs="Arial"/>
                <w:bCs/>
                <w:sz w:val="18"/>
                <w:szCs w:val="18"/>
                <w:lang w:eastAsia="ja-JP"/>
              </w:rPr>
              <w:t xml:space="preserve"> : </w:t>
            </w:r>
            <w:r w:rsidRPr="00822F92">
              <w:rPr>
                <w:rFonts w:ascii="Arial" w:eastAsia="MS Mincho" w:hAnsi="Arial" w:cs="Arial"/>
                <w:sz w:val="18"/>
                <w:szCs w:val="18"/>
                <w:lang w:eastAsia="ja-JP"/>
              </w:rPr>
              <w:t>Modelling crop-soil nutrient cycle in Agroecosystems</w:t>
            </w:r>
            <w:r>
              <w:rPr>
                <w:rFonts w:ascii="Arial" w:eastAsia="MS Mincho" w:hAnsi="Arial" w:cs="Arial"/>
                <w:bCs/>
                <w:sz w:val="18"/>
                <w:szCs w:val="18"/>
                <w:lang w:eastAsia="ja-JP"/>
              </w:rPr>
              <w:t xml:space="preserve"> </w:t>
            </w:r>
          </w:p>
        </w:tc>
        <w:tc>
          <w:tcPr>
            <w:tcW w:w="2610" w:type="dxa"/>
            <w:gridSpan w:val="2"/>
            <w:tcBorders>
              <w:top w:val="single" w:sz="6" w:space="0" w:color="000000"/>
              <w:bottom w:val="dotted" w:sz="4" w:space="0" w:color="auto"/>
            </w:tcBorders>
          </w:tcPr>
          <w:p w:rsidR="00E920AD" w:rsidRPr="00822F92" w:rsidRDefault="00E920AD" w:rsidP="008A3BC9">
            <w:pPr>
              <w:autoSpaceDE w:val="0"/>
              <w:autoSpaceDN w:val="0"/>
              <w:adjustRightInd w:val="0"/>
              <w:rPr>
                <w:rFonts w:ascii="Arial" w:eastAsia="MS Mincho" w:hAnsi="Arial"/>
                <w:sz w:val="18"/>
                <w:szCs w:val="18"/>
                <w:lang w:eastAsia="ja-JP"/>
              </w:rPr>
            </w:pPr>
            <w:r w:rsidRPr="00822F92">
              <w:rPr>
                <w:rFonts w:ascii="Arial" w:eastAsia="MS Mincho" w:hAnsi="Arial"/>
                <w:sz w:val="18"/>
                <w:szCs w:val="18"/>
                <w:lang w:eastAsia="ja-JP"/>
              </w:rPr>
              <w:t>E-mail/</w:t>
            </w:r>
            <w:r w:rsidRPr="00822F92">
              <w:rPr>
                <w:rFonts w:ascii="Arial" w:eastAsia="MS Mincho" w:hAnsi="Arial"/>
                <w:i/>
                <w:iCs/>
                <w:sz w:val="18"/>
                <w:szCs w:val="18"/>
                <w:lang w:eastAsia="ja-JP"/>
              </w:rPr>
              <w:t>Courriel</w:t>
            </w:r>
            <w:r w:rsidRPr="00822F92">
              <w:rPr>
                <w:rFonts w:ascii="Arial" w:eastAsia="MS Mincho" w:hAnsi="Arial"/>
                <w:iCs/>
                <w:sz w:val="18"/>
                <w:szCs w:val="18"/>
                <w:lang w:eastAsia="ja-JP"/>
              </w:rPr>
              <w:t> :</w:t>
            </w:r>
          </w:p>
          <w:p w:rsidR="00E920AD" w:rsidRPr="00822F92" w:rsidRDefault="00E920AD" w:rsidP="008A3BC9">
            <w:pPr>
              <w:autoSpaceDE w:val="0"/>
              <w:autoSpaceDN w:val="0"/>
              <w:adjustRightInd w:val="0"/>
              <w:rPr>
                <w:rFonts w:ascii="Arial" w:eastAsia="MS Mincho" w:hAnsi="Arial" w:cs="Arial"/>
                <w:bCs/>
                <w:sz w:val="18"/>
                <w:szCs w:val="18"/>
                <w:lang w:eastAsia="ja-JP"/>
              </w:rPr>
            </w:pPr>
            <w:r w:rsidRPr="00822F92">
              <w:rPr>
                <w:rFonts w:ascii="Arial" w:eastAsia="MS Mincho" w:hAnsi="Arial" w:cs="Arial"/>
                <w:bCs/>
                <w:sz w:val="18"/>
                <w:szCs w:val="18"/>
                <w:lang w:eastAsia="ja-JP"/>
              </w:rPr>
              <w:t>Jingyi.yang@agr.gc.ca</w:t>
            </w:r>
          </w:p>
        </w:tc>
      </w:tr>
      <w:tr w:rsidR="00E920AD" w:rsidRPr="002C2F81" w:rsidTr="008A3BC9">
        <w:trPr>
          <w:trHeight w:val="345"/>
          <w:jc w:val="center"/>
        </w:trPr>
        <w:tc>
          <w:tcPr>
            <w:tcW w:w="7830" w:type="dxa"/>
            <w:gridSpan w:val="4"/>
            <w:vMerge/>
            <w:tcBorders>
              <w:bottom w:val="dotted" w:sz="4" w:space="0" w:color="auto"/>
            </w:tcBorders>
          </w:tcPr>
          <w:p w:rsidR="00E920AD" w:rsidRPr="00BF188A" w:rsidRDefault="00E920AD" w:rsidP="008A3BC9">
            <w:pPr>
              <w:autoSpaceDE w:val="0"/>
              <w:autoSpaceDN w:val="0"/>
              <w:adjustRightInd w:val="0"/>
              <w:rPr>
                <w:rFonts w:ascii="Arial" w:eastAsia="MS Mincho" w:hAnsi="Arial"/>
                <w:sz w:val="18"/>
                <w:szCs w:val="18"/>
                <w:lang w:eastAsia="ja-JP"/>
              </w:rPr>
            </w:pPr>
          </w:p>
        </w:tc>
        <w:tc>
          <w:tcPr>
            <w:tcW w:w="2610" w:type="dxa"/>
            <w:gridSpan w:val="2"/>
            <w:tcBorders>
              <w:top w:val="dotted" w:sz="4" w:space="0" w:color="auto"/>
              <w:bottom w:val="dotted" w:sz="4" w:space="0" w:color="auto"/>
            </w:tcBorders>
          </w:tcPr>
          <w:p w:rsidR="00E920AD" w:rsidRPr="00822F92" w:rsidRDefault="00E920AD" w:rsidP="008A3BC9">
            <w:pPr>
              <w:autoSpaceDE w:val="0"/>
              <w:autoSpaceDN w:val="0"/>
              <w:adjustRightInd w:val="0"/>
              <w:rPr>
                <w:rFonts w:eastAsia="MS Mincho"/>
                <w:sz w:val="18"/>
                <w:szCs w:val="18"/>
                <w:lang w:eastAsia="ja-JP"/>
              </w:rPr>
            </w:pPr>
            <w:r w:rsidRPr="00822F92">
              <w:rPr>
                <w:rFonts w:ascii="Arial" w:eastAsia="MS Mincho" w:hAnsi="Arial"/>
                <w:sz w:val="18"/>
                <w:szCs w:val="18"/>
                <w:lang w:eastAsia="ja-JP"/>
              </w:rPr>
              <w:t>Tel./</w:t>
            </w:r>
            <w:r w:rsidRPr="00822F92">
              <w:rPr>
                <w:rFonts w:ascii="Arial" w:eastAsia="MS Mincho" w:hAnsi="Arial"/>
                <w:i/>
                <w:iCs/>
                <w:sz w:val="18"/>
                <w:szCs w:val="18"/>
                <w:lang w:eastAsia="ja-JP"/>
              </w:rPr>
              <w:t>Téléphone</w:t>
            </w:r>
            <w:r w:rsidRPr="00822F92">
              <w:rPr>
                <w:rFonts w:ascii="Arial" w:eastAsia="MS Mincho" w:hAnsi="Arial"/>
                <w:iCs/>
                <w:sz w:val="18"/>
                <w:szCs w:val="18"/>
                <w:lang w:eastAsia="ja-JP"/>
              </w:rPr>
              <w:t> :</w:t>
            </w:r>
            <w:r w:rsidRPr="00822F92">
              <w:rPr>
                <w:rFonts w:eastAsia="MS Mincho"/>
                <w:sz w:val="18"/>
                <w:szCs w:val="18"/>
                <w:lang w:eastAsia="ja-JP"/>
              </w:rPr>
              <w:t xml:space="preserve"> </w:t>
            </w:r>
          </w:p>
          <w:p w:rsidR="00E920AD" w:rsidRPr="00822F92" w:rsidRDefault="00E920AD" w:rsidP="008A3BC9">
            <w:pPr>
              <w:autoSpaceDE w:val="0"/>
              <w:autoSpaceDN w:val="0"/>
              <w:adjustRightInd w:val="0"/>
              <w:rPr>
                <w:rFonts w:ascii="Arial" w:eastAsia="MS Mincho" w:hAnsi="Arial"/>
                <w:bCs/>
                <w:sz w:val="18"/>
                <w:szCs w:val="18"/>
                <w:lang w:eastAsia="ja-JP"/>
              </w:rPr>
            </w:pPr>
            <w:r w:rsidRPr="00822F92">
              <w:rPr>
                <w:rFonts w:ascii="Arial" w:eastAsia="MS Mincho" w:hAnsi="Arial"/>
                <w:bCs/>
                <w:sz w:val="18"/>
                <w:szCs w:val="18"/>
                <w:lang w:eastAsia="ja-JP"/>
              </w:rPr>
              <w:t>519-738-1270</w:t>
            </w:r>
          </w:p>
        </w:tc>
      </w:tr>
      <w:tr w:rsidR="00E920AD" w:rsidRPr="00BF188A" w:rsidTr="008A3BC9">
        <w:trPr>
          <w:trHeight w:val="450"/>
          <w:jc w:val="center"/>
        </w:trPr>
        <w:tc>
          <w:tcPr>
            <w:tcW w:w="10440" w:type="dxa"/>
            <w:gridSpan w:val="6"/>
            <w:tcBorders>
              <w:top w:val="dotted" w:sz="4" w:space="0" w:color="auto"/>
              <w:bottom w:val="dotted" w:sz="4" w:space="0" w:color="auto"/>
            </w:tcBorders>
          </w:tcPr>
          <w:p w:rsidR="00E920AD" w:rsidRPr="00822F92" w:rsidRDefault="00E920AD" w:rsidP="008A3BC9">
            <w:pPr>
              <w:autoSpaceDE w:val="0"/>
              <w:autoSpaceDN w:val="0"/>
              <w:adjustRightInd w:val="0"/>
              <w:rPr>
                <w:rFonts w:ascii="Arial" w:eastAsia="MS Mincho" w:hAnsi="Arial"/>
                <w:sz w:val="18"/>
                <w:szCs w:val="18"/>
                <w:lang w:val="fr-CA" w:eastAsia="ja-JP"/>
              </w:rPr>
            </w:pPr>
            <w:r w:rsidRPr="008A3BC9">
              <w:rPr>
                <w:rFonts w:ascii="Arial" w:eastAsia="MS Mincho" w:hAnsi="Arial"/>
                <w:sz w:val="18"/>
                <w:szCs w:val="18"/>
                <w:lang w:val="fr-CA" w:eastAsia="ja-JP"/>
              </w:rPr>
              <w:t xml:space="preserve">Other AAFC collaborators / </w:t>
            </w:r>
            <w:r w:rsidRPr="008A3BC9">
              <w:rPr>
                <w:rFonts w:ascii="Arial" w:eastAsia="MS Mincho" w:hAnsi="Arial"/>
                <w:i/>
                <w:sz w:val="18"/>
                <w:szCs w:val="18"/>
                <w:lang w:val="fr-CA" w:eastAsia="ja-JP"/>
              </w:rPr>
              <w:t>Autres collaborateurs d’AA</w:t>
            </w:r>
            <w:r w:rsidRPr="00822F92">
              <w:rPr>
                <w:rFonts w:ascii="Arial" w:eastAsia="MS Mincho" w:hAnsi="Arial"/>
                <w:i/>
                <w:sz w:val="18"/>
                <w:szCs w:val="18"/>
                <w:lang w:val="fr-CA" w:eastAsia="ja-JP"/>
              </w:rPr>
              <w:t>C</w:t>
            </w:r>
            <w:r w:rsidRPr="00822F92">
              <w:rPr>
                <w:rFonts w:ascii="Arial" w:eastAsia="MS Mincho" w:hAnsi="Arial"/>
                <w:sz w:val="18"/>
                <w:szCs w:val="18"/>
                <w:lang w:val="fr-CA" w:eastAsia="ja-JP"/>
              </w:rPr>
              <w:t xml:space="preserve"> : </w:t>
            </w:r>
          </w:p>
          <w:p w:rsidR="00E920AD" w:rsidRPr="00822F92" w:rsidRDefault="00E920AD" w:rsidP="008A3BC9">
            <w:pPr>
              <w:autoSpaceDE w:val="0"/>
              <w:autoSpaceDN w:val="0"/>
              <w:adjustRightInd w:val="0"/>
              <w:rPr>
                <w:rFonts w:ascii="Arial" w:eastAsia="MS Mincho" w:hAnsi="Arial"/>
                <w:bCs/>
                <w:sz w:val="18"/>
                <w:szCs w:val="18"/>
                <w:lang w:eastAsia="ja-JP"/>
              </w:rPr>
            </w:pPr>
            <w:r w:rsidRPr="00822F92">
              <w:rPr>
                <w:rFonts w:ascii="Arial" w:eastAsia="MS Mincho" w:hAnsi="Arial"/>
                <w:bCs/>
                <w:sz w:val="18"/>
                <w:szCs w:val="18"/>
                <w:lang w:eastAsia="ja-JP"/>
              </w:rPr>
              <w:t>Dr C.F. Drury, Dr X.M. Yang at Harrow Ontario, Dr Ted Huffman at Ottawa Ontario</w:t>
            </w:r>
          </w:p>
        </w:tc>
      </w:tr>
      <w:tr w:rsidR="00E920AD" w:rsidRPr="002B5783" w:rsidTr="008A3BC9">
        <w:trPr>
          <w:trHeight w:val="663"/>
          <w:jc w:val="center"/>
        </w:trPr>
        <w:tc>
          <w:tcPr>
            <w:tcW w:w="10440" w:type="dxa"/>
            <w:gridSpan w:val="6"/>
            <w:tcBorders>
              <w:top w:val="dotted" w:sz="4" w:space="0" w:color="auto"/>
              <w:bottom w:val="dotted" w:sz="4" w:space="0" w:color="auto"/>
            </w:tcBorders>
          </w:tcPr>
          <w:p w:rsidR="00E920AD" w:rsidRPr="00822F92" w:rsidRDefault="00E920AD" w:rsidP="008A3BC9">
            <w:pPr>
              <w:autoSpaceDE w:val="0"/>
              <w:autoSpaceDN w:val="0"/>
              <w:adjustRightInd w:val="0"/>
              <w:rPr>
                <w:rFonts w:ascii="Arial" w:eastAsia="MS Mincho" w:hAnsi="Arial"/>
                <w:sz w:val="18"/>
                <w:szCs w:val="18"/>
                <w:lang w:eastAsia="ja-JP"/>
              </w:rPr>
            </w:pPr>
            <w:r w:rsidRPr="00822F92">
              <w:rPr>
                <w:rFonts w:ascii="Arial" w:eastAsia="MS Mincho" w:hAnsi="Arial"/>
                <w:sz w:val="18"/>
                <w:szCs w:val="18"/>
                <w:lang w:eastAsia="ja-JP"/>
              </w:rPr>
              <w:t xml:space="preserve">Canadian non-AAFC collaborators (affiliated organization or industry) / </w:t>
            </w:r>
            <w:r w:rsidRPr="00822F92">
              <w:rPr>
                <w:rFonts w:ascii="Arial" w:eastAsia="MS Mincho" w:hAnsi="Arial"/>
                <w:i/>
                <w:sz w:val="18"/>
                <w:szCs w:val="18"/>
                <w:lang w:eastAsia="ja-JP"/>
              </w:rPr>
              <w:t>Collaborateurs canadiens extérieurs à AAC (organisation ou industrie affiliée)</w:t>
            </w:r>
            <w:r w:rsidRPr="00822F92">
              <w:rPr>
                <w:rFonts w:ascii="Arial" w:eastAsia="MS Mincho" w:hAnsi="Arial"/>
                <w:sz w:val="18"/>
                <w:szCs w:val="18"/>
                <w:lang w:eastAsia="ja-JP"/>
              </w:rPr>
              <w:t xml:space="preserve"> : </w:t>
            </w:r>
            <w:r w:rsidRPr="00822F92">
              <w:rPr>
                <w:rFonts w:ascii="Arial" w:eastAsia="MS Mincho" w:hAnsi="Arial"/>
                <w:bCs/>
                <w:sz w:val="18"/>
                <w:szCs w:val="18"/>
                <w:lang w:eastAsia="ja-JP"/>
              </w:rPr>
              <w:t>Dr Wanhong Yang (Geography Department, University of Guelph, Ontario, Canada)</w:t>
            </w:r>
          </w:p>
        </w:tc>
      </w:tr>
      <w:tr w:rsidR="00E920AD" w:rsidRPr="00BF188A" w:rsidTr="008A3BC9">
        <w:trPr>
          <w:trHeight w:val="663"/>
          <w:jc w:val="center"/>
        </w:trPr>
        <w:tc>
          <w:tcPr>
            <w:tcW w:w="10440" w:type="dxa"/>
            <w:gridSpan w:val="6"/>
            <w:tcBorders>
              <w:top w:val="dotted" w:sz="4" w:space="0" w:color="auto"/>
              <w:bottom w:val="dotted" w:sz="4" w:space="0" w:color="auto"/>
            </w:tcBorders>
          </w:tcPr>
          <w:p w:rsidR="00E920AD" w:rsidRDefault="00E920AD" w:rsidP="008A3BC9">
            <w:pPr>
              <w:autoSpaceDE w:val="0"/>
              <w:autoSpaceDN w:val="0"/>
              <w:adjustRightInd w:val="0"/>
              <w:rPr>
                <w:rFonts w:ascii="Arial" w:eastAsia="MS Mincho" w:hAnsi="Arial"/>
                <w:bCs/>
                <w:sz w:val="18"/>
                <w:szCs w:val="18"/>
                <w:lang w:eastAsia="ja-JP"/>
              </w:rPr>
            </w:pPr>
            <w:r w:rsidRPr="00822F92">
              <w:rPr>
                <w:rFonts w:ascii="Arial" w:eastAsia="MS Mincho" w:hAnsi="Arial"/>
                <w:sz w:val="18"/>
                <w:szCs w:val="18"/>
                <w:lang w:eastAsia="ja-JP"/>
              </w:rPr>
              <w:t xml:space="preserve">International collaborators (affiliated organization or industry) / </w:t>
            </w:r>
            <w:r w:rsidRPr="00822F92">
              <w:rPr>
                <w:rFonts w:ascii="Arial" w:eastAsia="MS Mincho" w:hAnsi="Arial"/>
                <w:i/>
                <w:sz w:val="18"/>
                <w:szCs w:val="18"/>
                <w:lang w:eastAsia="ja-JP"/>
              </w:rPr>
              <w:t>Collaborateurs internationaux (organisation ou industrie affiliée)</w:t>
            </w:r>
            <w:r w:rsidRPr="00822F92">
              <w:rPr>
                <w:rFonts w:ascii="Arial" w:eastAsia="MS Mincho" w:hAnsi="Arial"/>
                <w:sz w:val="18"/>
                <w:szCs w:val="18"/>
                <w:lang w:eastAsia="ja-JP"/>
              </w:rPr>
              <w:t xml:space="preserve"> : </w:t>
            </w:r>
            <w:r w:rsidRPr="00822F92">
              <w:rPr>
                <w:rFonts w:ascii="Arial" w:eastAsia="MS Mincho" w:hAnsi="Arial"/>
                <w:bCs/>
                <w:sz w:val="18"/>
                <w:szCs w:val="18"/>
                <w:lang w:eastAsia="ja-JP"/>
              </w:rPr>
              <w:t>Dr. Gerrit Hoogenboom (Washington State University, USA); Dr</w:t>
            </w:r>
            <w:r w:rsidR="00822F92">
              <w:rPr>
                <w:rFonts w:ascii="Arial" w:eastAsia="MS Mincho" w:hAnsi="Arial"/>
                <w:bCs/>
                <w:sz w:val="18"/>
                <w:szCs w:val="18"/>
                <w:lang w:eastAsia="ja-JP"/>
              </w:rPr>
              <w:t>.</w:t>
            </w:r>
            <w:r w:rsidRPr="00822F92">
              <w:rPr>
                <w:rFonts w:ascii="Arial" w:eastAsia="MS Mincho" w:hAnsi="Arial"/>
                <w:bCs/>
                <w:sz w:val="18"/>
                <w:szCs w:val="18"/>
                <w:lang w:eastAsia="ja-JP"/>
              </w:rPr>
              <w:t xml:space="preserve"> Ping He (Institute of Agricultural Resources and Regional Planning, C</w:t>
            </w:r>
            <w:r w:rsidR="00822F92">
              <w:rPr>
                <w:rFonts w:ascii="Arial" w:eastAsia="MS Mincho" w:hAnsi="Arial"/>
                <w:bCs/>
                <w:sz w:val="18"/>
                <w:szCs w:val="18"/>
                <w:lang w:eastAsia="ja-JP"/>
              </w:rPr>
              <w:t xml:space="preserve">hinese </w:t>
            </w:r>
            <w:r w:rsidRPr="00822F92">
              <w:rPr>
                <w:rFonts w:ascii="Arial" w:eastAsia="MS Mincho" w:hAnsi="Arial"/>
                <w:bCs/>
                <w:sz w:val="18"/>
                <w:szCs w:val="18"/>
                <w:lang w:eastAsia="ja-JP"/>
              </w:rPr>
              <w:t>A</w:t>
            </w:r>
            <w:r w:rsidR="00822F92">
              <w:rPr>
                <w:rFonts w:ascii="Arial" w:eastAsia="MS Mincho" w:hAnsi="Arial"/>
                <w:bCs/>
                <w:sz w:val="18"/>
                <w:szCs w:val="18"/>
                <w:lang w:eastAsia="ja-JP"/>
              </w:rPr>
              <w:t xml:space="preserve">cademy of </w:t>
            </w:r>
            <w:r w:rsidRPr="00822F92">
              <w:rPr>
                <w:rFonts w:ascii="Arial" w:eastAsia="MS Mincho" w:hAnsi="Arial"/>
                <w:bCs/>
                <w:sz w:val="18"/>
                <w:szCs w:val="18"/>
                <w:lang w:eastAsia="ja-JP"/>
              </w:rPr>
              <w:t>A</w:t>
            </w:r>
            <w:r w:rsidR="00822F92">
              <w:rPr>
                <w:rFonts w:ascii="Arial" w:eastAsia="MS Mincho" w:hAnsi="Arial"/>
                <w:bCs/>
                <w:sz w:val="18"/>
                <w:szCs w:val="18"/>
                <w:lang w:eastAsia="ja-JP"/>
              </w:rPr>
              <w:t xml:space="preserve">gricultural </w:t>
            </w:r>
            <w:r w:rsidRPr="00822F92">
              <w:rPr>
                <w:rFonts w:ascii="Arial" w:eastAsia="MS Mincho" w:hAnsi="Arial"/>
                <w:bCs/>
                <w:sz w:val="18"/>
                <w:szCs w:val="18"/>
                <w:lang w:eastAsia="ja-JP"/>
              </w:rPr>
              <w:t>S</w:t>
            </w:r>
            <w:r w:rsidR="00822F92">
              <w:rPr>
                <w:rFonts w:ascii="Arial" w:eastAsia="MS Mincho" w:hAnsi="Arial"/>
                <w:bCs/>
                <w:sz w:val="18"/>
                <w:szCs w:val="18"/>
                <w:lang w:eastAsia="ja-JP"/>
              </w:rPr>
              <w:t>ciences</w:t>
            </w:r>
            <w:r w:rsidRPr="00822F92">
              <w:rPr>
                <w:rFonts w:ascii="Arial" w:eastAsia="MS Mincho" w:hAnsi="Arial"/>
                <w:bCs/>
                <w:sz w:val="18"/>
                <w:szCs w:val="18"/>
                <w:lang w:eastAsia="ja-JP"/>
              </w:rPr>
              <w:t>, China)</w:t>
            </w:r>
          </w:p>
          <w:p w:rsidR="00822F92" w:rsidRPr="00822F92" w:rsidRDefault="00822F92" w:rsidP="008A3BC9">
            <w:pPr>
              <w:autoSpaceDE w:val="0"/>
              <w:autoSpaceDN w:val="0"/>
              <w:adjustRightInd w:val="0"/>
              <w:rPr>
                <w:rFonts w:ascii="Arial" w:eastAsia="MS Mincho" w:hAnsi="Arial"/>
                <w:sz w:val="18"/>
                <w:szCs w:val="18"/>
                <w:lang w:eastAsia="ja-JP"/>
              </w:rPr>
            </w:pPr>
          </w:p>
        </w:tc>
      </w:tr>
      <w:tr w:rsidR="00E920AD" w:rsidRPr="008A3BC9" w:rsidTr="008A3BC9">
        <w:trPr>
          <w:trHeight w:val="136"/>
          <w:jc w:val="center"/>
        </w:trPr>
        <w:tc>
          <w:tcPr>
            <w:tcW w:w="10440" w:type="dxa"/>
            <w:gridSpan w:val="6"/>
            <w:tcBorders>
              <w:top w:val="dotted" w:sz="4" w:space="0" w:color="auto"/>
              <w:bottom w:val="single" w:sz="6" w:space="0" w:color="000000"/>
            </w:tcBorders>
            <w:shd w:val="clear" w:color="auto" w:fill="D9D9D9"/>
            <w:vAlign w:val="center"/>
          </w:tcPr>
          <w:p w:rsidR="00E920AD" w:rsidRPr="002C2F81" w:rsidRDefault="00E920AD" w:rsidP="008A3BC9">
            <w:pPr>
              <w:shd w:val="pct20" w:color="auto" w:fill="auto"/>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 xml:space="preserve">C – Project Description / </w:t>
            </w:r>
            <w:r w:rsidRPr="002C2F81">
              <w:rPr>
                <w:rFonts w:ascii="Arial" w:eastAsia="MS Mincho" w:hAnsi="Arial" w:cs="Arial"/>
                <w:b/>
                <w:bCs/>
                <w:i/>
                <w:iCs/>
                <w:sz w:val="18"/>
                <w:szCs w:val="18"/>
                <w:lang w:val="fr-CA" w:eastAsia="ja-JP"/>
              </w:rPr>
              <w:t>Description du projet</w:t>
            </w:r>
          </w:p>
        </w:tc>
      </w:tr>
      <w:tr w:rsidR="00E920AD" w:rsidRPr="00355E67" w:rsidTr="008A3BC9">
        <w:trPr>
          <w:trHeight w:val="109"/>
          <w:jc w:val="center"/>
        </w:trPr>
        <w:tc>
          <w:tcPr>
            <w:tcW w:w="10440" w:type="dxa"/>
            <w:gridSpan w:val="6"/>
            <w:tcBorders>
              <w:top w:val="single" w:sz="6" w:space="0" w:color="000000"/>
              <w:bottom w:val="single" w:sz="6" w:space="0" w:color="000000"/>
            </w:tcBorders>
          </w:tcPr>
          <w:p w:rsidR="00E920AD" w:rsidRDefault="00E920AD" w:rsidP="008A3BC9">
            <w:pPr>
              <w:autoSpaceDE w:val="0"/>
              <w:autoSpaceDN w:val="0"/>
              <w:adjustRightInd w:val="0"/>
              <w:rPr>
                <w:rFonts w:ascii="Arial" w:eastAsia="MS Mincho" w:hAnsi="Arial" w:cs="Arial"/>
                <w:bCs/>
                <w:iCs/>
                <w:sz w:val="18"/>
                <w:szCs w:val="18"/>
                <w:lang w:val="en-US" w:eastAsia="ja-JP"/>
              </w:rPr>
            </w:pPr>
            <w:r w:rsidRPr="00355E67">
              <w:rPr>
                <w:rFonts w:ascii="Arial" w:eastAsia="MS Mincho" w:hAnsi="Arial" w:cs="Arial"/>
                <w:b/>
                <w:bCs/>
                <w:sz w:val="18"/>
                <w:szCs w:val="18"/>
                <w:lang w:eastAsia="ja-JP"/>
              </w:rPr>
              <w:t xml:space="preserve">Project summary / </w:t>
            </w:r>
            <w:r w:rsidRPr="00355E67">
              <w:rPr>
                <w:rFonts w:ascii="Arial" w:eastAsia="MS Mincho" w:hAnsi="Arial" w:cs="Arial"/>
                <w:b/>
                <w:bCs/>
                <w:i/>
                <w:sz w:val="18"/>
                <w:szCs w:val="18"/>
                <w:lang w:eastAsia="ja-JP"/>
              </w:rPr>
              <w:t xml:space="preserve">Résumé du </w:t>
            </w:r>
            <w:proofErr w:type="gramStart"/>
            <w:r w:rsidRPr="00355E67">
              <w:rPr>
                <w:rFonts w:ascii="Arial" w:eastAsia="MS Mincho" w:hAnsi="Arial" w:cs="Arial"/>
                <w:b/>
                <w:bCs/>
                <w:i/>
                <w:sz w:val="18"/>
                <w:szCs w:val="18"/>
                <w:lang w:eastAsia="ja-JP"/>
              </w:rPr>
              <w:t>projet</w:t>
            </w:r>
            <w:r w:rsidRPr="00355E67">
              <w:rPr>
                <w:rFonts w:ascii="Arial" w:eastAsia="MS Mincho" w:hAnsi="Arial" w:cs="Arial"/>
                <w:bCs/>
                <w:iCs/>
                <w:sz w:val="18"/>
                <w:szCs w:val="18"/>
                <w:lang w:eastAsia="ja-JP"/>
              </w:rPr>
              <w:t> :</w:t>
            </w:r>
            <w:proofErr w:type="gramEnd"/>
            <w:r w:rsidRPr="00D0202F">
              <w:rPr>
                <w:rFonts w:ascii="Arial" w:eastAsia="MS Mincho" w:hAnsi="Arial" w:cs="Arial"/>
                <w:bCs/>
                <w:iCs/>
                <w:sz w:val="18"/>
                <w:szCs w:val="18"/>
                <w:lang w:val="en-US" w:eastAsia="ja-JP"/>
              </w:rPr>
              <w:t xml:space="preserve"> The Soil and Environmental Team at Harrow Research Center uses different models to monitor Agri-Environmental Health. The objective of this project is to evaluate crop and soil models to simulate soil C, N and water cycling </w:t>
            </w:r>
            <w:r>
              <w:rPr>
                <w:rFonts w:ascii="Arial" w:eastAsia="MS Mincho" w:hAnsi="Arial" w:cs="Arial"/>
                <w:bCs/>
                <w:iCs/>
                <w:sz w:val="18"/>
                <w:szCs w:val="18"/>
                <w:lang w:val="en-US" w:eastAsia="ja-JP"/>
              </w:rPr>
              <w:t>in agricultural land</w:t>
            </w:r>
            <w:r w:rsidRPr="00D0202F">
              <w:rPr>
                <w:rFonts w:ascii="Arial" w:eastAsia="MS Mincho" w:hAnsi="Arial" w:cs="Arial"/>
                <w:bCs/>
                <w:iCs/>
                <w:sz w:val="18"/>
                <w:szCs w:val="18"/>
                <w:lang w:val="en-US" w:eastAsia="ja-JP"/>
              </w:rPr>
              <w:t>. Cropping system models under Decision Support System for Agrotechnology Transfer (DSSAT)</w:t>
            </w:r>
            <w:r>
              <w:rPr>
                <w:rFonts w:ascii="Arial" w:eastAsia="MS Mincho" w:hAnsi="Arial" w:cs="Arial"/>
                <w:bCs/>
                <w:iCs/>
                <w:sz w:val="18"/>
                <w:szCs w:val="18"/>
                <w:lang w:val="en-US" w:eastAsia="ja-JP"/>
              </w:rPr>
              <w:t xml:space="preserve"> and GHG emission model DNDC</w:t>
            </w:r>
            <w:r w:rsidRPr="00D0202F">
              <w:rPr>
                <w:rFonts w:ascii="Arial" w:eastAsia="MS Mincho" w:hAnsi="Arial" w:cs="Arial"/>
                <w:bCs/>
                <w:iCs/>
                <w:sz w:val="18"/>
                <w:szCs w:val="18"/>
                <w:lang w:val="en-US" w:eastAsia="ja-JP"/>
              </w:rPr>
              <w:t xml:space="preserve"> will be </w:t>
            </w:r>
            <w:r>
              <w:rPr>
                <w:rFonts w:ascii="Arial" w:eastAsia="MS Mincho" w:hAnsi="Arial" w:cs="Arial"/>
                <w:bCs/>
                <w:iCs/>
                <w:sz w:val="18"/>
                <w:szCs w:val="18"/>
                <w:lang w:val="en-US" w:eastAsia="ja-JP"/>
              </w:rPr>
              <w:t>use to simulate crop production (</w:t>
            </w:r>
            <w:r w:rsidRPr="00D0202F">
              <w:rPr>
                <w:rFonts w:ascii="Arial" w:eastAsia="MS Mincho" w:hAnsi="Arial" w:cs="Arial"/>
                <w:bCs/>
                <w:iCs/>
                <w:sz w:val="18"/>
                <w:szCs w:val="18"/>
                <w:lang w:val="en-US" w:eastAsia="ja-JP"/>
              </w:rPr>
              <w:t>biomass, yield</w:t>
            </w:r>
            <w:r>
              <w:rPr>
                <w:rFonts w:ascii="Arial" w:eastAsia="MS Mincho" w:hAnsi="Arial" w:cs="Arial"/>
                <w:bCs/>
                <w:iCs/>
                <w:sz w:val="18"/>
                <w:szCs w:val="18"/>
                <w:lang w:val="en-US" w:eastAsia="ja-JP"/>
              </w:rPr>
              <w:t>)</w:t>
            </w:r>
            <w:r w:rsidRPr="00D0202F">
              <w:rPr>
                <w:rFonts w:ascii="Arial" w:eastAsia="MS Mincho" w:hAnsi="Arial" w:cs="Arial"/>
                <w:bCs/>
                <w:iCs/>
                <w:sz w:val="18"/>
                <w:szCs w:val="18"/>
                <w:lang w:val="en-US" w:eastAsia="ja-JP"/>
              </w:rPr>
              <w:t>, soil water</w:t>
            </w:r>
            <w:r>
              <w:rPr>
                <w:rFonts w:ascii="Arial" w:eastAsia="MS Mincho" w:hAnsi="Arial" w:cs="Arial"/>
                <w:bCs/>
                <w:iCs/>
                <w:sz w:val="18"/>
                <w:szCs w:val="18"/>
                <w:lang w:val="en-US" w:eastAsia="ja-JP"/>
              </w:rPr>
              <w:t xml:space="preserve"> and </w:t>
            </w:r>
            <w:r w:rsidRPr="00D0202F">
              <w:rPr>
                <w:rFonts w:ascii="Arial" w:eastAsia="MS Mincho" w:hAnsi="Arial" w:cs="Arial"/>
                <w:bCs/>
                <w:iCs/>
                <w:sz w:val="18"/>
                <w:szCs w:val="18"/>
                <w:lang w:val="en-US" w:eastAsia="ja-JP"/>
              </w:rPr>
              <w:t>C</w:t>
            </w:r>
            <w:r>
              <w:rPr>
                <w:rFonts w:ascii="Arial" w:eastAsia="MS Mincho" w:hAnsi="Arial" w:cs="Arial"/>
                <w:bCs/>
                <w:iCs/>
                <w:sz w:val="18"/>
                <w:szCs w:val="18"/>
                <w:lang w:val="en-US" w:eastAsia="ja-JP"/>
              </w:rPr>
              <w:t xml:space="preserve">/N dynamics </w:t>
            </w:r>
            <w:r w:rsidRPr="00D0202F">
              <w:rPr>
                <w:rFonts w:ascii="Arial" w:eastAsia="MS Mincho" w:hAnsi="Arial" w:cs="Arial"/>
                <w:bCs/>
                <w:iCs/>
                <w:sz w:val="18"/>
                <w:szCs w:val="18"/>
                <w:lang w:val="en-US" w:eastAsia="ja-JP"/>
              </w:rPr>
              <w:t>(</w:t>
            </w:r>
            <w:r>
              <w:rPr>
                <w:rFonts w:ascii="Arial" w:eastAsia="MS Mincho" w:hAnsi="Arial" w:cs="Arial"/>
                <w:bCs/>
                <w:iCs/>
                <w:sz w:val="18"/>
                <w:szCs w:val="18"/>
                <w:lang w:val="en-US" w:eastAsia="ja-JP"/>
              </w:rPr>
              <w:t>N2O, NH3, NH4 and</w:t>
            </w:r>
            <w:r w:rsidRPr="00D0202F">
              <w:rPr>
                <w:rFonts w:ascii="Arial" w:eastAsia="MS Mincho" w:hAnsi="Arial" w:cs="Arial"/>
                <w:bCs/>
                <w:iCs/>
                <w:sz w:val="18"/>
                <w:szCs w:val="18"/>
                <w:lang w:val="en-US" w:eastAsia="ja-JP"/>
              </w:rPr>
              <w:t>NO3</w:t>
            </w:r>
            <w:r>
              <w:rPr>
                <w:rFonts w:ascii="Arial" w:eastAsia="MS Mincho" w:hAnsi="Arial" w:cs="Arial"/>
                <w:bCs/>
                <w:iCs/>
                <w:sz w:val="18"/>
                <w:szCs w:val="18"/>
                <w:lang w:val="en-US" w:eastAsia="ja-JP"/>
              </w:rPr>
              <w:t>)</w:t>
            </w:r>
            <w:r w:rsidRPr="00D0202F">
              <w:rPr>
                <w:rFonts w:ascii="Arial" w:eastAsia="MS Mincho" w:hAnsi="Arial" w:cs="Arial"/>
                <w:bCs/>
                <w:iCs/>
                <w:sz w:val="18"/>
                <w:szCs w:val="18"/>
                <w:lang w:val="en-US" w:eastAsia="ja-JP"/>
              </w:rPr>
              <w:t xml:space="preserve"> </w:t>
            </w:r>
            <w:r>
              <w:rPr>
                <w:rFonts w:ascii="Arial" w:eastAsia="MS Mincho" w:hAnsi="Arial" w:cs="Arial"/>
                <w:bCs/>
                <w:iCs/>
                <w:sz w:val="18"/>
                <w:szCs w:val="18"/>
                <w:lang w:val="en-US" w:eastAsia="ja-JP"/>
              </w:rPr>
              <w:t>at various field cropping and rotation systems i</w:t>
            </w:r>
            <w:r w:rsidRPr="00D0202F">
              <w:rPr>
                <w:rFonts w:ascii="Arial" w:eastAsia="MS Mincho" w:hAnsi="Arial" w:cs="Arial"/>
                <w:bCs/>
                <w:iCs/>
                <w:sz w:val="18"/>
                <w:szCs w:val="18"/>
                <w:lang w:val="en-US" w:eastAsia="ja-JP"/>
              </w:rPr>
              <w:t>n China or in Canada (i.e., fertilizer N rates or cultivar or density experiments in maize, wheat, potato, barley and soybean</w:t>
            </w:r>
            <w:r>
              <w:rPr>
                <w:rFonts w:ascii="Arial" w:eastAsia="MS Mincho" w:hAnsi="Arial" w:cs="Arial"/>
                <w:bCs/>
                <w:iCs/>
                <w:sz w:val="18"/>
                <w:szCs w:val="18"/>
                <w:lang w:val="en-US" w:eastAsia="ja-JP"/>
              </w:rPr>
              <w:t>, canola</w:t>
            </w:r>
            <w:r w:rsidRPr="00D0202F">
              <w:rPr>
                <w:rFonts w:ascii="Arial" w:eastAsia="MS Mincho" w:hAnsi="Arial" w:cs="Arial"/>
                <w:bCs/>
                <w:iCs/>
                <w:sz w:val="18"/>
                <w:szCs w:val="18"/>
                <w:lang w:val="en-US" w:eastAsia="ja-JP"/>
              </w:rPr>
              <w:t xml:space="preserve"> etc). </w:t>
            </w:r>
            <w:r>
              <w:rPr>
                <w:rFonts w:ascii="Arial" w:eastAsia="MS Mincho" w:hAnsi="Arial" w:cs="Arial"/>
                <w:bCs/>
                <w:iCs/>
                <w:sz w:val="18"/>
                <w:szCs w:val="18"/>
                <w:lang w:val="en-US" w:eastAsia="ja-JP"/>
              </w:rPr>
              <w:t xml:space="preserve">The Canadian Agricultural Nitrogen Budget (CANB) model is available to simulate Reactive N (NH3, N2O, </w:t>
            </w:r>
            <w:proofErr w:type="gramStart"/>
            <w:r>
              <w:rPr>
                <w:rFonts w:ascii="Arial" w:eastAsia="MS Mincho" w:hAnsi="Arial" w:cs="Arial"/>
                <w:bCs/>
                <w:iCs/>
                <w:sz w:val="18"/>
                <w:szCs w:val="18"/>
                <w:lang w:val="en-US" w:eastAsia="ja-JP"/>
              </w:rPr>
              <w:t>NO3</w:t>
            </w:r>
            <w:proofErr w:type="gramEnd"/>
            <w:r>
              <w:rPr>
                <w:rFonts w:ascii="Arial" w:eastAsia="MS Mincho" w:hAnsi="Arial" w:cs="Arial"/>
                <w:bCs/>
                <w:iCs/>
                <w:sz w:val="18"/>
                <w:szCs w:val="18"/>
                <w:lang w:val="en-US" w:eastAsia="ja-JP"/>
              </w:rPr>
              <w:t xml:space="preserve">) in a regional scale. </w:t>
            </w:r>
          </w:p>
          <w:p w:rsidR="00E920AD" w:rsidRDefault="00E920AD" w:rsidP="008A3BC9">
            <w:pPr>
              <w:autoSpaceDE w:val="0"/>
              <w:autoSpaceDN w:val="0"/>
              <w:adjustRightInd w:val="0"/>
              <w:rPr>
                <w:rFonts w:ascii="Arial" w:eastAsia="MS Mincho" w:hAnsi="Arial" w:cs="Arial"/>
                <w:bCs/>
                <w:iCs/>
                <w:sz w:val="18"/>
                <w:szCs w:val="18"/>
                <w:lang w:val="en-US" w:eastAsia="ja-JP"/>
              </w:rPr>
            </w:pPr>
          </w:p>
          <w:p w:rsidR="00E920AD" w:rsidRDefault="00E920AD" w:rsidP="008A3BC9">
            <w:pPr>
              <w:autoSpaceDE w:val="0"/>
              <w:autoSpaceDN w:val="0"/>
              <w:adjustRightInd w:val="0"/>
              <w:rPr>
                <w:rFonts w:ascii="Arial" w:eastAsia="MS Mincho" w:hAnsi="Arial" w:cs="Arial"/>
                <w:bCs/>
                <w:iCs/>
                <w:sz w:val="18"/>
                <w:szCs w:val="18"/>
                <w:lang w:val="en-US" w:eastAsia="ja-JP"/>
              </w:rPr>
            </w:pPr>
            <w:r w:rsidRPr="00D0202F">
              <w:rPr>
                <w:rFonts w:ascii="Arial" w:eastAsia="MS Mincho" w:hAnsi="Arial" w:cs="Arial"/>
                <w:bCs/>
                <w:iCs/>
                <w:sz w:val="18"/>
                <w:szCs w:val="18"/>
                <w:lang w:val="en-US" w:eastAsia="ja-JP"/>
              </w:rPr>
              <w:t xml:space="preserve">The simulated </w:t>
            </w:r>
            <w:r>
              <w:rPr>
                <w:rFonts w:ascii="Arial" w:eastAsia="MS Mincho" w:hAnsi="Arial" w:cs="Arial"/>
                <w:bCs/>
                <w:iCs/>
                <w:sz w:val="18"/>
                <w:szCs w:val="18"/>
                <w:lang w:val="en-US" w:eastAsia="ja-JP"/>
              </w:rPr>
              <w:t>results</w:t>
            </w:r>
            <w:r w:rsidRPr="00D0202F">
              <w:rPr>
                <w:rFonts w:ascii="Arial" w:eastAsia="MS Mincho" w:hAnsi="Arial" w:cs="Arial"/>
                <w:bCs/>
                <w:iCs/>
                <w:sz w:val="18"/>
                <w:szCs w:val="18"/>
                <w:lang w:val="en-US" w:eastAsia="ja-JP"/>
              </w:rPr>
              <w:t xml:space="preserve"> will be </w:t>
            </w:r>
            <w:r>
              <w:rPr>
                <w:rFonts w:ascii="Arial" w:eastAsia="MS Mincho" w:hAnsi="Arial" w:cs="Arial"/>
                <w:bCs/>
                <w:iCs/>
                <w:sz w:val="18"/>
                <w:szCs w:val="18"/>
                <w:lang w:val="en-US" w:eastAsia="ja-JP"/>
              </w:rPr>
              <w:t xml:space="preserve">evaluated using the </w:t>
            </w:r>
            <w:r w:rsidRPr="00D0202F">
              <w:rPr>
                <w:rFonts w:ascii="Arial" w:eastAsia="MS Mincho" w:hAnsi="Arial" w:cs="Arial"/>
                <w:bCs/>
                <w:iCs/>
                <w:sz w:val="18"/>
                <w:szCs w:val="18"/>
                <w:lang w:val="en-US" w:eastAsia="ja-JP"/>
              </w:rPr>
              <w:t xml:space="preserve">measured </w:t>
            </w:r>
            <w:r>
              <w:rPr>
                <w:rFonts w:ascii="Arial" w:eastAsia="MS Mincho" w:hAnsi="Arial" w:cs="Arial"/>
                <w:bCs/>
                <w:iCs/>
                <w:sz w:val="18"/>
                <w:szCs w:val="18"/>
                <w:lang w:val="en-US" w:eastAsia="ja-JP"/>
              </w:rPr>
              <w:t xml:space="preserve">experimental </w:t>
            </w:r>
            <w:r w:rsidRPr="00D0202F">
              <w:rPr>
                <w:rFonts w:ascii="Arial" w:eastAsia="MS Mincho" w:hAnsi="Arial" w:cs="Arial"/>
                <w:bCs/>
                <w:iCs/>
                <w:sz w:val="18"/>
                <w:szCs w:val="18"/>
                <w:lang w:val="en-US" w:eastAsia="ja-JP"/>
              </w:rPr>
              <w:t>data</w:t>
            </w:r>
            <w:r>
              <w:rPr>
                <w:rFonts w:ascii="Arial" w:eastAsia="MS Mincho" w:hAnsi="Arial" w:cs="Arial"/>
                <w:bCs/>
                <w:iCs/>
                <w:sz w:val="18"/>
                <w:szCs w:val="18"/>
                <w:lang w:val="en-US" w:eastAsia="ja-JP"/>
              </w:rPr>
              <w:t>. The validated model will be used for precision agriculture, minor-use of fertilizer, scenario analysis of N2O and NH3 emissions, soil nitrate N leaching to river and ground water as well as policy scenario analysis etc.</w:t>
            </w:r>
          </w:p>
          <w:p w:rsidR="00E920AD" w:rsidRDefault="00E920AD" w:rsidP="008A3BC9">
            <w:pPr>
              <w:autoSpaceDE w:val="0"/>
              <w:autoSpaceDN w:val="0"/>
              <w:adjustRightInd w:val="0"/>
              <w:rPr>
                <w:rFonts w:ascii="Arial" w:eastAsia="MS Mincho" w:hAnsi="Arial" w:cs="Arial"/>
                <w:bCs/>
                <w:iCs/>
                <w:sz w:val="18"/>
                <w:szCs w:val="18"/>
                <w:lang w:val="en-US" w:eastAsia="ja-JP"/>
              </w:rPr>
            </w:pPr>
          </w:p>
          <w:p w:rsidR="00E920AD" w:rsidRPr="00D0202F" w:rsidRDefault="00E920AD" w:rsidP="008A3BC9">
            <w:pPr>
              <w:autoSpaceDE w:val="0"/>
              <w:autoSpaceDN w:val="0"/>
              <w:adjustRightInd w:val="0"/>
              <w:rPr>
                <w:rFonts w:ascii="Arial" w:eastAsia="MS Mincho" w:hAnsi="Arial" w:cs="Arial"/>
                <w:bCs/>
                <w:iCs/>
                <w:sz w:val="18"/>
                <w:szCs w:val="18"/>
                <w:lang w:val="en-US" w:eastAsia="ja-JP"/>
              </w:rPr>
            </w:pPr>
            <w:r>
              <w:rPr>
                <w:rFonts w:ascii="Arial" w:eastAsia="MS Mincho" w:hAnsi="Arial" w:cs="Arial"/>
                <w:bCs/>
                <w:iCs/>
                <w:sz w:val="18"/>
                <w:szCs w:val="18"/>
                <w:lang w:val="en-US" w:eastAsia="ja-JP"/>
              </w:rPr>
              <w:t>Benefit to AAFC</w:t>
            </w:r>
            <w:r w:rsidRPr="00D0202F">
              <w:rPr>
                <w:rFonts w:ascii="Arial" w:eastAsia="MS Mincho" w:hAnsi="Arial" w:cs="Arial"/>
                <w:bCs/>
                <w:iCs/>
                <w:sz w:val="18"/>
                <w:szCs w:val="18"/>
                <w:lang w:val="en-US" w:eastAsia="ja-JP"/>
              </w:rPr>
              <w:t>:</w:t>
            </w:r>
          </w:p>
          <w:p w:rsidR="00E920AD" w:rsidRPr="00D0202F" w:rsidRDefault="00E920AD" w:rsidP="008A3BC9">
            <w:pPr>
              <w:autoSpaceDE w:val="0"/>
              <w:autoSpaceDN w:val="0"/>
              <w:adjustRightInd w:val="0"/>
              <w:rPr>
                <w:rFonts w:ascii="Arial" w:eastAsia="MS Mincho" w:hAnsi="Arial" w:cs="Arial"/>
                <w:bCs/>
                <w:iCs/>
                <w:sz w:val="18"/>
                <w:szCs w:val="18"/>
                <w:lang w:val="en-US" w:eastAsia="ja-JP"/>
              </w:rPr>
            </w:pPr>
            <w:r w:rsidRPr="00D0202F">
              <w:rPr>
                <w:rFonts w:ascii="Arial" w:eastAsia="MS Mincho" w:hAnsi="Arial" w:cs="Arial"/>
                <w:bCs/>
                <w:iCs/>
                <w:sz w:val="18"/>
                <w:szCs w:val="18"/>
                <w:lang w:val="en-US" w:eastAsia="ja-JP"/>
              </w:rPr>
              <w:t>The PhD project will provide a validated crop-soil mod</w:t>
            </w:r>
            <w:r>
              <w:rPr>
                <w:rFonts w:ascii="Arial" w:eastAsia="MS Mincho" w:hAnsi="Arial" w:cs="Arial"/>
                <w:bCs/>
                <w:iCs/>
                <w:sz w:val="18"/>
                <w:szCs w:val="18"/>
                <w:lang w:val="en-US" w:eastAsia="ja-JP"/>
              </w:rPr>
              <w:t>el available for use in Canadian farmland for researches</w:t>
            </w:r>
            <w:r w:rsidRPr="00D0202F">
              <w:rPr>
                <w:rFonts w:ascii="Arial" w:eastAsia="MS Mincho" w:hAnsi="Arial" w:cs="Arial"/>
                <w:bCs/>
                <w:iCs/>
                <w:sz w:val="18"/>
                <w:szCs w:val="18"/>
                <w:lang w:val="en-US" w:eastAsia="ja-JP"/>
              </w:rPr>
              <w:t xml:space="preserve">. </w:t>
            </w:r>
            <w:r>
              <w:rPr>
                <w:rFonts w:ascii="Arial" w:eastAsia="MS Mincho" w:hAnsi="Arial" w:cs="Arial"/>
                <w:bCs/>
                <w:iCs/>
                <w:sz w:val="18"/>
                <w:szCs w:val="18"/>
                <w:lang w:val="en-US" w:eastAsia="ja-JP"/>
              </w:rPr>
              <w:t>Several</w:t>
            </w:r>
            <w:r w:rsidRPr="00D0202F">
              <w:rPr>
                <w:rFonts w:ascii="Arial" w:eastAsia="MS Mincho" w:hAnsi="Arial" w:cs="Arial"/>
                <w:bCs/>
                <w:iCs/>
                <w:sz w:val="18"/>
                <w:szCs w:val="18"/>
                <w:lang w:val="en-US" w:eastAsia="ja-JP"/>
              </w:rPr>
              <w:t xml:space="preserve"> </w:t>
            </w:r>
            <w:r>
              <w:rPr>
                <w:rFonts w:ascii="Arial" w:eastAsia="MS Mincho" w:hAnsi="Arial" w:cs="Arial"/>
                <w:bCs/>
                <w:iCs/>
                <w:sz w:val="18"/>
                <w:szCs w:val="18"/>
                <w:lang w:val="en-US" w:eastAsia="ja-JP"/>
              </w:rPr>
              <w:t xml:space="preserve">peer </w:t>
            </w:r>
            <w:r>
              <w:rPr>
                <w:rFonts w:ascii="Arial" w:eastAsia="MS Mincho" w:hAnsi="Arial" w:cs="Arial"/>
                <w:bCs/>
                <w:iCs/>
                <w:sz w:val="18"/>
                <w:szCs w:val="18"/>
                <w:lang w:val="en-US" w:eastAsia="ja-JP"/>
              </w:rPr>
              <w:lastRenderedPageBreak/>
              <w:t xml:space="preserve">reviewed </w:t>
            </w:r>
            <w:r w:rsidRPr="00D0202F">
              <w:rPr>
                <w:rFonts w:ascii="Arial" w:eastAsia="MS Mincho" w:hAnsi="Arial" w:cs="Arial"/>
                <w:bCs/>
                <w:iCs/>
                <w:sz w:val="18"/>
                <w:szCs w:val="18"/>
                <w:lang w:val="en-US" w:eastAsia="ja-JP"/>
              </w:rPr>
              <w:t xml:space="preserve">journal </w:t>
            </w:r>
            <w:r>
              <w:rPr>
                <w:rFonts w:ascii="Arial" w:eastAsia="MS Mincho" w:hAnsi="Arial" w:cs="Arial"/>
                <w:bCs/>
                <w:iCs/>
                <w:sz w:val="18"/>
                <w:szCs w:val="18"/>
                <w:lang w:val="en-US" w:eastAsia="ja-JP"/>
              </w:rPr>
              <w:t xml:space="preserve">publications </w:t>
            </w:r>
            <w:r w:rsidRPr="00D0202F">
              <w:rPr>
                <w:rFonts w:ascii="Arial" w:eastAsia="MS Mincho" w:hAnsi="Arial" w:cs="Arial"/>
                <w:bCs/>
                <w:iCs/>
                <w:sz w:val="18"/>
                <w:szCs w:val="18"/>
                <w:lang w:val="en-US" w:eastAsia="ja-JP"/>
              </w:rPr>
              <w:t>will be produced</w:t>
            </w:r>
            <w:r>
              <w:rPr>
                <w:rFonts w:ascii="Arial" w:eastAsia="MS Mincho" w:hAnsi="Arial" w:cs="Arial"/>
                <w:bCs/>
                <w:iCs/>
                <w:sz w:val="18"/>
                <w:szCs w:val="18"/>
                <w:lang w:val="en-US" w:eastAsia="ja-JP"/>
              </w:rPr>
              <w:t xml:space="preserve"> and enhance AAFC scientific researches.</w:t>
            </w:r>
          </w:p>
          <w:p w:rsidR="00E920AD" w:rsidRPr="00355E67" w:rsidRDefault="00E920AD" w:rsidP="008A3BC9">
            <w:pPr>
              <w:autoSpaceDE w:val="0"/>
              <w:autoSpaceDN w:val="0"/>
              <w:adjustRightInd w:val="0"/>
              <w:rPr>
                <w:rFonts w:ascii="Arial" w:eastAsia="MS Mincho" w:hAnsi="Arial" w:cs="Arial"/>
                <w:bCs/>
                <w:sz w:val="18"/>
                <w:szCs w:val="18"/>
                <w:lang w:eastAsia="ja-JP"/>
              </w:rPr>
            </w:pPr>
          </w:p>
          <w:p w:rsidR="00E920AD" w:rsidRDefault="00E920AD"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
                <w:bCs/>
                <w:sz w:val="18"/>
                <w:szCs w:val="18"/>
                <w:lang w:val="fr-CA" w:eastAsia="ja-JP"/>
              </w:rPr>
              <w:t xml:space="preserve">Aligns with AAFC Science and Technology Priorities, Anticipated </w:t>
            </w:r>
            <w:r w:rsidRPr="00927754">
              <w:rPr>
                <w:rFonts w:ascii="Arial" w:eastAsia="MS Mincho" w:hAnsi="Arial" w:cs="Arial"/>
                <w:b/>
                <w:bCs/>
                <w:sz w:val="18"/>
                <w:szCs w:val="18"/>
                <w:lang w:val="fr-CA" w:eastAsia="ja-JP"/>
              </w:rPr>
              <w:t xml:space="preserve">impact (including science and commercial values and potentials) / </w:t>
            </w:r>
            <w:r w:rsidRPr="00927754">
              <w:rPr>
                <w:rFonts w:ascii="Arial" w:eastAsia="MS Mincho" w:hAnsi="Arial" w:cs="Arial"/>
                <w:b/>
                <w:bCs/>
                <w:i/>
                <w:sz w:val="18"/>
                <w:szCs w:val="18"/>
                <w:lang w:val="fr-CA" w:eastAsia="ja-JP"/>
              </w:rPr>
              <w:t>Correspond aux priorités scientifiques et technologiques d’AAC, retombées prévues (y compris valeur et potentiel commercial et scientifique)</w:t>
            </w:r>
            <w:r w:rsidRPr="00927754">
              <w:rPr>
                <w:rFonts w:ascii="Arial" w:eastAsia="MS Mincho" w:hAnsi="Arial" w:cs="Arial"/>
                <w:bCs/>
                <w:sz w:val="18"/>
                <w:szCs w:val="18"/>
                <w:lang w:val="fr-CA" w:eastAsia="ja-JP"/>
              </w:rPr>
              <w:t>:</w:t>
            </w:r>
          </w:p>
          <w:p w:rsidR="00E920AD" w:rsidRDefault="00E920AD" w:rsidP="008A3BC9">
            <w:pPr>
              <w:autoSpaceDE w:val="0"/>
              <w:autoSpaceDN w:val="0"/>
              <w:adjustRightInd w:val="0"/>
              <w:rPr>
                <w:rFonts w:ascii="Arial" w:eastAsia="MS Mincho" w:hAnsi="Arial" w:cs="Arial"/>
                <w:bCs/>
                <w:iCs/>
                <w:sz w:val="18"/>
                <w:szCs w:val="18"/>
                <w:lang w:val="en-US" w:eastAsia="ja-JP"/>
              </w:rPr>
            </w:pPr>
            <w:r>
              <w:rPr>
                <w:rFonts w:ascii="Arial" w:eastAsia="MS Mincho" w:hAnsi="Arial" w:cs="Arial"/>
                <w:bCs/>
                <w:iCs/>
                <w:sz w:val="18"/>
                <w:szCs w:val="18"/>
                <w:lang w:val="en-US" w:eastAsia="ja-JP"/>
              </w:rPr>
              <w:t xml:space="preserve">This proposal aligns with AAFC Science and Technology Priority #1 – </w:t>
            </w:r>
          </w:p>
          <w:p w:rsidR="00E920AD" w:rsidRDefault="00E920AD" w:rsidP="008A3BC9">
            <w:pPr>
              <w:autoSpaceDE w:val="0"/>
              <w:autoSpaceDN w:val="0"/>
              <w:adjustRightInd w:val="0"/>
              <w:rPr>
                <w:rFonts w:ascii="Arial" w:eastAsia="MS Mincho" w:hAnsi="Arial" w:cs="Arial"/>
                <w:bCs/>
                <w:iCs/>
                <w:sz w:val="18"/>
                <w:szCs w:val="18"/>
                <w:lang w:val="en-US" w:eastAsia="ja-JP"/>
              </w:rPr>
            </w:pPr>
            <w:r>
              <w:rPr>
                <w:rFonts w:ascii="Arial" w:eastAsia="MS Mincho" w:hAnsi="Arial" w:cs="Arial"/>
                <w:bCs/>
                <w:iCs/>
                <w:sz w:val="18"/>
                <w:szCs w:val="18"/>
                <w:lang w:val="en-US" w:eastAsia="ja-JP"/>
              </w:rPr>
              <w:t>Understanding chemical, physical and biological processes that lead to N and P losses from agricultural lands, water systems and atmosphere and developing diagnostic tools that allow us to identify soils at risk and practices that can mitigate the losses.</w:t>
            </w:r>
          </w:p>
          <w:p w:rsidR="00E920AD" w:rsidRDefault="00E920AD" w:rsidP="008A3BC9">
            <w:pPr>
              <w:autoSpaceDE w:val="0"/>
              <w:autoSpaceDN w:val="0"/>
              <w:adjustRightInd w:val="0"/>
              <w:rPr>
                <w:rFonts w:ascii="Arial" w:eastAsia="MS Mincho" w:hAnsi="Arial" w:cs="Arial"/>
                <w:bCs/>
                <w:iCs/>
                <w:sz w:val="18"/>
                <w:szCs w:val="18"/>
                <w:lang w:val="en-US" w:eastAsia="ja-JP"/>
              </w:rPr>
            </w:pPr>
          </w:p>
          <w:p w:rsidR="00E920AD" w:rsidRPr="007D060D" w:rsidRDefault="00E920AD" w:rsidP="008A3BC9">
            <w:pPr>
              <w:autoSpaceDE w:val="0"/>
              <w:autoSpaceDN w:val="0"/>
              <w:adjustRightInd w:val="0"/>
              <w:rPr>
                <w:rFonts w:ascii="Arial" w:eastAsia="MS Mincho" w:hAnsi="Arial" w:cs="Arial"/>
                <w:bCs/>
                <w:iCs/>
                <w:sz w:val="18"/>
                <w:szCs w:val="18"/>
                <w:lang w:val="en-US" w:eastAsia="ja-JP"/>
              </w:rPr>
            </w:pPr>
            <w:r w:rsidRPr="00D0202F">
              <w:rPr>
                <w:rFonts w:ascii="Arial" w:eastAsia="MS Mincho" w:hAnsi="Arial" w:cs="Arial"/>
                <w:bCs/>
                <w:iCs/>
                <w:sz w:val="18"/>
                <w:szCs w:val="18"/>
                <w:lang w:val="en-US" w:eastAsia="ja-JP"/>
              </w:rPr>
              <w:t>Environmentally sustainable soil nutrient management has been a long-term research goal for producers, scientists and policy makers. Because of the complexity of the issue as well as limited resources, modelling approaches are being used at varying scales to help identify both the problem areas and the possible solutions to ensure that both productivity and environmental health are maintained. For example, over N fertilization causes NO3-N leaching &amp; runoff losses. The optimized N application rates, best crop cultivar and density selections can reduce nutrients loss</w:t>
            </w:r>
            <w:r>
              <w:rPr>
                <w:rFonts w:ascii="Arial" w:eastAsia="MS Mincho" w:hAnsi="Arial" w:cs="Arial"/>
                <w:bCs/>
                <w:iCs/>
                <w:sz w:val="18"/>
                <w:szCs w:val="18"/>
                <w:lang w:val="en-US" w:eastAsia="ja-JP"/>
              </w:rPr>
              <w:t>,</w:t>
            </w:r>
            <w:r w:rsidRPr="00D0202F">
              <w:rPr>
                <w:rFonts w:ascii="Arial" w:eastAsia="MS Mincho" w:hAnsi="Arial" w:cs="Arial"/>
                <w:bCs/>
                <w:iCs/>
                <w:sz w:val="18"/>
                <w:szCs w:val="18"/>
                <w:lang w:val="en-US" w:eastAsia="ja-JP"/>
              </w:rPr>
              <w:t xml:space="preserve"> enhance soil fertility and achieve the maximum </w:t>
            </w:r>
            <w:r>
              <w:rPr>
                <w:rFonts w:ascii="Arial" w:eastAsia="MS Mincho" w:hAnsi="Arial" w:cs="Arial"/>
                <w:bCs/>
                <w:iCs/>
                <w:sz w:val="18"/>
                <w:szCs w:val="18"/>
                <w:lang w:val="en-US" w:eastAsia="ja-JP"/>
              </w:rPr>
              <w:t xml:space="preserve">and economic </w:t>
            </w:r>
            <w:r w:rsidRPr="00D0202F">
              <w:rPr>
                <w:rFonts w:ascii="Arial" w:eastAsia="MS Mincho" w:hAnsi="Arial" w:cs="Arial"/>
                <w:bCs/>
                <w:iCs/>
                <w:sz w:val="18"/>
                <w:szCs w:val="18"/>
                <w:lang w:val="en-US" w:eastAsia="ja-JP"/>
              </w:rPr>
              <w:t xml:space="preserve">yield. </w:t>
            </w:r>
          </w:p>
          <w:p w:rsidR="00E920AD" w:rsidRPr="00355E67" w:rsidRDefault="00E920AD" w:rsidP="008A3BC9">
            <w:pPr>
              <w:autoSpaceDE w:val="0"/>
              <w:autoSpaceDN w:val="0"/>
              <w:adjustRightInd w:val="0"/>
              <w:rPr>
                <w:rFonts w:ascii="Arial" w:eastAsia="MS Mincho" w:hAnsi="Arial" w:cs="Arial"/>
                <w:bCs/>
                <w:sz w:val="18"/>
                <w:szCs w:val="18"/>
                <w:lang w:eastAsia="ja-JP"/>
              </w:rPr>
            </w:pPr>
          </w:p>
        </w:tc>
      </w:tr>
      <w:tr w:rsidR="00E920AD" w:rsidRPr="008A3BC9" w:rsidTr="008A3BC9">
        <w:trPr>
          <w:trHeight w:val="165"/>
          <w:jc w:val="center"/>
        </w:trPr>
        <w:tc>
          <w:tcPr>
            <w:tcW w:w="10440" w:type="dxa"/>
            <w:gridSpan w:val="6"/>
            <w:tcBorders>
              <w:top w:val="single" w:sz="6" w:space="0" w:color="000000"/>
              <w:bottom w:val="single" w:sz="6" w:space="0" w:color="000000"/>
            </w:tcBorders>
            <w:shd w:val="clear" w:color="auto" w:fill="D9D9D9"/>
          </w:tcPr>
          <w:p w:rsidR="00E920AD" w:rsidRPr="002C2F81" w:rsidRDefault="00E920AD" w:rsidP="008A3BC9">
            <w:pPr>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lastRenderedPageBreak/>
              <w:t xml:space="preserve">D – Describe the necessary qualifications </w:t>
            </w:r>
            <w:r w:rsidRPr="002C2F81">
              <w:rPr>
                <w:rFonts w:ascii="Arial" w:eastAsia="MS Mincho" w:hAnsi="Arial" w:cs="Arial"/>
                <w:bCs/>
                <w:sz w:val="18"/>
                <w:szCs w:val="18"/>
                <w:lang w:val="fr-CA" w:eastAsia="ja-JP"/>
              </w:rPr>
              <w:t xml:space="preserve">(academic, knowledge, skills, experience, </w:t>
            </w:r>
            <w:r w:rsidRPr="005B19F2">
              <w:rPr>
                <w:rFonts w:ascii="Arial" w:eastAsia="MS Mincho" w:hAnsi="Arial" w:cs="Arial"/>
                <w:bCs/>
                <w:sz w:val="18"/>
                <w:szCs w:val="18"/>
                <w:lang w:val="fr-CA" w:eastAsia="ja-JP"/>
              </w:rPr>
              <w:t>etc</w:t>
            </w:r>
            <w:r w:rsidRPr="002C2F81">
              <w:rPr>
                <w:rFonts w:ascii="Arial" w:eastAsia="MS Mincho" w:hAnsi="Arial" w:cs="Arial"/>
                <w:bCs/>
                <w:i/>
                <w:sz w:val="18"/>
                <w:szCs w:val="18"/>
                <w:lang w:val="fr-CA" w:eastAsia="ja-JP"/>
              </w:rPr>
              <w:t>.</w:t>
            </w:r>
            <w:r w:rsidRPr="002C2F81">
              <w:rPr>
                <w:rFonts w:ascii="Arial" w:eastAsia="MS Mincho" w:hAnsi="Arial" w:cs="Arial"/>
                <w:bCs/>
                <w:sz w:val="18"/>
                <w:szCs w:val="18"/>
                <w:lang w:val="fr-CA" w:eastAsia="ja-JP"/>
              </w:rPr>
              <w:t>)</w:t>
            </w:r>
            <w:r w:rsidRPr="002C2F81">
              <w:rPr>
                <w:rFonts w:ascii="Arial" w:eastAsia="MS Mincho" w:hAnsi="Arial" w:cs="Arial"/>
                <w:b/>
                <w:bCs/>
                <w:sz w:val="18"/>
                <w:szCs w:val="18"/>
                <w:lang w:val="fr-CA" w:eastAsia="ja-JP"/>
              </w:rPr>
              <w:t xml:space="preserve"> and the benefits to the candidate / </w:t>
            </w:r>
            <w:r w:rsidRPr="002C2F81">
              <w:rPr>
                <w:rFonts w:ascii="Arial" w:eastAsia="MS Mincho" w:hAnsi="Arial" w:cs="Arial"/>
                <w:b/>
                <w:bCs/>
                <w:i/>
                <w:iCs/>
                <w:sz w:val="18"/>
                <w:szCs w:val="18"/>
                <w:lang w:val="fr-CA" w:eastAsia="ja-JP"/>
              </w:rPr>
              <w:t xml:space="preserve">Décrivez les qualifications requises </w:t>
            </w:r>
            <w:r w:rsidRPr="002C2F81">
              <w:rPr>
                <w:rFonts w:ascii="Arial" w:eastAsia="MS Mincho" w:hAnsi="Arial" w:cs="Arial"/>
                <w:bCs/>
                <w:i/>
                <w:iCs/>
                <w:sz w:val="18"/>
                <w:szCs w:val="18"/>
                <w:lang w:val="fr-CA" w:eastAsia="ja-JP"/>
              </w:rPr>
              <w:t>(études, connaissances, compétences, expérience, etc.)</w:t>
            </w:r>
            <w:r w:rsidRPr="002C2F81">
              <w:rPr>
                <w:rFonts w:ascii="Arial" w:eastAsia="MS Mincho" w:hAnsi="Arial" w:cs="Arial"/>
                <w:b/>
                <w:bCs/>
                <w:i/>
                <w:iCs/>
                <w:sz w:val="18"/>
                <w:szCs w:val="18"/>
                <w:lang w:val="fr-CA" w:eastAsia="ja-JP"/>
              </w:rPr>
              <w:t xml:space="preserve"> et les avantages pour le candidat</w:t>
            </w:r>
          </w:p>
        </w:tc>
      </w:tr>
      <w:tr w:rsidR="00E920AD" w:rsidRPr="00391A64" w:rsidTr="008A3BC9">
        <w:trPr>
          <w:trHeight w:val="165"/>
          <w:jc w:val="center"/>
        </w:trPr>
        <w:tc>
          <w:tcPr>
            <w:tcW w:w="10440" w:type="dxa"/>
            <w:gridSpan w:val="6"/>
            <w:tcBorders>
              <w:top w:val="single" w:sz="6" w:space="0" w:color="000000"/>
              <w:bottom w:val="single" w:sz="6" w:space="0" w:color="000000"/>
            </w:tcBorders>
          </w:tcPr>
          <w:p w:rsidR="00E920AD" w:rsidRPr="00E920AD" w:rsidRDefault="00E920AD" w:rsidP="008A3BC9">
            <w:pPr>
              <w:autoSpaceDE w:val="0"/>
              <w:autoSpaceDN w:val="0"/>
              <w:adjustRightInd w:val="0"/>
              <w:rPr>
                <w:rFonts w:ascii="Arial" w:eastAsia="MS Mincho" w:hAnsi="Arial" w:cs="Arial"/>
                <w:bCs/>
                <w:sz w:val="18"/>
                <w:szCs w:val="18"/>
                <w:lang w:eastAsia="ja-JP"/>
              </w:rPr>
            </w:pPr>
            <w:r w:rsidRPr="00355E67">
              <w:rPr>
                <w:rFonts w:ascii="Arial" w:eastAsia="MS Mincho" w:hAnsi="Arial" w:cs="Arial"/>
                <w:bCs/>
                <w:sz w:val="18"/>
                <w:szCs w:val="18"/>
                <w:lang w:eastAsia="ja-JP"/>
              </w:rPr>
              <w:t xml:space="preserve">The candidate should be a currently registered PhD student in China or in Canada in soil and environmental science, agronomy, plant science or other related sciences and have good knowledge of mathematics and statistics. </w:t>
            </w:r>
            <w:r w:rsidRPr="00E920AD">
              <w:rPr>
                <w:rFonts w:ascii="Arial" w:eastAsia="MS Mincho" w:hAnsi="Arial" w:cs="Arial"/>
                <w:bCs/>
                <w:sz w:val="18"/>
                <w:szCs w:val="18"/>
                <w:lang w:eastAsia="ja-JP"/>
              </w:rPr>
              <w:t>Computer use and programming skills would be desirable assets.</w:t>
            </w:r>
          </w:p>
          <w:p w:rsidR="00E920AD" w:rsidRDefault="00E920AD" w:rsidP="008A3BC9">
            <w:pPr>
              <w:autoSpaceDE w:val="0"/>
              <w:autoSpaceDN w:val="0"/>
              <w:adjustRightInd w:val="0"/>
              <w:rPr>
                <w:rFonts w:ascii="Arial" w:eastAsia="MS Mincho" w:hAnsi="Arial" w:cs="Arial"/>
                <w:bCs/>
                <w:iCs/>
                <w:sz w:val="18"/>
                <w:szCs w:val="18"/>
                <w:lang w:val="en-US" w:eastAsia="ja-JP"/>
              </w:rPr>
            </w:pPr>
          </w:p>
          <w:p w:rsidR="00E920AD" w:rsidRPr="00D0202F" w:rsidRDefault="00E920AD" w:rsidP="008A3BC9">
            <w:pPr>
              <w:autoSpaceDE w:val="0"/>
              <w:autoSpaceDN w:val="0"/>
              <w:adjustRightInd w:val="0"/>
              <w:rPr>
                <w:rFonts w:ascii="Arial" w:eastAsia="MS Mincho" w:hAnsi="Arial" w:cs="Arial"/>
                <w:bCs/>
                <w:sz w:val="18"/>
                <w:szCs w:val="18"/>
                <w:lang w:val="en-US" w:eastAsia="ja-JP"/>
              </w:rPr>
            </w:pPr>
            <w:r w:rsidRPr="00D0202F">
              <w:rPr>
                <w:rFonts w:ascii="Arial" w:eastAsia="MS Mincho" w:hAnsi="Arial" w:cs="Arial"/>
                <w:bCs/>
                <w:iCs/>
                <w:sz w:val="18"/>
                <w:szCs w:val="18"/>
                <w:lang w:val="en-US" w:eastAsia="ja-JP"/>
              </w:rPr>
              <w:t xml:space="preserve">The student will complete most of his/her PhD thesis, and benefit from this program by obtaining (1) up-to-date knowledge on crop simulation models, (2) skills for testing and validation of simulation models and 3) improved English communication skills through interaction with soil scientists at Agriculture </w:t>
            </w:r>
            <w:r w:rsidR="00822F92">
              <w:rPr>
                <w:rFonts w:ascii="Arial" w:eastAsia="MS Mincho" w:hAnsi="Arial" w:cs="Arial"/>
                <w:bCs/>
                <w:iCs/>
                <w:sz w:val="18"/>
                <w:szCs w:val="18"/>
                <w:lang w:val="en-US" w:eastAsia="ja-JP"/>
              </w:rPr>
              <w:t>and</w:t>
            </w:r>
            <w:r w:rsidRPr="00D0202F">
              <w:rPr>
                <w:rFonts w:ascii="Arial" w:eastAsia="MS Mincho" w:hAnsi="Arial" w:cs="Arial"/>
                <w:bCs/>
                <w:iCs/>
                <w:sz w:val="18"/>
                <w:szCs w:val="18"/>
                <w:lang w:val="en-US" w:eastAsia="ja-JP"/>
              </w:rPr>
              <w:t xml:space="preserve"> Agri-Food Canada.</w:t>
            </w:r>
          </w:p>
          <w:p w:rsidR="00E920AD" w:rsidRPr="00355E67" w:rsidRDefault="00E920AD" w:rsidP="008A3BC9">
            <w:pPr>
              <w:autoSpaceDE w:val="0"/>
              <w:autoSpaceDN w:val="0"/>
              <w:adjustRightInd w:val="0"/>
              <w:rPr>
                <w:rFonts w:ascii="Arial" w:eastAsia="MS Mincho" w:hAnsi="Arial" w:cs="Arial"/>
                <w:bCs/>
                <w:sz w:val="18"/>
                <w:szCs w:val="18"/>
                <w:lang w:eastAsia="ja-JP"/>
              </w:rPr>
            </w:pPr>
          </w:p>
        </w:tc>
      </w:tr>
    </w:tbl>
    <w:p w:rsidR="00BB035E" w:rsidRDefault="00BB035E" w:rsidP="00596A9E">
      <w:pPr>
        <w:rPr>
          <w:sz w:val="20"/>
          <w:szCs w:val="18"/>
        </w:rPr>
      </w:pPr>
    </w:p>
    <w:p w:rsidR="00AD005A" w:rsidRDefault="00AD005A" w:rsidP="00596A9E">
      <w:pPr>
        <w:rPr>
          <w:sz w:val="20"/>
          <w:szCs w:val="18"/>
        </w:rPr>
      </w:pPr>
    </w:p>
    <w:tbl>
      <w:tblPr>
        <w:tblW w:w="10440" w:type="dxa"/>
        <w:jc w:val="center"/>
        <w:tblBorders>
          <w:top w:val="single" w:sz="6" w:space="0" w:color="000000"/>
          <w:left w:val="single" w:sz="6" w:space="0" w:color="000000"/>
          <w:bottom w:val="single" w:sz="6" w:space="0" w:color="000000"/>
          <w:right w:val="single" w:sz="6" w:space="0" w:color="000000"/>
          <w:insideH w:val="dotted" w:sz="4" w:space="0" w:color="auto"/>
          <w:insideV w:val="dotted" w:sz="4" w:space="0" w:color="auto"/>
        </w:tblBorders>
        <w:tblLayout w:type="fixed"/>
        <w:tblCellMar>
          <w:top w:w="28" w:type="dxa"/>
          <w:left w:w="28" w:type="dxa"/>
          <w:bottom w:w="28" w:type="dxa"/>
          <w:right w:w="28" w:type="dxa"/>
        </w:tblCellMar>
        <w:tblLook w:val="0000"/>
      </w:tblPr>
      <w:tblGrid>
        <w:gridCol w:w="2610"/>
        <w:gridCol w:w="870"/>
        <w:gridCol w:w="1740"/>
        <w:gridCol w:w="2610"/>
        <w:gridCol w:w="1305"/>
        <w:gridCol w:w="1305"/>
      </w:tblGrid>
      <w:tr w:rsidR="00AD005A" w:rsidRPr="00AD005A" w:rsidTr="008A3BC9">
        <w:trPr>
          <w:trHeight w:val="268"/>
          <w:jc w:val="center"/>
        </w:trPr>
        <w:tc>
          <w:tcPr>
            <w:tcW w:w="3480" w:type="dxa"/>
            <w:gridSpan w:val="2"/>
            <w:tcBorders>
              <w:top w:val="single" w:sz="6" w:space="0" w:color="000000"/>
              <w:bottom w:val="dotted" w:sz="4" w:space="0" w:color="auto"/>
            </w:tcBorders>
          </w:tcPr>
          <w:p w:rsidR="00AD005A" w:rsidRPr="002C2F81" w:rsidRDefault="00195670" w:rsidP="008A3BC9">
            <w:pPr>
              <w:autoSpaceDE w:val="0"/>
              <w:autoSpaceDN w:val="0"/>
              <w:adjustRightInd w:val="0"/>
              <w:rPr>
                <w:rFonts w:ascii="Arial" w:eastAsia="MS Mincho" w:hAnsi="Arial"/>
                <w:sz w:val="18"/>
                <w:szCs w:val="18"/>
                <w:lang w:val="fr-CA" w:eastAsia="ja-JP"/>
              </w:rPr>
            </w:pPr>
            <w:hyperlink w:anchor="A_ID" w:history="1">
              <w:r w:rsidR="00AD005A" w:rsidRPr="00AD005A">
                <w:rPr>
                  <w:rStyle w:val="a3"/>
                  <w:rFonts w:ascii="Arial" w:eastAsia="MS Mincho" w:hAnsi="Arial" w:cs="Arial"/>
                  <w:bCs/>
                  <w:sz w:val="18"/>
                  <w:szCs w:val="18"/>
                  <w:lang w:val="fr-CA" w:eastAsia="ja-JP"/>
                </w:rPr>
                <w:t>Proposal ID/N</w:t>
              </w:r>
              <w:r w:rsidR="00AD005A" w:rsidRPr="00AD005A">
                <w:rPr>
                  <w:rStyle w:val="a3"/>
                  <w:rFonts w:ascii="Arial" w:eastAsia="MS Mincho" w:hAnsi="Arial" w:cs="Arial"/>
                  <w:bCs/>
                  <w:sz w:val="18"/>
                  <w:szCs w:val="18"/>
                  <w:vertAlign w:val="superscript"/>
                  <w:lang w:val="fr-CA" w:eastAsia="ja-JP"/>
                </w:rPr>
                <w:t>o</w:t>
              </w:r>
              <w:r w:rsidR="00AD005A" w:rsidRPr="00AD005A">
                <w:rPr>
                  <w:rStyle w:val="a3"/>
                  <w:rFonts w:ascii="Arial" w:eastAsia="MS Mincho" w:hAnsi="Arial" w:cs="Arial"/>
                  <w:bCs/>
                  <w:sz w:val="18"/>
                  <w:szCs w:val="18"/>
                  <w:lang w:val="fr-CA" w:eastAsia="ja-JP"/>
                </w:rPr>
                <w:t xml:space="preserve"> de la proposition</w:t>
              </w:r>
            </w:hyperlink>
            <w:r w:rsidR="00AD005A">
              <w:rPr>
                <w:rFonts w:ascii="Arial" w:eastAsia="MS Mincho" w:hAnsi="Arial" w:cs="Arial"/>
                <w:bCs/>
                <w:sz w:val="18"/>
                <w:szCs w:val="18"/>
                <w:lang w:val="fr-CA" w:eastAsia="ja-JP"/>
              </w:rPr>
              <w:t> </w:t>
            </w:r>
            <w:r w:rsidR="00AD005A" w:rsidRPr="002C2F81">
              <w:rPr>
                <w:rFonts w:ascii="Arial" w:eastAsia="MS Mincho" w:hAnsi="Arial"/>
                <w:sz w:val="18"/>
                <w:szCs w:val="18"/>
                <w:lang w:val="fr-CA" w:eastAsia="ja-JP"/>
              </w:rPr>
              <w:t xml:space="preserve">: </w:t>
            </w:r>
          </w:p>
        </w:tc>
        <w:tc>
          <w:tcPr>
            <w:tcW w:w="6960" w:type="dxa"/>
            <w:gridSpan w:val="4"/>
            <w:tcBorders>
              <w:top w:val="single" w:sz="6" w:space="0" w:color="000000"/>
              <w:bottom w:val="dotted" w:sz="4" w:space="0" w:color="auto"/>
            </w:tcBorders>
          </w:tcPr>
          <w:p w:rsidR="00AD005A" w:rsidRPr="00C90E21" w:rsidRDefault="00AD005A" w:rsidP="00AD005A">
            <w:pPr>
              <w:autoSpaceDE w:val="0"/>
              <w:autoSpaceDN w:val="0"/>
              <w:adjustRightInd w:val="0"/>
              <w:rPr>
                <w:rFonts w:ascii="Arial" w:hAnsi="Arial"/>
                <w:sz w:val="18"/>
                <w:szCs w:val="18"/>
                <w:lang w:val="fr-CA"/>
              </w:rPr>
            </w:pPr>
            <w:bookmarkStart w:id="7" w:name="Kentville_Fan_Lihua"/>
            <w:r>
              <w:rPr>
                <w:rFonts w:ascii="Arial" w:hAnsi="Arial"/>
                <w:sz w:val="18"/>
                <w:szCs w:val="18"/>
                <w:lang w:val="fr-CA"/>
              </w:rPr>
              <w:t>Kentville_Fan, Lihua</w:t>
            </w:r>
            <w:bookmarkEnd w:id="7"/>
          </w:p>
        </w:tc>
      </w:tr>
      <w:tr w:rsidR="00AD005A" w:rsidRPr="001454DC" w:rsidTr="008A3BC9">
        <w:trPr>
          <w:trHeight w:val="210"/>
          <w:jc w:val="center"/>
        </w:trPr>
        <w:tc>
          <w:tcPr>
            <w:tcW w:w="10440" w:type="dxa"/>
            <w:gridSpan w:val="6"/>
            <w:tcBorders>
              <w:top w:val="single" w:sz="6" w:space="0" w:color="000000"/>
              <w:bottom w:val="dotted" w:sz="4" w:space="0" w:color="auto"/>
            </w:tcBorders>
          </w:tcPr>
          <w:p w:rsidR="00AD005A" w:rsidRPr="00AD005A" w:rsidRDefault="00AD005A" w:rsidP="008A3BC9">
            <w:pPr>
              <w:autoSpaceDE w:val="0"/>
              <w:autoSpaceDN w:val="0"/>
              <w:adjustRightInd w:val="0"/>
              <w:rPr>
                <w:rFonts w:ascii="Arial" w:eastAsia="MS Mincho" w:hAnsi="Arial" w:cs="Arial"/>
                <w:bCs/>
                <w:sz w:val="18"/>
                <w:szCs w:val="18"/>
                <w:lang w:val="fr-CA" w:eastAsia="ja-JP"/>
              </w:rPr>
            </w:pPr>
            <w:r w:rsidRPr="00AD005A">
              <w:rPr>
                <w:rFonts w:ascii="Arial" w:eastAsia="MS Mincho" w:hAnsi="Arial" w:cs="Arial"/>
                <w:b/>
                <w:bCs/>
                <w:sz w:val="18"/>
                <w:szCs w:val="18"/>
                <w:lang w:val="fr-CA" w:eastAsia="ja-JP"/>
              </w:rPr>
              <w:t>PROPOSAL TITLE / TITRE DE LA PROPOSITION</w:t>
            </w:r>
            <w:r w:rsidRPr="00AD005A">
              <w:rPr>
                <w:rFonts w:ascii="Arial" w:eastAsia="MS Mincho" w:hAnsi="Arial" w:cs="Arial"/>
                <w:bCs/>
                <w:sz w:val="18"/>
                <w:szCs w:val="18"/>
                <w:lang w:val="fr-CA" w:eastAsia="ja-JP"/>
              </w:rPr>
              <w:t xml:space="preserve"> : </w:t>
            </w:r>
          </w:p>
          <w:p w:rsidR="00AD005A" w:rsidRPr="00E33CC5" w:rsidRDefault="00AD005A" w:rsidP="008A3BC9">
            <w:pPr>
              <w:autoSpaceDE w:val="0"/>
              <w:autoSpaceDN w:val="0"/>
              <w:adjustRightInd w:val="0"/>
              <w:rPr>
                <w:rFonts w:ascii="Arial" w:eastAsia="MS Mincho" w:hAnsi="Arial" w:cs="Arial"/>
                <w:b/>
                <w:sz w:val="18"/>
                <w:szCs w:val="18"/>
                <w:lang w:eastAsia="ja-JP"/>
              </w:rPr>
            </w:pPr>
            <w:r w:rsidRPr="00E33CC5">
              <w:rPr>
                <w:rFonts w:ascii="Arial" w:eastAsia="MS Mincho" w:hAnsi="Arial" w:cs="Arial"/>
                <w:b/>
                <w:bCs/>
                <w:sz w:val="18"/>
                <w:szCs w:val="18"/>
                <w:lang w:eastAsia="ja-JP"/>
              </w:rPr>
              <w:t xml:space="preserve">Investigation of heat-resistant bacteria and/or fungi to ensure food safety and quality </w:t>
            </w:r>
          </w:p>
          <w:p w:rsidR="00AD005A" w:rsidRPr="001454DC" w:rsidRDefault="00AD005A" w:rsidP="008A3BC9">
            <w:pPr>
              <w:autoSpaceDE w:val="0"/>
              <w:autoSpaceDN w:val="0"/>
              <w:adjustRightInd w:val="0"/>
              <w:rPr>
                <w:rFonts w:ascii="Arial" w:eastAsia="MS Mincho" w:hAnsi="Arial"/>
                <w:b/>
                <w:sz w:val="18"/>
                <w:szCs w:val="18"/>
                <w:lang w:eastAsia="ja-JP"/>
              </w:rPr>
            </w:pPr>
          </w:p>
        </w:tc>
      </w:tr>
      <w:tr w:rsidR="00AD005A" w:rsidRPr="001454DC" w:rsidTr="008A3BC9">
        <w:trPr>
          <w:trHeight w:val="210"/>
          <w:jc w:val="center"/>
        </w:trPr>
        <w:tc>
          <w:tcPr>
            <w:tcW w:w="5220" w:type="dxa"/>
            <w:gridSpan w:val="3"/>
            <w:tcBorders>
              <w:top w:val="dotted" w:sz="4" w:space="0" w:color="auto"/>
              <w:bottom w:val="single" w:sz="6" w:space="0" w:color="000000"/>
            </w:tcBorders>
          </w:tcPr>
          <w:p w:rsidR="00AD005A" w:rsidRDefault="00AD005A"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Cs/>
                <w:sz w:val="18"/>
                <w:szCs w:val="18"/>
                <w:lang w:val="fr-CA" w:eastAsia="ja-JP"/>
              </w:rPr>
              <w:t>Start date (yyyy-mm-dd)/</w:t>
            </w:r>
            <w:r>
              <w:rPr>
                <w:rFonts w:ascii="Arial" w:eastAsia="MS Mincho" w:hAnsi="Arial"/>
                <w:i/>
                <w:iCs/>
                <w:sz w:val="18"/>
                <w:szCs w:val="18"/>
                <w:lang w:val="fr-CA" w:eastAsia="ja-JP" w:bidi="hi-IN"/>
              </w:rPr>
              <w:t>D</w:t>
            </w:r>
            <w:r w:rsidRPr="002C2F81">
              <w:rPr>
                <w:rFonts w:ascii="Arial" w:eastAsia="MS Mincho" w:hAnsi="Arial"/>
                <w:i/>
                <w:iCs/>
                <w:sz w:val="18"/>
                <w:szCs w:val="18"/>
                <w:lang w:val="fr-CA" w:eastAsia="ja-JP" w:bidi="hi-IN"/>
              </w:rPr>
              <w:t xml:space="preserve">ate de début </w:t>
            </w:r>
            <w:r w:rsidRPr="002C2F81">
              <w:rPr>
                <w:rFonts w:ascii="Arial" w:eastAsia="MS Mincho" w:hAnsi="Arial" w:cs="Arial"/>
                <w:bCs/>
                <w:sz w:val="18"/>
                <w:szCs w:val="18"/>
                <w:lang w:val="fr-CA" w:eastAsia="ja-JP"/>
              </w:rPr>
              <w:t xml:space="preserve">(aaaa-mm-jj) : </w:t>
            </w:r>
          </w:p>
          <w:p w:rsidR="00AD005A" w:rsidRPr="002C2F81" w:rsidRDefault="00AD005A" w:rsidP="008A3BC9">
            <w:pPr>
              <w:autoSpaceDE w:val="0"/>
              <w:autoSpaceDN w:val="0"/>
              <w:adjustRightInd w:val="0"/>
              <w:rPr>
                <w:rFonts w:ascii="Arial" w:eastAsia="MS Mincho" w:hAnsi="Arial" w:cs="Arial"/>
                <w:bCs/>
                <w:sz w:val="18"/>
                <w:szCs w:val="18"/>
                <w:lang w:val="fr-CA" w:eastAsia="ja-JP"/>
              </w:rPr>
            </w:pPr>
            <w:r>
              <w:rPr>
                <w:rFonts w:ascii="Arial" w:eastAsia="MS Mincho" w:hAnsi="Arial" w:cs="Arial"/>
                <w:bCs/>
                <w:sz w:val="18"/>
                <w:szCs w:val="18"/>
                <w:lang w:val="fr-CA" w:eastAsia="ja-JP"/>
              </w:rPr>
              <w:t>2016-10</w:t>
            </w:r>
          </w:p>
        </w:tc>
        <w:tc>
          <w:tcPr>
            <w:tcW w:w="5220" w:type="dxa"/>
            <w:gridSpan w:val="3"/>
            <w:tcBorders>
              <w:top w:val="dotted" w:sz="4" w:space="0" w:color="auto"/>
              <w:bottom w:val="single" w:sz="6" w:space="0" w:color="000000"/>
            </w:tcBorders>
          </w:tcPr>
          <w:p w:rsidR="00AD005A" w:rsidRDefault="00AD005A" w:rsidP="008A3BC9">
            <w:pPr>
              <w:autoSpaceDE w:val="0"/>
              <w:autoSpaceDN w:val="0"/>
              <w:adjustRightInd w:val="0"/>
              <w:rPr>
                <w:rFonts w:ascii="Arial" w:eastAsia="MS Mincho" w:hAnsi="Arial"/>
                <w:iCs/>
                <w:sz w:val="18"/>
                <w:szCs w:val="18"/>
                <w:lang w:val="fr-CA" w:eastAsia="ja-JP" w:bidi="hi-IN"/>
              </w:rPr>
            </w:pPr>
            <w:r w:rsidRPr="002C2F81">
              <w:rPr>
                <w:rFonts w:ascii="Arial" w:eastAsia="MS Mincho" w:hAnsi="Arial" w:cs="Arial"/>
                <w:bCs/>
                <w:sz w:val="18"/>
                <w:szCs w:val="18"/>
                <w:lang w:val="fr-CA" w:eastAsia="ja-JP"/>
              </w:rPr>
              <w:t>End date (yyyy-mm-dd)/</w:t>
            </w:r>
            <w:r>
              <w:rPr>
                <w:rFonts w:ascii="Arial" w:eastAsia="MS Mincho" w:hAnsi="Arial"/>
                <w:i/>
                <w:iCs/>
                <w:sz w:val="18"/>
                <w:szCs w:val="18"/>
                <w:lang w:val="fr-CA" w:eastAsia="ja-JP" w:bidi="hi-IN"/>
              </w:rPr>
              <w:t>D</w:t>
            </w:r>
            <w:r w:rsidRPr="002C2F81">
              <w:rPr>
                <w:rFonts w:ascii="Arial" w:eastAsia="MS Mincho" w:hAnsi="Arial"/>
                <w:i/>
                <w:iCs/>
                <w:sz w:val="18"/>
                <w:szCs w:val="18"/>
                <w:lang w:val="fr-CA" w:eastAsia="ja-JP" w:bidi="hi-IN"/>
              </w:rPr>
              <w:t>ate de fin</w:t>
            </w:r>
            <w:r w:rsidRPr="002C2F81">
              <w:rPr>
                <w:rFonts w:ascii="Arial" w:eastAsia="MS Mincho" w:hAnsi="Arial" w:cs="Arial"/>
                <w:bCs/>
                <w:sz w:val="18"/>
                <w:szCs w:val="18"/>
                <w:lang w:val="fr-CA" w:eastAsia="ja-JP"/>
              </w:rPr>
              <w:t xml:space="preserve"> </w:t>
            </w:r>
            <w:r w:rsidRPr="002C2F81">
              <w:rPr>
                <w:rFonts w:ascii="Arial" w:eastAsia="MS Mincho" w:hAnsi="Arial" w:cs="Arial"/>
                <w:bCs/>
                <w:i/>
                <w:sz w:val="18"/>
                <w:szCs w:val="18"/>
                <w:lang w:val="fr-CA" w:eastAsia="ja-JP"/>
              </w:rPr>
              <w:t>(aaaa-mm-jj)</w:t>
            </w:r>
            <w:r w:rsidRPr="002C2F81">
              <w:rPr>
                <w:rFonts w:ascii="Arial" w:eastAsia="MS Mincho" w:hAnsi="Arial" w:cs="Arial"/>
                <w:bCs/>
                <w:sz w:val="18"/>
                <w:szCs w:val="18"/>
                <w:lang w:val="fr-CA" w:eastAsia="ja-JP"/>
              </w:rPr>
              <w:t xml:space="preserve"> </w:t>
            </w:r>
            <w:r w:rsidRPr="002C2F81">
              <w:rPr>
                <w:rFonts w:ascii="Arial" w:eastAsia="MS Mincho" w:hAnsi="Arial"/>
                <w:iCs/>
                <w:sz w:val="18"/>
                <w:szCs w:val="18"/>
                <w:lang w:val="fr-CA" w:eastAsia="ja-JP" w:bidi="hi-IN"/>
              </w:rPr>
              <w:t xml:space="preserve">: </w:t>
            </w:r>
          </w:p>
          <w:p w:rsidR="00AD005A" w:rsidRPr="002C2F81" w:rsidRDefault="00AD005A" w:rsidP="008A3BC9">
            <w:pPr>
              <w:autoSpaceDE w:val="0"/>
              <w:autoSpaceDN w:val="0"/>
              <w:adjustRightInd w:val="0"/>
              <w:rPr>
                <w:rFonts w:ascii="Arial" w:eastAsia="MS Mincho" w:hAnsi="Arial" w:cs="Arial"/>
                <w:bCs/>
                <w:sz w:val="18"/>
                <w:szCs w:val="18"/>
                <w:lang w:val="fr-CA" w:eastAsia="ja-JP"/>
              </w:rPr>
            </w:pPr>
            <w:r>
              <w:rPr>
                <w:rFonts w:ascii="Arial" w:eastAsia="MS Mincho" w:hAnsi="Arial" w:cs="Arial"/>
                <w:bCs/>
                <w:sz w:val="18"/>
                <w:szCs w:val="18"/>
                <w:lang w:val="fr-CA" w:eastAsia="ja-JP"/>
              </w:rPr>
              <w:t>2018-10</w:t>
            </w:r>
          </w:p>
        </w:tc>
      </w:tr>
      <w:tr w:rsidR="00AD005A" w:rsidRPr="001454DC" w:rsidTr="008A3BC9">
        <w:trPr>
          <w:trHeight w:val="210"/>
          <w:jc w:val="center"/>
        </w:trPr>
        <w:tc>
          <w:tcPr>
            <w:tcW w:w="10440" w:type="dxa"/>
            <w:gridSpan w:val="6"/>
            <w:tcBorders>
              <w:top w:val="single" w:sz="6" w:space="0" w:color="000000"/>
              <w:bottom w:val="dotted" w:sz="4" w:space="0" w:color="auto"/>
            </w:tcBorders>
          </w:tcPr>
          <w:p w:rsidR="00AD005A" w:rsidRPr="00AD005A" w:rsidRDefault="00AD005A" w:rsidP="008A3BC9">
            <w:pPr>
              <w:autoSpaceDE w:val="0"/>
              <w:autoSpaceDN w:val="0"/>
              <w:adjustRightInd w:val="0"/>
              <w:rPr>
                <w:rFonts w:ascii="Arial" w:eastAsia="MS Mincho" w:hAnsi="Arial" w:cs="Arial"/>
                <w:bCs/>
                <w:sz w:val="18"/>
                <w:szCs w:val="18"/>
                <w:lang w:eastAsia="ja-JP"/>
              </w:rPr>
            </w:pPr>
            <w:r w:rsidRPr="00AD005A">
              <w:rPr>
                <w:rFonts w:ascii="Arial" w:eastAsia="MS Mincho" w:hAnsi="Arial" w:cs="Arial"/>
                <w:bCs/>
                <w:sz w:val="18"/>
                <w:szCs w:val="18"/>
                <w:lang w:eastAsia="ja-JP"/>
              </w:rPr>
              <w:t xml:space="preserve">Sector(s) relevant to this proposal (underline the selected one or more) / </w:t>
            </w:r>
            <w:r w:rsidRPr="00AD005A">
              <w:rPr>
                <w:rFonts w:ascii="Arial" w:eastAsia="MS Mincho" w:hAnsi="Arial" w:cs="Arial"/>
                <w:bCs/>
                <w:i/>
                <w:sz w:val="18"/>
                <w:szCs w:val="18"/>
                <w:lang w:eastAsia="ja-JP"/>
              </w:rPr>
              <w:t>Secteur(s) pertinent(s) à cette proposition (veuillez sélectionner un ou plusieurs  secteur(s)) :</w:t>
            </w:r>
          </w:p>
        </w:tc>
      </w:tr>
      <w:tr w:rsidR="00AD005A" w:rsidRPr="008A3BC9" w:rsidTr="008A3BC9">
        <w:trPr>
          <w:trHeight w:val="210"/>
          <w:jc w:val="center"/>
        </w:trPr>
        <w:tc>
          <w:tcPr>
            <w:tcW w:w="2610" w:type="dxa"/>
            <w:tcBorders>
              <w:top w:val="dotted" w:sz="4" w:space="0" w:color="auto"/>
              <w:bottom w:val="dotted" w:sz="4" w:space="0" w:color="auto"/>
            </w:tcBorders>
          </w:tcPr>
          <w:p w:rsidR="00AD005A" w:rsidRPr="001F763A" w:rsidRDefault="00AD005A" w:rsidP="008A3BC9">
            <w:pPr>
              <w:autoSpaceDE w:val="0"/>
              <w:autoSpaceDN w:val="0"/>
              <w:adjustRightInd w:val="0"/>
              <w:rPr>
                <w:rFonts w:ascii="Arial" w:eastAsia="MS Mincho" w:hAnsi="Arial" w:cs="Arial"/>
                <w:bCs/>
                <w:sz w:val="18"/>
                <w:szCs w:val="18"/>
                <w:lang w:val="fr-CA" w:eastAsia="ja-JP"/>
              </w:rPr>
            </w:pPr>
            <w:r w:rsidRPr="001F763A">
              <w:rPr>
                <w:rFonts w:ascii="Arial" w:eastAsia="MS Mincho" w:hAnsi="Arial" w:cs="Arial"/>
                <w:bCs/>
                <w:sz w:val="18"/>
                <w:szCs w:val="18"/>
                <w:lang w:val="fr-CA" w:eastAsia="ja-JP"/>
              </w:rPr>
              <w:t xml:space="preserve">Beef and Forage / </w:t>
            </w:r>
            <w:r w:rsidRPr="001F763A">
              <w:rPr>
                <w:rFonts w:ascii="Arial" w:eastAsia="MS Mincho" w:hAnsi="Arial" w:cs="Arial"/>
                <w:bCs/>
                <w:i/>
                <w:sz w:val="18"/>
                <w:szCs w:val="18"/>
                <w:lang w:val="fr-CA" w:eastAsia="ja-JP"/>
              </w:rPr>
              <w:t>Bœuf et cultures fourragères </w:t>
            </w:r>
          </w:p>
        </w:tc>
        <w:tc>
          <w:tcPr>
            <w:tcW w:w="2610" w:type="dxa"/>
            <w:gridSpan w:val="2"/>
            <w:tcBorders>
              <w:top w:val="dotted" w:sz="4" w:space="0" w:color="auto"/>
              <w:bottom w:val="dotted" w:sz="4" w:space="0" w:color="auto"/>
            </w:tcBorders>
          </w:tcPr>
          <w:p w:rsidR="00AD005A" w:rsidRPr="001F763A" w:rsidRDefault="00AD005A" w:rsidP="008A3BC9">
            <w:pPr>
              <w:autoSpaceDE w:val="0"/>
              <w:autoSpaceDN w:val="0"/>
              <w:adjustRightInd w:val="0"/>
              <w:rPr>
                <w:rFonts w:ascii="Arial" w:eastAsia="MS Mincho" w:hAnsi="Arial" w:cs="Arial"/>
                <w:bCs/>
                <w:sz w:val="18"/>
                <w:szCs w:val="18"/>
                <w:lang w:val="fr-CA" w:eastAsia="ja-JP"/>
              </w:rPr>
            </w:pPr>
            <w:r w:rsidRPr="001F763A">
              <w:rPr>
                <w:rFonts w:ascii="Arial" w:eastAsia="MS Mincho" w:hAnsi="Arial" w:cs="Arial"/>
                <w:bCs/>
                <w:sz w:val="18"/>
                <w:szCs w:val="18"/>
                <w:lang w:val="fr-CA" w:eastAsia="ja-JP"/>
              </w:rPr>
              <w:t xml:space="preserve">Cereals and Pulses / </w:t>
            </w:r>
            <w:r w:rsidRPr="001F763A">
              <w:rPr>
                <w:rFonts w:ascii="Arial" w:eastAsia="MS Mincho" w:hAnsi="Arial" w:cs="Arial"/>
                <w:bCs/>
                <w:i/>
                <w:sz w:val="18"/>
                <w:szCs w:val="18"/>
                <w:lang w:val="fr-CA" w:eastAsia="ja-JP"/>
              </w:rPr>
              <w:t>Céréales et légumineuses</w:t>
            </w:r>
          </w:p>
        </w:tc>
        <w:tc>
          <w:tcPr>
            <w:tcW w:w="2610" w:type="dxa"/>
            <w:tcBorders>
              <w:top w:val="dotted" w:sz="4" w:space="0" w:color="auto"/>
              <w:bottom w:val="dotted" w:sz="4" w:space="0" w:color="auto"/>
            </w:tcBorders>
          </w:tcPr>
          <w:p w:rsidR="00AD005A" w:rsidRPr="001F763A" w:rsidRDefault="00AD005A" w:rsidP="008A3BC9">
            <w:pPr>
              <w:autoSpaceDE w:val="0"/>
              <w:autoSpaceDN w:val="0"/>
              <w:adjustRightInd w:val="0"/>
              <w:rPr>
                <w:rFonts w:ascii="Arial" w:eastAsia="MS Mincho" w:hAnsi="Arial" w:cs="Arial"/>
                <w:bCs/>
                <w:sz w:val="18"/>
                <w:szCs w:val="18"/>
                <w:lang w:val="fr-CA" w:eastAsia="ja-JP"/>
              </w:rPr>
            </w:pPr>
            <w:r w:rsidRPr="001F763A">
              <w:rPr>
                <w:rFonts w:ascii="Arial" w:eastAsia="MS Mincho" w:hAnsi="Arial" w:cs="Arial"/>
                <w:bCs/>
                <w:sz w:val="18"/>
                <w:szCs w:val="18"/>
                <w:lang w:val="fr-CA" w:eastAsia="ja-JP"/>
              </w:rPr>
              <w:t xml:space="preserve">Oilseeds / </w:t>
            </w:r>
            <w:r w:rsidRPr="001F763A">
              <w:rPr>
                <w:rFonts w:ascii="Arial" w:eastAsia="MS Mincho" w:hAnsi="Arial" w:cs="Arial"/>
                <w:bCs/>
                <w:i/>
                <w:sz w:val="18"/>
                <w:szCs w:val="18"/>
                <w:lang w:val="fr-CA" w:eastAsia="ja-JP"/>
              </w:rPr>
              <w:t>Oléagineux </w:t>
            </w:r>
          </w:p>
        </w:tc>
        <w:tc>
          <w:tcPr>
            <w:tcW w:w="2610" w:type="dxa"/>
            <w:gridSpan w:val="2"/>
            <w:tcBorders>
              <w:top w:val="dotted" w:sz="4" w:space="0" w:color="auto"/>
              <w:bottom w:val="dotted" w:sz="4" w:space="0" w:color="auto"/>
            </w:tcBorders>
          </w:tcPr>
          <w:p w:rsidR="00AD005A" w:rsidRPr="001F763A" w:rsidRDefault="00AD005A"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val="fr-CA" w:eastAsia="ja-JP"/>
              </w:rPr>
              <w:t xml:space="preserve">Dairy, Swine and Poultry / </w:t>
            </w:r>
            <w:r w:rsidRPr="006032A9">
              <w:rPr>
                <w:rFonts w:ascii="Arial" w:eastAsia="MS Mincho" w:hAnsi="Arial" w:cs="Arial"/>
                <w:bCs/>
                <w:i/>
                <w:sz w:val="18"/>
                <w:szCs w:val="18"/>
                <w:lang w:val="fr-CA" w:eastAsia="ja-JP"/>
              </w:rPr>
              <w:t>Bœufs laitiers, porcs et volailles</w:t>
            </w:r>
          </w:p>
        </w:tc>
      </w:tr>
      <w:tr w:rsidR="00AD005A" w:rsidRPr="00A8700D" w:rsidTr="008A3BC9">
        <w:trPr>
          <w:trHeight w:val="210"/>
          <w:jc w:val="center"/>
        </w:trPr>
        <w:tc>
          <w:tcPr>
            <w:tcW w:w="2610" w:type="dxa"/>
            <w:tcBorders>
              <w:top w:val="dotted" w:sz="4" w:space="0" w:color="auto"/>
              <w:bottom w:val="dotted" w:sz="4" w:space="0" w:color="auto"/>
            </w:tcBorders>
          </w:tcPr>
          <w:p w:rsidR="00AD005A" w:rsidRPr="001F763A" w:rsidRDefault="00AD005A"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val="fr-CA" w:eastAsia="ja-JP"/>
              </w:rPr>
              <w:t xml:space="preserve">Horticulture / </w:t>
            </w:r>
            <w:r w:rsidRPr="006032A9">
              <w:rPr>
                <w:rFonts w:ascii="Arial" w:eastAsia="MS Mincho" w:hAnsi="Arial" w:cs="Arial"/>
                <w:bCs/>
                <w:i/>
                <w:sz w:val="18"/>
                <w:szCs w:val="18"/>
                <w:lang w:val="fr-CA" w:eastAsia="ja-JP"/>
              </w:rPr>
              <w:t>Horticulture</w:t>
            </w:r>
          </w:p>
        </w:tc>
        <w:tc>
          <w:tcPr>
            <w:tcW w:w="2610" w:type="dxa"/>
            <w:gridSpan w:val="2"/>
            <w:tcBorders>
              <w:top w:val="dotted" w:sz="4" w:space="0" w:color="auto"/>
              <w:bottom w:val="dotted" w:sz="4" w:space="0" w:color="auto"/>
            </w:tcBorders>
          </w:tcPr>
          <w:p w:rsidR="00AD005A" w:rsidRPr="00E33CC5" w:rsidRDefault="00AD005A" w:rsidP="008A3BC9">
            <w:pPr>
              <w:autoSpaceDE w:val="0"/>
              <w:autoSpaceDN w:val="0"/>
              <w:adjustRightInd w:val="0"/>
              <w:rPr>
                <w:rFonts w:ascii="Arial" w:eastAsia="MS Mincho" w:hAnsi="Arial" w:cs="Arial"/>
                <w:bCs/>
                <w:sz w:val="18"/>
                <w:szCs w:val="18"/>
                <w:u w:val="single"/>
                <w:lang w:val="fr-CA" w:eastAsia="ja-JP"/>
              </w:rPr>
            </w:pPr>
            <w:r w:rsidRPr="00E33CC5">
              <w:rPr>
                <w:rFonts w:ascii="Arial" w:eastAsia="MS Mincho" w:hAnsi="Arial" w:cs="Arial"/>
                <w:bCs/>
                <w:sz w:val="18"/>
                <w:szCs w:val="18"/>
                <w:u w:val="single"/>
                <w:lang w:val="fr-CA" w:eastAsia="ja-JP"/>
              </w:rPr>
              <w:t xml:space="preserve">Bioproducts </w:t>
            </w:r>
            <w:r w:rsidRPr="00E33CC5">
              <w:rPr>
                <w:rFonts w:ascii="Arial" w:eastAsia="MS Mincho" w:hAnsi="Arial" w:cs="Arial"/>
                <w:bCs/>
                <w:sz w:val="18"/>
                <w:szCs w:val="18"/>
                <w:u w:val="single"/>
                <w:lang w:val="fr-FR" w:eastAsia="ja-JP"/>
              </w:rPr>
              <w:t xml:space="preserve">/ </w:t>
            </w:r>
            <w:r w:rsidRPr="00E33CC5">
              <w:rPr>
                <w:rFonts w:ascii="Arial" w:eastAsia="MS Mincho" w:hAnsi="Arial" w:cs="Arial"/>
                <w:bCs/>
                <w:i/>
                <w:sz w:val="18"/>
                <w:szCs w:val="18"/>
                <w:u w:val="single"/>
                <w:lang w:val="fr-FR" w:eastAsia="ja-JP"/>
              </w:rPr>
              <w:t>Bio-produits </w:t>
            </w:r>
          </w:p>
        </w:tc>
        <w:tc>
          <w:tcPr>
            <w:tcW w:w="2610" w:type="dxa"/>
            <w:tcBorders>
              <w:top w:val="dotted" w:sz="4" w:space="0" w:color="auto"/>
              <w:bottom w:val="dotted" w:sz="4" w:space="0" w:color="auto"/>
            </w:tcBorders>
          </w:tcPr>
          <w:p w:rsidR="00AD005A" w:rsidRPr="00E33CC5" w:rsidRDefault="00AD005A" w:rsidP="008A3BC9">
            <w:pPr>
              <w:autoSpaceDE w:val="0"/>
              <w:autoSpaceDN w:val="0"/>
              <w:adjustRightInd w:val="0"/>
              <w:rPr>
                <w:rFonts w:ascii="Arial" w:eastAsia="MS Mincho" w:hAnsi="Arial" w:cs="Arial"/>
                <w:bCs/>
                <w:sz w:val="18"/>
                <w:szCs w:val="18"/>
                <w:u w:val="single"/>
                <w:lang w:val="fr-CA" w:eastAsia="ja-JP"/>
              </w:rPr>
            </w:pPr>
            <w:r w:rsidRPr="00E33CC5">
              <w:rPr>
                <w:rFonts w:ascii="Arial" w:eastAsia="MS Mincho" w:hAnsi="Arial" w:cs="Arial"/>
                <w:bCs/>
                <w:sz w:val="18"/>
                <w:szCs w:val="18"/>
                <w:u w:val="single"/>
                <w:lang w:eastAsia="ja-JP"/>
              </w:rPr>
              <w:t>Agri-Food</w:t>
            </w:r>
            <w:r w:rsidRPr="00E33CC5">
              <w:rPr>
                <w:rFonts w:ascii="Arial" w:eastAsia="MS Mincho" w:hAnsi="Arial" w:cs="Arial"/>
                <w:bCs/>
                <w:i/>
                <w:sz w:val="18"/>
                <w:szCs w:val="18"/>
                <w:u w:val="single"/>
                <w:lang w:eastAsia="ja-JP"/>
              </w:rPr>
              <w:t xml:space="preserve"> / Agroalimentaire</w:t>
            </w:r>
            <w:r w:rsidRPr="00E33CC5">
              <w:rPr>
                <w:rFonts w:ascii="Arial" w:eastAsia="MS Mincho" w:hAnsi="Arial" w:cs="Arial"/>
                <w:bCs/>
                <w:sz w:val="18"/>
                <w:szCs w:val="18"/>
                <w:u w:val="single"/>
                <w:lang w:eastAsia="ja-JP"/>
              </w:rPr>
              <w:t> </w:t>
            </w:r>
          </w:p>
        </w:tc>
        <w:tc>
          <w:tcPr>
            <w:tcW w:w="2610" w:type="dxa"/>
            <w:gridSpan w:val="2"/>
            <w:tcBorders>
              <w:top w:val="dotted" w:sz="4" w:space="0" w:color="auto"/>
              <w:bottom w:val="dotted" w:sz="4" w:space="0" w:color="auto"/>
            </w:tcBorders>
          </w:tcPr>
          <w:p w:rsidR="00AD005A" w:rsidRPr="001F763A" w:rsidRDefault="00AD005A"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eastAsia="ja-JP"/>
              </w:rPr>
              <w:t>Biodiversity and Collections) /</w:t>
            </w:r>
            <w:r w:rsidRPr="006032A9">
              <w:rPr>
                <w:rFonts w:ascii="Arial" w:eastAsia="MS Mincho" w:hAnsi="Arial" w:cs="Arial"/>
                <w:bCs/>
                <w:sz w:val="18"/>
                <w:szCs w:val="18"/>
                <w:lang w:val="fr-FR" w:eastAsia="ja-JP"/>
              </w:rPr>
              <w:t xml:space="preserve"> </w:t>
            </w:r>
            <w:r w:rsidRPr="00022C1B">
              <w:rPr>
                <w:rFonts w:ascii="Arial" w:eastAsia="MS Mincho" w:hAnsi="Arial" w:cs="Arial"/>
                <w:bCs/>
                <w:i/>
                <w:sz w:val="18"/>
                <w:szCs w:val="18"/>
                <w:lang w:val="fr-FR" w:eastAsia="ja-JP"/>
              </w:rPr>
              <w:t>Biodiversité et collections</w:t>
            </w:r>
          </w:p>
        </w:tc>
      </w:tr>
      <w:tr w:rsidR="00AD005A" w:rsidRPr="00A8700D" w:rsidTr="008A3BC9">
        <w:trPr>
          <w:trHeight w:val="210"/>
          <w:jc w:val="center"/>
        </w:trPr>
        <w:tc>
          <w:tcPr>
            <w:tcW w:w="7830" w:type="dxa"/>
            <w:gridSpan w:val="4"/>
            <w:tcBorders>
              <w:top w:val="dotted" w:sz="4" w:space="0" w:color="auto"/>
              <w:bottom w:val="dotted" w:sz="4" w:space="0" w:color="auto"/>
            </w:tcBorders>
          </w:tcPr>
          <w:p w:rsidR="00AD005A" w:rsidRDefault="00AD005A" w:rsidP="008A3BC9">
            <w:pPr>
              <w:autoSpaceDE w:val="0"/>
              <w:autoSpaceDN w:val="0"/>
              <w:adjustRightInd w:val="0"/>
              <w:rPr>
                <w:rFonts w:ascii="Arial" w:eastAsia="MS Mincho" w:hAnsi="Arial" w:cs="Arial"/>
                <w:bCs/>
                <w:sz w:val="18"/>
                <w:szCs w:val="18"/>
                <w:lang w:val="fr-FR" w:eastAsia="ja-JP"/>
              </w:rPr>
            </w:pPr>
            <w:r w:rsidRPr="006032A9">
              <w:rPr>
                <w:rFonts w:ascii="Arial" w:eastAsia="MS Mincho" w:hAnsi="Arial" w:cs="Arial"/>
                <w:bCs/>
                <w:sz w:val="18"/>
                <w:szCs w:val="18"/>
                <w:lang w:val="fr-FR" w:eastAsia="ja-JP"/>
              </w:rPr>
              <w:t xml:space="preserve">Agro-Ecosystem Productivity and Health / </w:t>
            </w:r>
            <w:r w:rsidRPr="00022C1B">
              <w:rPr>
                <w:rFonts w:ascii="Arial" w:eastAsia="MS Mincho" w:hAnsi="Arial" w:cs="Arial"/>
                <w:bCs/>
                <w:i/>
                <w:sz w:val="18"/>
                <w:szCs w:val="18"/>
                <w:lang w:val="fr-FR" w:eastAsia="ja-JP"/>
              </w:rPr>
              <w:t>Productivité et santé des agro</w:t>
            </w:r>
            <w:r w:rsidRPr="00022C1B">
              <w:rPr>
                <w:rFonts w:ascii="Arial" w:eastAsia="MS Mincho" w:hAnsi="Arial" w:cs="Arial"/>
                <w:bCs/>
                <w:i/>
                <w:sz w:val="18"/>
                <w:szCs w:val="18"/>
                <w:lang w:val="fr-FR" w:eastAsia="ja-JP"/>
              </w:rPr>
              <w:noBreakHyphen/>
              <w:t>écosystèmes</w:t>
            </w:r>
            <w:r>
              <w:rPr>
                <w:rFonts w:ascii="Arial" w:eastAsia="MS Mincho" w:hAnsi="Arial" w:cs="Arial"/>
                <w:bCs/>
                <w:i/>
                <w:sz w:val="18"/>
                <w:szCs w:val="18"/>
                <w:lang w:val="fr-FR" w:eastAsia="ja-JP"/>
              </w:rPr>
              <w:t> </w:t>
            </w:r>
          </w:p>
          <w:p w:rsidR="00AD005A" w:rsidRPr="0012599B" w:rsidRDefault="00AD005A" w:rsidP="008A3BC9">
            <w:pPr>
              <w:autoSpaceDE w:val="0"/>
              <w:autoSpaceDN w:val="0"/>
              <w:adjustRightInd w:val="0"/>
              <w:rPr>
                <w:rFonts w:ascii="Arial" w:eastAsia="MS Mincho" w:hAnsi="Arial" w:cs="Arial"/>
                <w:bCs/>
                <w:sz w:val="18"/>
                <w:szCs w:val="18"/>
                <w:lang w:val="fr-CA" w:eastAsia="ja-JP"/>
              </w:rPr>
            </w:pPr>
          </w:p>
        </w:tc>
        <w:tc>
          <w:tcPr>
            <w:tcW w:w="2610" w:type="dxa"/>
            <w:gridSpan w:val="2"/>
            <w:tcBorders>
              <w:top w:val="dotted" w:sz="4" w:space="0" w:color="auto"/>
              <w:bottom w:val="dotted" w:sz="4" w:space="0" w:color="auto"/>
            </w:tcBorders>
          </w:tcPr>
          <w:p w:rsidR="00AD005A" w:rsidRPr="006032A9" w:rsidRDefault="00AD005A" w:rsidP="008A3BC9">
            <w:pPr>
              <w:autoSpaceDE w:val="0"/>
              <w:autoSpaceDN w:val="0"/>
              <w:adjustRightInd w:val="0"/>
              <w:rPr>
                <w:rFonts w:ascii="Arial" w:eastAsia="MS Mincho" w:hAnsi="Arial" w:cs="Arial"/>
                <w:bCs/>
                <w:sz w:val="18"/>
                <w:szCs w:val="18"/>
                <w:lang w:val="fr-CA" w:eastAsia="ja-JP"/>
              </w:rPr>
            </w:pPr>
          </w:p>
        </w:tc>
      </w:tr>
      <w:tr w:rsidR="00AD005A" w:rsidRPr="002C2F81" w:rsidTr="008A3BC9">
        <w:trPr>
          <w:trHeight w:val="163"/>
          <w:jc w:val="center"/>
        </w:trPr>
        <w:tc>
          <w:tcPr>
            <w:tcW w:w="10440" w:type="dxa"/>
            <w:gridSpan w:val="6"/>
            <w:tcBorders>
              <w:top w:val="single" w:sz="6" w:space="0" w:color="000000"/>
              <w:bottom w:val="single" w:sz="6" w:space="0" w:color="000000"/>
            </w:tcBorders>
            <w:shd w:val="clear" w:color="auto" w:fill="D9D9D9"/>
          </w:tcPr>
          <w:p w:rsidR="00AD005A" w:rsidRPr="002C2F81" w:rsidRDefault="00AD005A" w:rsidP="008A3BC9">
            <w:pPr>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A – Identification</w:t>
            </w:r>
          </w:p>
        </w:tc>
      </w:tr>
      <w:tr w:rsidR="00AD005A" w:rsidRPr="008A3BC9" w:rsidTr="008A3BC9">
        <w:trPr>
          <w:trHeight w:val="465"/>
          <w:jc w:val="center"/>
        </w:trPr>
        <w:tc>
          <w:tcPr>
            <w:tcW w:w="10440" w:type="dxa"/>
            <w:gridSpan w:val="6"/>
            <w:tcBorders>
              <w:top w:val="single" w:sz="6" w:space="0" w:color="000000"/>
            </w:tcBorders>
          </w:tcPr>
          <w:p w:rsidR="00AD005A" w:rsidRDefault="00AD005A" w:rsidP="008A3BC9">
            <w:pPr>
              <w:rPr>
                <w:rFonts w:eastAsia="MS Mincho"/>
                <w:sz w:val="18"/>
                <w:szCs w:val="18"/>
                <w:lang w:val="fr-CA" w:eastAsia="ja-JP" w:bidi="hi-IN"/>
              </w:rPr>
            </w:pPr>
            <w:r w:rsidRPr="002C2F81">
              <w:rPr>
                <w:rFonts w:ascii="Arial" w:eastAsia="MS Mincho" w:hAnsi="Arial"/>
                <w:sz w:val="18"/>
                <w:szCs w:val="18"/>
                <w:lang w:val="fr-CA" w:eastAsia="ja-JP" w:bidi="hi-IN"/>
              </w:rPr>
              <w:t xml:space="preserve">Type of candidates (check one or more) / </w:t>
            </w:r>
            <w:r w:rsidRPr="002C2F81">
              <w:rPr>
                <w:rFonts w:ascii="Arial" w:eastAsia="MS Mincho" w:hAnsi="Arial"/>
                <w:i/>
                <w:iCs/>
                <w:sz w:val="18"/>
                <w:szCs w:val="18"/>
                <w:lang w:val="fr-CA" w:eastAsia="ja-JP" w:bidi="hi-IN"/>
              </w:rPr>
              <w:t>Type de candidats (cochez un ou plusieurs choix) </w:t>
            </w:r>
            <w:r w:rsidRPr="002C2F81">
              <w:rPr>
                <w:rFonts w:ascii="Arial" w:eastAsia="MS Mincho" w:hAnsi="Arial"/>
                <w:sz w:val="18"/>
                <w:szCs w:val="18"/>
                <w:lang w:val="fr-CA" w:eastAsia="ja-JP" w:bidi="hi-IN"/>
              </w:rPr>
              <w:t>:</w:t>
            </w:r>
          </w:p>
          <w:p w:rsidR="00AD005A" w:rsidRDefault="00AD005A" w:rsidP="008A3BC9">
            <w:pPr>
              <w:numPr>
                <w:ilvl w:val="0"/>
                <w:numId w:val="2"/>
              </w:numPr>
              <w:tabs>
                <w:tab w:val="num" w:pos="256"/>
              </w:tabs>
              <w:autoSpaceDE w:val="0"/>
              <w:autoSpaceDN w:val="0"/>
              <w:adjustRightInd w:val="0"/>
              <w:ind w:left="256" w:hanging="256"/>
              <w:rPr>
                <w:rFonts w:ascii="Arial" w:eastAsia="MS Mincho" w:hAnsi="Arial"/>
                <w:sz w:val="18"/>
                <w:szCs w:val="18"/>
                <w:lang w:val="fr-CA" w:eastAsia="ja-JP" w:bidi="hi-IN"/>
              </w:rPr>
            </w:pPr>
            <w:r w:rsidRPr="002C2F81">
              <w:rPr>
                <w:rFonts w:ascii="Arial" w:eastAsia="MS Mincho" w:hAnsi="Arial"/>
                <w:sz w:val="18"/>
                <w:szCs w:val="18"/>
                <w:lang w:val="fr-CA" w:eastAsia="ja-JP" w:bidi="hi-IN"/>
              </w:rPr>
              <w:t xml:space="preserve">Graduate students / </w:t>
            </w:r>
            <w:r w:rsidRPr="002C2F81">
              <w:rPr>
                <w:rFonts w:ascii="Arial" w:eastAsia="MS Mincho" w:hAnsi="Arial"/>
                <w:i/>
                <w:sz w:val="18"/>
                <w:szCs w:val="18"/>
                <w:lang w:val="fr-CA" w:eastAsia="ja-JP" w:bidi="hi-IN"/>
              </w:rPr>
              <w:t>Étudiants des cycles supérieurs</w:t>
            </w:r>
            <w:r w:rsidRPr="002C2F81">
              <w:rPr>
                <w:rFonts w:ascii="Arial" w:eastAsia="MS Mincho" w:hAnsi="Arial"/>
                <w:sz w:val="18"/>
                <w:szCs w:val="18"/>
                <w:lang w:val="fr-CA" w:eastAsia="ja-JP" w:bidi="hi-IN"/>
              </w:rPr>
              <w:t xml:space="preserve"> : </w:t>
            </w:r>
            <w:r w:rsidRPr="002C2F81">
              <w:rPr>
                <w:rFonts w:ascii="Arial" w:eastAsia="MS Mincho" w:hAnsi="Arial"/>
                <w:iCs/>
                <w:sz w:val="18"/>
                <w:szCs w:val="18"/>
                <w:lang w:val="fr-CA" w:eastAsia="ja-JP" w:bidi="hi-IN"/>
              </w:rPr>
              <w:t>Master</w:t>
            </w:r>
            <w:r>
              <w:rPr>
                <w:rFonts w:ascii="Arial" w:eastAsia="MS Mincho" w:hAnsi="Arial"/>
                <w:iCs/>
                <w:sz w:val="18"/>
                <w:szCs w:val="18"/>
                <w:lang w:val="fr-CA" w:eastAsia="ja-JP" w:bidi="hi-IN"/>
              </w:rPr>
              <w:t>’</w:t>
            </w:r>
            <w:r w:rsidRPr="002C2F81">
              <w:rPr>
                <w:rFonts w:ascii="Arial" w:eastAsia="MS Mincho" w:hAnsi="Arial"/>
                <w:iCs/>
                <w:sz w:val="18"/>
                <w:szCs w:val="18"/>
                <w:lang w:val="fr-CA" w:eastAsia="ja-JP" w:bidi="hi-IN"/>
              </w:rPr>
              <w:t xml:space="preserve">s or equivalent / </w:t>
            </w:r>
            <w:r w:rsidRPr="002C2F81">
              <w:rPr>
                <w:rFonts w:ascii="Arial" w:eastAsia="MS Mincho" w:hAnsi="Arial"/>
                <w:i/>
                <w:iCs/>
                <w:sz w:val="18"/>
                <w:szCs w:val="18"/>
                <w:lang w:val="fr-CA" w:eastAsia="ja-JP" w:bidi="hi-IN"/>
              </w:rPr>
              <w:t>Maîtrise ou équivalent</w:t>
            </w:r>
            <w:r w:rsidRPr="002C2F81">
              <w:rPr>
                <w:rFonts w:ascii="Arial" w:eastAsia="MS Mincho" w:hAnsi="Arial"/>
                <w:iCs/>
                <w:sz w:val="18"/>
                <w:szCs w:val="18"/>
                <w:lang w:val="fr-CA" w:eastAsia="ja-JP" w:bidi="hi-IN"/>
              </w:rPr>
              <w:t xml:space="preserve"> (  ), </w:t>
            </w:r>
            <w:r w:rsidRPr="002C2F81">
              <w:rPr>
                <w:rFonts w:ascii="Arial" w:eastAsia="MS Mincho" w:hAnsi="Arial"/>
                <w:sz w:val="18"/>
                <w:szCs w:val="18"/>
                <w:lang w:val="fr-CA" w:eastAsia="ja-JP" w:bidi="hi-IN"/>
              </w:rPr>
              <w:t>PhD/</w:t>
            </w:r>
            <w:r>
              <w:rPr>
                <w:rFonts w:ascii="Arial" w:eastAsia="MS Mincho" w:hAnsi="Arial"/>
                <w:i/>
                <w:sz w:val="18"/>
                <w:szCs w:val="18"/>
                <w:lang w:val="fr-CA" w:eastAsia="ja-JP" w:bidi="hi-IN"/>
              </w:rPr>
              <w:t>D</w:t>
            </w:r>
            <w:r w:rsidRPr="002C2F81">
              <w:rPr>
                <w:rFonts w:ascii="Arial" w:eastAsia="MS Mincho" w:hAnsi="Arial"/>
                <w:i/>
                <w:sz w:val="18"/>
                <w:szCs w:val="18"/>
                <w:lang w:val="fr-CA" w:eastAsia="ja-JP" w:bidi="hi-IN"/>
              </w:rPr>
              <w:t>octorat</w:t>
            </w:r>
            <w:r w:rsidRPr="002C2F81">
              <w:rPr>
                <w:rFonts w:ascii="Arial" w:eastAsia="MS Mincho" w:hAnsi="Arial"/>
                <w:sz w:val="18"/>
                <w:szCs w:val="18"/>
                <w:lang w:val="fr-CA" w:eastAsia="ja-JP" w:bidi="hi-IN"/>
              </w:rPr>
              <w:t xml:space="preserve"> (</w:t>
            </w:r>
            <w:r>
              <w:rPr>
                <w:rFonts w:ascii="Arial" w:eastAsia="MS Mincho" w:hAnsi="Arial"/>
                <w:sz w:val="18"/>
                <w:szCs w:val="18"/>
                <w:lang w:val="fr-CA" w:eastAsia="ja-JP" w:bidi="hi-IN"/>
              </w:rPr>
              <w:t>X</w:t>
            </w:r>
            <w:r w:rsidRPr="002C2F81">
              <w:rPr>
                <w:rFonts w:ascii="Arial" w:eastAsia="MS Mincho" w:hAnsi="Arial"/>
                <w:sz w:val="18"/>
                <w:szCs w:val="18"/>
                <w:lang w:val="fr-CA" w:eastAsia="ja-JP" w:bidi="hi-IN"/>
              </w:rPr>
              <w:t>)</w:t>
            </w:r>
          </w:p>
          <w:p w:rsidR="00AD005A" w:rsidRPr="002C2F81" w:rsidRDefault="00AD005A" w:rsidP="00AD005A">
            <w:pPr>
              <w:numPr>
                <w:ilvl w:val="0"/>
                <w:numId w:val="2"/>
              </w:numPr>
              <w:tabs>
                <w:tab w:val="num" w:pos="256"/>
              </w:tabs>
              <w:autoSpaceDE w:val="0"/>
              <w:autoSpaceDN w:val="0"/>
              <w:adjustRightInd w:val="0"/>
              <w:ind w:left="242" w:hanging="242"/>
              <w:rPr>
                <w:rFonts w:ascii="Arial" w:eastAsia="MS Mincho" w:hAnsi="Arial"/>
                <w:iCs/>
                <w:sz w:val="18"/>
                <w:szCs w:val="18"/>
                <w:lang w:val="fr-CA" w:eastAsia="ja-JP" w:bidi="hi-IN"/>
              </w:rPr>
            </w:pPr>
            <w:r w:rsidRPr="002C2F81">
              <w:rPr>
                <w:rFonts w:ascii="Arial" w:eastAsia="MS Mincho" w:hAnsi="Arial"/>
                <w:iCs/>
                <w:sz w:val="18"/>
                <w:szCs w:val="18"/>
                <w:lang w:val="fr-CA" w:eastAsia="ja-JP" w:bidi="hi-IN"/>
              </w:rPr>
              <w:t xml:space="preserve">Visiting scientist / </w:t>
            </w:r>
            <w:r w:rsidRPr="002C2F81">
              <w:rPr>
                <w:rFonts w:ascii="Arial" w:eastAsia="MS Mincho" w:hAnsi="Arial"/>
                <w:i/>
                <w:iCs/>
                <w:sz w:val="18"/>
                <w:szCs w:val="18"/>
                <w:lang w:val="fr-CA" w:eastAsia="ja-JP" w:bidi="hi-IN"/>
              </w:rPr>
              <w:t>Chercheur invité</w:t>
            </w:r>
            <w:r w:rsidRPr="002C2F81">
              <w:rPr>
                <w:rFonts w:ascii="Arial" w:eastAsia="MS Mincho" w:hAnsi="Arial"/>
                <w:iCs/>
                <w:sz w:val="18"/>
                <w:szCs w:val="18"/>
                <w:lang w:val="fr-CA" w:eastAsia="ja-JP" w:bidi="hi-IN"/>
              </w:rPr>
              <w:t xml:space="preserve"> (</w:t>
            </w:r>
            <w:r>
              <w:rPr>
                <w:rFonts w:ascii="Arial" w:eastAsia="MS Mincho" w:hAnsi="Arial"/>
                <w:iCs/>
                <w:sz w:val="18"/>
                <w:szCs w:val="18"/>
                <w:lang w:val="fr-CA" w:eastAsia="ja-JP" w:bidi="hi-IN"/>
              </w:rPr>
              <w:t>X</w:t>
            </w:r>
            <w:r w:rsidRPr="002C2F81">
              <w:rPr>
                <w:rFonts w:ascii="Arial" w:eastAsia="MS Mincho" w:hAnsi="Arial"/>
                <w:iCs/>
                <w:sz w:val="18"/>
                <w:szCs w:val="18"/>
                <w:lang w:val="fr-CA" w:eastAsia="ja-JP" w:bidi="hi-IN"/>
              </w:rPr>
              <w:t>)</w:t>
            </w:r>
          </w:p>
        </w:tc>
      </w:tr>
      <w:tr w:rsidR="00AD005A" w:rsidRPr="001454DC" w:rsidTr="008A3BC9">
        <w:trPr>
          <w:trHeight w:val="228"/>
          <w:jc w:val="center"/>
        </w:trPr>
        <w:tc>
          <w:tcPr>
            <w:tcW w:w="9135" w:type="dxa"/>
            <w:gridSpan w:val="5"/>
          </w:tcPr>
          <w:p w:rsidR="00AD005A" w:rsidRDefault="00AD005A" w:rsidP="008A3BC9">
            <w:pPr>
              <w:autoSpaceDE w:val="0"/>
              <w:autoSpaceDN w:val="0"/>
              <w:adjustRightInd w:val="0"/>
              <w:rPr>
                <w:rFonts w:ascii="Arial" w:eastAsia="MS Mincho" w:hAnsi="Arial"/>
                <w:sz w:val="18"/>
                <w:szCs w:val="18"/>
                <w:lang w:eastAsia="ja-JP"/>
              </w:rPr>
            </w:pPr>
            <w:r w:rsidRPr="002C2F81">
              <w:rPr>
                <w:rFonts w:ascii="Arial" w:eastAsia="MS Mincho" w:hAnsi="Arial" w:cs="Arial"/>
                <w:bCs/>
                <w:sz w:val="18"/>
                <w:szCs w:val="18"/>
                <w:lang w:eastAsia="ja-JP"/>
              </w:rPr>
              <w:t>Research participant</w:t>
            </w:r>
            <w:r>
              <w:rPr>
                <w:rFonts w:ascii="Arial" w:eastAsia="MS Mincho" w:hAnsi="Arial" w:cs="Arial"/>
                <w:bCs/>
                <w:sz w:val="18"/>
                <w:szCs w:val="18"/>
                <w:lang w:eastAsia="ja-JP"/>
              </w:rPr>
              <w:t>’</w:t>
            </w:r>
            <w:r w:rsidRPr="002C2F81">
              <w:rPr>
                <w:rFonts w:ascii="Arial" w:eastAsia="MS Mincho" w:hAnsi="Arial" w:cs="Arial"/>
                <w:bCs/>
                <w:sz w:val="18"/>
                <w:szCs w:val="18"/>
                <w:lang w:eastAsia="ja-JP"/>
              </w:rPr>
              <w:t xml:space="preserve">s expected length of stay at AAFC; specify number of months (minimum - maximum) </w:t>
            </w:r>
            <w:r w:rsidRPr="002C2F81">
              <w:rPr>
                <w:rFonts w:ascii="Arial" w:eastAsia="MS Mincho" w:hAnsi="Arial"/>
                <w:sz w:val="18"/>
                <w:szCs w:val="18"/>
                <w:lang w:eastAsia="ja-JP"/>
              </w:rPr>
              <w:t xml:space="preserve">/ </w:t>
            </w:r>
          </w:p>
          <w:p w:rsidR="00AD005A" w:rsidRPr="002C2F81" w:rsidRDefault="00AD005A" w:rsidP="008A3BC9">
            <w:pPr>
              <w:autoSpaceDE w:val="0"/>
              <w:autoSpaceDN w:val="0"/>
              <w:adjustRightInd w:val="0"/>
              <w:rPr>
                <w:rFonts w:ascii="Arial" w:eastAsia="MS Mincho" w:hAnsi="Arial"/>
                <w:iCs/>
                <w:sz w:val="18"/>
                <w:szCs w:val="18"/>
                <w:lang w:val="fr-CA" w:eastAsia="ja-JP"/>
              </w:rPr>
            </w:pPr>
            <w:r w:rsidRPr="002C2F81">
              <w:rPr>
                <w:rFonts w:ascii="Arial" w:eastAsia="MS Mincho" w:hAnsi="Arial"/>
                <w:i/>
                <w:iCs/>
                <w:sz w:val="18"/>
                <w:szCs w:val="18"/>
                <w:lang w:val="fr-CA" w:eastAsia="ja-JP"/>
              </w:rPr>
              <w:t>Durée prévue du séjour du participant à AAC</w:t>
            </w:r>
            <w:r w:rsidRPr="002C2F81">
              <w:rPr>
                <w:rFonts w:ascii="Arial" w:eastAsia="MS Mincho" w:hAnsi="Arial"/>
                <w:iCs/>
                <w:sz w:val="18"/>
                <w:szCs w:val="18"/>
                <w:lang w:val="fr-CA" w:eastAsia="ja-JP"/>
              </w:rPr>
              <w:t xml:space="preserve">; </w:t>
            </w:r>
            <w:r w:rsidRPr="002C2F81">
              <w:rPr>
                <w:rFonts w:ascii="Arial" w:eastAsia="MS Mincho" w:hAnsi="Arial"/>
                <w:i/>
                <w:iCs/>
                <w:sz w:val="18"/>
                <w:szCs w:val="18"/>
                <w:lang w:val="fr-CA" w:eastAsia="ja-JP"/>
              </w:rPr>
              <w:t>précisez le nombre de mois (minimum-maximum) </w:t>
            </w:r>
            <w:r w:rsidRPr="002C2F81">
              <w:rPr>
                <w:rFonts w:ascii="Arial" w:eastAsia="MS Mincho" w:hAnsi="Arial"/>
                <w:iCs/>
                <w:sz w:val="18"/>
                <w:szCs w:val="18"/>
                <w:lang w:val="fr-CA" w:eastAsia="ja-JP"/>
              </w:rPr>
              <w:t>:</w:t>
            </w:r>
          </w:p>
        </w:tc>
        <w:tc>
          <w:tcPr>
            <w:tcW w:w="1305" w:type="dxa"/>
          </w:tcPr>
          <w:p w:rsidR="00AD005A" w:rsidRPr="002C2F81" w:rsidRDefault="00AD005A" w:rsidP="008A3BC9">
            <w:pPr>
              <w:autoSpaceDE w:val="0"/>
              <w:autoSpaceDN w:val="0"/>
              <w:adjustRightInd w:val="0"/>
              <w:rPr>
                <w:rFonts w:ascii="Arial" w:eastAsia="MS Mincho" w:hAnsi="Arial"/>
                <w:iCs/>
                <w:sz w:val="18"/>
                <w:szCs w:val="18"/>
                <w:lang w:val="fr-CA" w:eastAsia="ja-JP"/>
              </w:rPr>
            </w:pPr>
            <w:r w:rsidRPr="002C2F81">
              <w:rPr>
                <w:rFonts w:ascii="Arial" w:eastAsia="MS Mincho" w:hAnsi="Arial"/>
                <w:iCs/>
                <w:sz w:val="18"/>
                <w:szCs w:val="18"/>
                <w:lang w:val="fr-CA" w:eastAsia="ja-JP"/>
              </w:rPr>
              <w:t xml:space="preserve"> </w:t>
            </w:r>
            <w:r>
              <w:rPr>
                <w:rFonts w:ascii="Arial" w:eastAsia="MS Mincho" w:hAnsi="Arial"/>
                <w:iCs/>
                <w:sz w:val="18"/>
                <w:szCs w:val="18"/>
                <w:lang w:val="fr-CA" w:eastAsia="ja-JP"/>
              </w:rPr>
              <w:t>12-24</w:t>
            </w:r>
          </w:p>
        </w:tc>
      </w:tr>
      <w:tr w:rsidR="00AD005A" w:rsidRPr="00894126" w:rsidTr="008A3BC9">
        <w:trPr>
          <w:trHeight w:val="228"/>
          <w:jc w:val="center"/>
        </w:trPr>
        <w:tc>
          <w:tcPr>
            <w:tcW w:w="7830" w:type="dxa"/>
            <w:gridSpan w:val="4"/>
          </w:tcPr>
          <w:p w:rsidR="00AD005A" w:rsidRPr="002C2F81" w:rsidRDefault="00AD005A" w:rsidP="008A3BC9">
            <w:pPr>
              <w:autoSpaceDE w:val="0"/>
              <w:autoSpaceDN w:val="0"/>
              <w:adjustRightInd w:val="0"/>
              <w:rPr>
                <w:rFonts w:ascii="Arial" w:eastAsia="MS Mincho" w:hAnsi="Arial"/>
                <w:iCs/>
                <w:sz w:val="18"/>
                <w:szCs w:val="18"/>
                <w:lang w:val="fr-CA" w:eastAsia="ja-JP"/>
              </w:rPr>
            </w:pPr>
            <w:r w:rsidRPr="002C2F81">
              <w:rPr>
                <w:rFonts w:ascii="Arial" w:eastAsia="MS Mincho" w:hAnsi="Arial"/>
                <w:iCs/>
                <w:sz w:val="18"/>
                <w:szCs w:val="18"/>
                <w:lang w:val="fr-CA" w:eastAsia="ja-JP"/>
              </w:rPr>
              <w:t xml:space="preserve">Expected number of research participants / </w:t>
            </w:r>
            <w:r w:rsidRPr="002C2F81">
              <w:rPr>
                <w:rFonts w:ascii="Arial" w:eastAsia="MS Mincho" w:hAnsi="Arial"/>
                <w:i/>
                <w:iCs/>
                <w:sz w:val="18"/>
                <w:szCs w:val="18"/>
                <w:lang w:val="fr-CA" w:eastAsia="ja-JP"/>
              </w:rPr>
              <w:t>Nombre prévu de participants à la recherche </w:t>
            </w:r>
            <w:r w:rsidRPr="002C2F81">
              <w:rPr>
                <w:rFonts w:ascii="Arial" w:eastAsia="MS Mincho" w:hAnsi="Arial"/>
                <w:iCs/>
                <w:sz w:val="18"/>
                <w:szCs w:val="18"/>
                <w:lang w:val="fr-CA" w:eastAsia="ja-JP"/>
              </w:rPr>
              <w:t>:</w:t>
            </w:r>
          </w:p>
        </w:tc>
        <w:tc>
          <w:tcPr>
            <w:tcW w:w="2610" w:type="dxa"/>
            <w:gridSpan w:val="2"/>
          </w:tcPr>
          <w:p w:rsidR="00AD005A" w:rsidRPr="00894126" w:rsidRDefault="00AD005A" w:rsidP="008A3BC9">
            <w:pPr>
              <w:autoSpaceDE w:val="0"/>
              <w:autoSpaceDN w:val="0"/>
              <w:adjustRightInd w:val="0"/>
              <w:rPr>
                <w:rFonts w:ascii="Arial" w:eastAsia="MS Mincho" w:hAnsi="Arial"/>
                <w:iCs/>
                <w:sz w:val="18"/>
                <w:szCs w:val="18"/>
                <w:lang w:eastAsia="ja-JP"/>
              </w:rPr>
            </w:pPr>
            <w:r>
              <w:rPr>
                <w:rFonts w:ascii="Arial" w:eastAsia="MS Mincho" w:hAnsi="Arial"/>
                <w:iCs/>
                <w:sz w:val="18"/>
                <w:szCs w:val="18"/>
                <w:lang w:eastAsia="ja-JP"/>
              </w:rPr>
              <w:t>One</w:t>
            </w:r>
            <w:r w:rsidRPr="00C20A82">
              <w:rPr>
                <w:rFonts w:ascii="Arial" w:eastAsia="MS Mincho" w:hAnsi="Arial"/>
                <w:iCs/>
                <w:sz w:val="18"/>
                <w:szCs w:val="18"/>
                <w:lang w:eastAsia="ja-JP"/>
              </w:rPr>
              <w:t xml:space="preserve"> Ph.D </w:t>
            </w:r>
            <w:r>
              <w:rPr>
                <w:rFonts w:ascii="Arial" w:eastAsia="MS Mincho" w:hAnsi="Arial"/>
                <w:iCs/>
                <w:sz w:val="18"/>
                <w:szCs w:val="18"/>
                <w:lang w:eastAsia="ja-JP"/>
              </w:rPr>
              <w:t xml:space="preserve">student </w:t>
            </w:r>
            <w:r w:rsidRPr="00C20A82">
              <w:rPr>
                <w:rFonts w:ascii="Arial" w:eastAsia="MS Mincho" w:hAnsi="Arial"/>
                <w:iCs/>
                <w:sz w:val="18"/>
                <w:szCs w:val="18"/>
                <w:lang w:eastAsia="ja-JP"/>
              </w:rPr>
              <w:t xml:space="preserve">and/or </w:t>
            </w:r>
            <w:r>
              <w:rPr>
                <w:rFonts w:ascii="Arial" w:eastAsia="MS Mincho" w:hAnsi="Arial"/>
                <w:iCs/>
                <w:sz w:val="18"/>
                <w:szCs w:val="18"/>
                <w:lang w:eastAsia="ja-JP"/>
              </w:rPr>
              <w:t>one</w:t>
            </w:r>
            <w:r w:rsidRPr="00C20A82">
              <w:rPr>
                <w:rFonts w:ascii="Arial" w:eastAsia="MS Mincho" w:hAnsi="Arial"/>
                <w:iCs/>
                <w:sz w:val="18"/>
                <w:szCs w:val="18"/>
                <w:lang w:eastAsia="ja-JP"/>
              </w:rPr>
              <w:t xml:space="preserve"> visiting sci</w:t>
            </w:r>
            <w:r>
              <w:rPr>
                <w:rFonts w:ascii="Arial" w:eastAsia="MS Mincho" w:hAnsi="Arial"/>
                <w:iCs/>
                <w:sz w:val="18"/>
                <w:szCs w:val="18"/>
                <w:lang w:eastAsia="ja-JP"/>
              </w:rPr>
              <w:t>entist</w:t>
            </w:r>
          </w:p>
        </w:tc>
      </w:tr>
      <w:tr w:rsidR="00AD005A" w:rsidRPr="002C2F81" w:rsidTr="008A3BC9">
        <w:trPr>
          <w:trHeight w:val="457"/>
          <w:jc w:val="center"/>
        </w:trPr>
        <w:tc>
          <w:tcPr>
            <w:tcW w:w="7830" w:type="dxa"/>
            <w:gridSpan w:val="4"/>
            <w:tcBorders>
              <w:bottom w:val="single" w:sz="6" w:space="0" w:color="000000"/>
            </w:tcBorders>
          </w:tcPr>
          <w:p w:rsidR="00AD005A" w:rsidRDefault="00AD005A" w:rsidP="008A3BC9">
            <w:pPr>
              <w:autoSpaceDE w:val="0"/>
              <w:autoSpaceDN w:val="0"/>
              <w:adjustRightInd w:val="0"/>
              <w:rPr>
                <w:rFonts w:ascii="Arial" w:eastAsia="MS Mincho" w:hAnsi="Arial"/>
                <w:iCs/>
                <w:sz w:val="18"/>
                <w:szCs w:val="18"/>
                <w:lang w:val="fr-CA" w:eastAsia="ja-JP"/>
              </w:rPr>
            </w:pPr>
            <w:r w:rsidRPr="00DA19E1">
              <w:rPr>
                <w:rFonts w:ascii="Arial" w:eastAsia="MS Mincho" w:hAnsi="Arial"/>
                <w:sz w:val="18"/>
                <w:szCs w:val="18"/>
                <w:lang w:val="fr-CA" w:eastAsia="ja-JP"/>
              </w:rPr>
              <w:t>Research location in Canada (</w:t>
            </w:r>
            <w:r w:rsidRPr="00DA19E1">
              <w:rPr>
                <w:rFonts w:ascii="Arial" w:eastAsia="MS Mincho" w:hAnsi="Arial"/>
                <w:i/>
                <w:sz w:val="18"/>
                <w:szCs w:val="18"/>
                <w:lang w:val="fr-CA" w:eastAsia="ja-JP"/>
              </w:rPr>
              <w:t>e.g.</w:t>
            </w:r>
            <w:r w:rsidRPr="00DA19E1">
              <w:rPr>
                <w:rFonts w:ascii="Arial" w:eastAsia="MS Mincho" w:hAnsi="Arial"/>
                <w:sz w:val="18"/>
                <w:szCs w:val="18"/>
                <w:lang w:val="fr-CA" w:eastAsia="ja-JP"/>
              </w:rPr>
              <w:t>,</w:t>
            </w:r>
            <w:r>
              <w:rPr>
                <w:rFonts w:ascii="Arial" w:eastAsia="MS Mincho" w:hAnsi="Arial"/>
                <w:sz w:val="18"/>
                <w:szCs w:val="18"/>
                <w:lang w:val="fr-CA" w:eastAsia="ja-JP"/>
              </w:rPr>
              <w:t xml:space="preserve"> </w:t>
            </w:r>
            <w:r w:rsidRPr="00DA19E1">
              <w:rPr>
                <w:rFonts w:ascii="Arial" w:eastAsia="MS Mincho" w:hAnsi="Arial"/>
                <w:sz w:val="18"/>
                <w:szCs w:val="18"/>
                <w:lang w:val="fr-CA" w:eastAsia="ja-JP"/>
              </w:rPr>
              <w:t xml:space="preserve">AAFC Research </w:t>
            </w:r>
            <w:r>
              <w:rPr>
                <w:rFonts w:ascii="Arial" w:eastAsia="MS Mincho" w:hAnsi="Arial"/>
                <w:sz w:val="18"/>
                <w:szCs w:val="18"/>
                <w:lang w:val="fr-CA" w:eastAsia="ja-JP"/>
              </w:rPr>
              <w:t xml:space="preserve">and Development </w:t>
            </w:r>
            <w:r w:rsidRPr="00DA19E1">
              <w:rPr>
                <w:rFonts w:ascii="Arial" w:eastAsia="MS Mincho" w:hAnsi="Arial"/>
                <w:sz w:val="18"/>
                <w:szCs w:val="18"/>
                <w:lang w:val="fr-CA" w:eastAsia="ja-JP"/>
              </w:rPr>
              <w:t xml:space="preserve">Centre) / </w:t>
            </w:r>
            <w:r w:rsidRPr="00DA19E1">
              <w:rPr>
                <w:rFonts w:ascii="Arial" w:eastAsia="MS Mincho" w:hAnsi="Arial"/>
                <w:i/>
                <w:iCs/>
                <w:sz w:val="18"/>
                <w:szCs w:val="18"/>
                <w:lang w:val="fr-CA" w:eastAsia="ja-JP"/>
              </w:rPr>
              <w:t>Lieu de la recherche au Canada (</w:t>
            </w:r>
            <w:r w:rsidRPr="006A0F2B">
              <w:rPr>
                <w:rFonts w:ascii="Arial" w:eastAsia="MS Mincho" w:hAnsi="Arial"/>
                <w:i/>
                <w:iCs/>
                <w:sz w:val="18"/>
                <w:szCs w:val="18"/>
                <w:lang w:val="fr-CA" w:eastAsia="ja-JP"/>
              </w:rPr>
              <w:t xml:space="preserve">p. </w:t>
            </w:r>
            <w:r w:rsidRPr="0083384E">
              <w:rPr>
                <w:rFonts w:ascii="Arial" w:eastAsia="MS Mincho" w:hAnsi="Arial"/>
                <w:i/>
                <w:iCs/>
                <w:sz w:val="18"/>
                <w:szCs w:val="18"/>
                <w:lang w:val="fr-CA" w:eastAsia="ja-JP"/>
              </w:rPr>
              <w:t>ex: le centre de recherche</w:t>
            </w:r>
            <w:r>
              <w:rPr>
                <w:rFonts w:ascii="Arial" w:eastAsia="MS Mincho" w:hAnsi="Arial"/>
                <w:i/>
                <w:iCs/>
                <w:sz w:val="18"/>
                <w:szCs w:val="18"/>
                <w:lang w:val="fr-CA" w:eastAsia="ja-JP"/>
              </w:rPr>
              <w:t xml:space="preserve"> </w:t>
            </w:r>
            <w:r w:rsidRPr="003128DA">
              <w:rPr>
                <w:rFonts w:ascii="Arial" w:eastAsia="MS Mincho" w:hAnsi="Arial"/>
                <w:i/>
                <w:iCs/>
                <w:sz w:val="18"/>
                <w:szCs w:val="18"/>
                <w:lang w:val="fr-CA" w:eastAsia="ja-JP"/>
              </w:rPr>
              <w:t>et développement</w:t>
            </w:r>
            <w:r>
              <w:rPr>
                <w:rFonts w:ascii="Arial" w:eastAsia="MS Mincho" w:hAnsi="Arial"/>
                <w:i/>
                <w:iCs/>
                <w:sz w:val="18"/>
                <w:szCs w:val="18"/>
                <w:lang w:val="fr-CA" w:eastAsia="ja-JP"/>
              </w:rPr>
              <w:t xml:space="preserve"> </w:t>
            </w:r>
            <w:r w:rsidRPr="0083384E">
              <w:rPr>
                <w:rFonts w:ascii="Arial" w:eastAsia="MS Mincho" w:hAnsi="Arial"/>
                <w:i/>
                <w:iCs/>
                <w:sz w:val="18"/>
                <w:szCs w:val="18"/>
                <w:lang w:val="fr-CA" w:eastAsia="ja-JP"/>
              </w:rPr>
              <w:t>d’AAC</w:t>
            </w:r>
            <w:r w:rsidRPr="00DA19E1">
              <w:rPr>
                <w:rFonts w:ascii="Arial" w:eastAsia="MS Mincho" w:hAnsi="Arial"/>
                <w:i/>
                <w:iCs/>
                <w:sz w:val="18"/>
                <w:szCs w:val="18"/>
                <w:lang w:val="fr-CA" w:eastAsia="ja-JP"/>
              </w:rPr>
              <w:t>) :</w:t>
            </w:r>
            <w:r w:rsidRPr="00DA19E1">
              <w:rPr>
                <w:rFonts w:ascii="Arial" w:eastAsia="MS Mincho" w:hAnsi="Arial"/>
                <w:iCs/>
                <w:sz w:val="18"/>
                <w:szCs w:val="18"/>
                <w:lang w:val="fr-CA" w:eastAsia="ja-JP"/>
              </w:rPr>
              <w:t xml:space="preserve"> </w:t>
            </w:r>
          </w:p>
          <w:p w:rsidR="00AD005A" w:rsidRPr="00E33CC5" w:rsidRDefault="00AD005A" w:rsidP="008A3BC9">
            <w:pPr>
              <w:autoSpaceDE w:val="0"/>
              <w:autoSpaceDN w:val="0"/>
              <w:adjustRightInd w:val="0"/>
              <w:rPr>
                <w:rFonts w:ascii="Arial" w:eastAsia="MS Mincho" w:hAnsi="Arial"/>
                <w:iCs/>
                <w:sz w:val="18"/>
                <w:szCs w:val="18"/>
                <w:lang w:eastAsia="ja-JP"/>
              </w:rPr>
            </w:pPr>
            <w:r w:rsidRPr="00E33CC5">
              <w:rPr>
                <w:rFonts w:ascii="Arial" w:eastAsia="MS Mincho" w:hAnsi="Arial"/>
                <w:iCs/>
                <w:sz w:val="18"/>
                <w:szCs w:val="18"/>
                <w:lang w:eastAsia="ja-JP"/>
              </w:rPr>
              <w:t>Kentville Research and Development Centre</w:t>
            </w:r>
          </w:p>
          <w:p w:rsidR="00AD005A" w:rsidRPr="0084420F" w:rsidRDefault="00AD005A" w:rsidP="008A3BC9">
            <w:pPr>
              <w:autoSpaceDE w:val="0"/>
              <w:autoSpaceDN w:val="0"/>
              <w:adjustRightInd w:val="0"/>
              <w:rPr>
                <w:rFonts w:ascii="Arial" w:eastAsia="MS Mincho" w:hAnsi="Arial"/>
                <w:iCs/>
                <w:sz w:val="18"/>
                <w:szCs w:val="18"/>
                <w:lang w:eastAsia="ja-JP"/>
              </w:rPr>
            </w:pPr>
            <w:r w:rsidRPr="0084420F">
              <w:rPr>
                <w:rFonts w:ascii="Arial" w:eastAsia="MS Mincho" w:hAnsi="Arial"/>
                <w:iCs/>
                <w:sz w:val="18"/>
                <w:szCs w:val="18"/>
                <w:lang w:eastAsia="ja-JP"/>
              </w:rPr>
              <w:t xml:space="preserve">Web site/site Web : </w:t>
            </w:r>
          </w:p>
          <w:p w:rsidR="00AD005A" w:rsidRPr="005B7758" w:rsidRDefault="00195670" w:rsidP="008A3BC9">
            <w:pPr>
              <w:pStyle w:val="aa"/>
              <w:rPr>
                <w:rFonts w:ascii="Arial" w:eastAsia="MS Mincho" w:hAnsi="Arial" w:cs="Times New Roman"/>
                <w:iCs/>
                <w:sz w:val="16"/>
                <w:szCs w:val="16"/>
                <w:lang w:eastAsia="ja-JP"/>
              </w:rPr>
            </w:pPr>
            <w:hyperlink r:id="rId22" w:history="1">
              <w:r w:rsidR="00AD005A" w:rsidRPr="0084420F">
                <w:rPr>
                  <w:rStyle w:val="a3"/>
                  <w:rFonts w:ascii="Arial" w:eastAsia="MS Mincho" w:hAnsi="Arial" w:cs="Times New Roman"/>
                  <w:iCs/>
                  <w:sz w:val="16"/>
                  <w:szCs w:val="16"/>
                  <w:lang w:eastAsia="ja-JP"/>
                </w:rPr>
                <w:t>http://www.agr.gc.ca/eng/science-and-i</w:t>
              </w:r>
              <w:r w:rsidR="00AD005A" w:rsidRPr="005B7758">
                <w:rPr>
                  <w:rStyle w:val="a3"/>
                  <w:rFonts w:ascii="Arial" w:eastAsia="MS Mincho" w:hAnsi="Arial" w:cs="Times New Roman"/>
                  <w:iCs/>
                  <w:sz w:val="16"/>
                  <w:szCs w:val="16"/>
                  <w:lang w:eastAsia="ja-JP"/>
                </w:rPr>
                <w:t>nnovation/</w:t>
              </w:r>
            </w:hyperlink>
            <w:r w:rsidR="00AD005A" w:rsidRPr="005B7758">
              <w:rPr>
                <w:rStyle w:val="a3"/>
                <w:rFonts w:ascii="Arial" w:eastAsia="MS Mincho" w:hAnsi="Arial" w:cs="Times New Roman"/>
                <w:iCs/>
                <w:sz w:val="16"/>
                <w:szCs w:val="16"/>
                <w:lang w:eastAsia="ja-JP"/>
              </w:rPr>
              <w:t xml:space="preserve"> </w:t>
            </w:r>
            <w:r w:rsidR="00AD005A" w:rsidRPr="005B7758">
              <w:rPr>
                <w:rFonts w:ascii="Arial" w:eastAsia="MS Mincho" w:hAnsi="Arial" w:cs="Times New Roman"/>
                <w:iCs/>
                <w:sz w:val="16"/>
                <w:szCs w:val="16"/>
                <w:lang w:eastAsia="ja-JP"/>
              </w:rPr>
              <w:t>;</w:t>
            </w:r>
            <w:r w:rsidR="00AD005A" w:rsidRPr="005B7758">
              <w:rPr>
                <w:sz w:val="16"/>
                <w:szCs w:val="16"/>
              </w:rPr>
              <w:t xml:space="preserve"> </w:t>
            </w:r>
            <w:hyperlink r:id="rId23" w:history="1">
              <w:r w:rsidR="00AD005A" w:rsidRPr="005B7758">
                <w:rPr>
                  <w:rStyle w:val="a3"/>
                  <w:rFonts w:ascii="Arial" w:eastAsia="MS Mincho" w:hAnsi="Arial" w:cs="Times New Roman"/>
                  <w:iCs/>
                  <w:sz w:val="16"/>
                  <w:szCs w:val="16"/>
                  <w:lang w:eastAsia="ja-JP"/>
                </w:rPr>
                <w:t>http://www.agr.gc.ca/fra/science-et-innovation/</w:t>
              </w:r>
            </w:hyperlink>
          </w:p>
        </w:tc>
        <w:tc>
          <w:tcPr>
            <w:tcW w:w="2610" w:type="dxa"/>
            <w:gridSpan w:val="2"/>
            <w:tcBorders>
              <w:bottom w:val="single" w:sz="6" w:space="0" w:color="000000"/>
            </w:tcBorders>
          </w:tcPr>
          <w:p w:rsidR="00AD005A" w:rsidRDefault="00AD005A" w:rsidP="008A3BC9">
            <w:pPr>
              <w:autoSpaceDE w:val="0"/>
              <w:autoSpaceDN w:val="0"/>
              <w:adjustRightInd w:val="0"/>
              <w:rPr>
                <w:rFonts w:ascii="Arial" w:eastAsia="MS Mincho" w:hAnsi="Arial"/>
                <w:sz w:val="18"/>
                <w:szCs w:val="18"/>
                <w:lang w:val="fr-CA" w:eastAsia="ja-JP"/>
              </w:rPr>
            </w:pPr>
            <w:r w:rsidRPr="002C2F81">
              <w:rPr>
                <w:rFonts w:ascii="Arial" w:eastAsia="MS Mincho" w:hAnsi="Arial"/>
                <w:sz w:val="18"/>
                <w:szCs w:val="18"/>
                <w:lang w:val="fr-CA" w:eastAsia="ja-JP"/>
              </w:rPr>
              <w:t>City/</w:t>
            </w:r>
            <w:r w:rsidRPr="002C2F81">
              <w:rPr>
                <w:rFonts w:ascii="Arial" w:eastAsia="MS Mincho" w:hAnsi="Arial"/>
                <w:i/>
                <w:iCs/>
                <w:sz w:val="18"/>
                <w:szCs w:val="18"/>
                <w:lang w:val="fr-CA" w:eastAsia="ja-JP"/>
              </w:rPr>
              <w:t>Ville</w:t>
            </w:r>
            <w:r w:rsidRPr="002C2F81">
              <w:rPr>
                <w:rFonts w:ascii="Arial" w:eastAsia="MS Mincho" w:hAnsi="Arial"/>
                <w:sz w:val="18"/>
                <w:szCs w:val="18"/>
                <w:lang w:val="fr-CA" w:eastAsia="ja-JP"/>
              </w:rPr>
              <w:t>, Province :</w:t>
            </w:r>
          </w:p>
          <w:p w:rsidR="00AD005A" w:rsidRPr="002C2F81" w:rsidRDefault="00AD005A" w:rsidP="008A3BC9">
            <w:pPr>
              <w:autoSpaceDE w:val="0"/>
              <w:autoSpaceDN w:val="0"/>
              <w:adjustRightInd w:val="0"/>
              <w:rPr>
                <w:rFonts w:ascii="Arial" w:eastAsia="MS Mincho" w:hAnsi="Arial" w:cs="Arial"/>
                <w:bCs/>
                <w:sz w:val="18"/>
                <w:szCs w:val="18"/>
                <w:lang w:val="fr-CA" w:eastAsia="ja-JP"/>
              </w:rPr>
            </w:pPr>
            <w:r>
              <w:rPr>
                <w:rFonts w:ascii="Arial" w:eastAsia="MS Mincho" w:hAnsi="Arial" w:cs="Arial"/>
                <w:bCs/>
                <w:sz w:val="18"/>
                <w:szCs w:val="18"/>
                <w:lang w:val="fr-CA" w:eastAsia="ja-JP"/>
              </w:rPr>
              <w:t>Kentville, Nova Scotia</w:t>
            </w:r>
          </w:p>
        </w:tc>
      </w:tr>
      <w:tr w:rsidR="00AD005A" w:rsidRPr="008A3BC9" w:rsidTr="008A3BC9">
        <w:trPr>
          <w:trHeight w:val="163"/>
          <w:jc w:val="center"/>
        </w:trPr>
        <w:tc>
          <w:tcPr>
            <w:tcW w:w="10440" w:type="dxa"/>
            <w:gridSpan w:val="6"/>
            <w:tcBorders>
              <w:top w:val="single" w:sz="6" w:space="0" w:color="000000"/>
              <w:bottom w:val="single" w:sz="6" w:space="0" w:color="000000"/>
            </w:tcBorders>
            <w:shd w:val="clear" w:color="auto" w:fill="D9D9D9"/>
          </w:tcPr>
          <w:p w:rsidR="00AD005A" w:rsidRPr="002C2F81" w:rsidRDefault="00AD005A" w:rsidP="008A3BC9">
            <w:pPr>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 xml:space="preserve">B – Research Team / </w:t>
            </w:r>
            <w:r w:rsidRPr="002C2F81">
              <w:rPr>
                <w:rFonts w:ascii="Arial" w:eastAsia="MS Mincho" w:hAnsi="Arial" w:cs="Arial"/>
                <w:b/>
                <w:bCs/>
                <w:i/>
                <w:iCs/>
                <w:sz w:val="18"/>
                <w:szCs w:val="18"/>
                <w:lang w:val="fr-CA" w:eastAsia="ja-JP"/>
              </w:rPr>
              <w:t>Équipe de recherche</w:t>
            </w:r>
          </w:p>
        </w:tc>
      </w:tr>
      <w:tr w:rsidR="00AD005A" w:rsidRPr="002C2F81" w:rsidTr="008A3BC9">
        <w:trPr>
          <w:trHeight w:val="345"/>
          <w:jc w:val="center"/>
        </w:trPr>
        <w:tc>
          <w:tcPr>
            <w:tcW w:w="7830" w:type="dxa"/>
            <w:gridSpan w:val="4"/>
            <w:vMerge w:val="restart"/>
            <w:tcBorders>
              <w:top w:val="single" w:sz="6" w:space="0" w:color="000000"/>
            </w:tcBorders>
          </w:tcPr>
          <w:p w:rsidR="00AD005A" w:rsidRDefault="00AD005A" w:rsidP="008A3BC9">
            <w:pPr>
              <w:autoSpaceDE w:val="0"/>
              <w:autoSpaceDN w:val="0"/>
              <w:adjustRightInd w:val="0"/>
              <w:rPr>
                <w:rFonts w:ascii="Arial" w:eastAsia="MS Mincho" w:hAnsi="Arial" w:cs="Arial"/>
                <w:bCs/>
                <w:sz w:val="18"/>
                <w:szCs w:val="18"/>
                <w:lang w:eastAsia="ja-JP"/>
              </w:rPr>
            </w:pPr>
            <w:r w:rsidRPr="002C2F81">
              <w:rPr>
                <w:rFonts w:ascii="Arial" w:eastAsia="MS Mincho" w:hAnsi="Arial" w:cs="Arial"/>
                <w:bCs/>
                <w:sz w:val="18"/>
                <w:szCs w:val="18"/>
                <w:lang w:eastAsia="ja-JP"/>
              </w:rPr>
              <w:lastRenderedPageBreak/>
              <w:t xml:space="preserve">AAFC supervising scientist or research professional / </w:t>
            </w:r>
          </w:p>
          <w:p w:rsidR="00AD005A" w:rsidRDefault="00AD005A"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Cs/>
                <w:i/>
                <w:sz w:val="18"/>
                <w:szCs w:val="18"/>
                <w:lang w:val="fr-CA" w:eastAsia="ja-JP"/>
              </w:rPr>
              <w:t>C</w:t>
            </w:r>
            <w:r w:rsidRPr="002C2F81">
              <w:rPr>
                <w:rFonts w:ascii="Arial" w:eastAsia="MS Mincho" w:hAnsi="Arial" w:cs="Arial"/>
                <w:bCs/>
                <w:i/>
                <w:iCs/>
                <w:sz w:val="18"/>
                <w:szCs w:val="18"/>
                <w:lang w:val="fr-CA" w:eastAsia="ja-JP"/>
              </w:rPr>
              <w:t>hercheur ou professionnel de la recherche chargé de la supervision à AAC</w:t>
            </w:r>
          </w:p>
          <w:p w:rsidR="00AD005A" w:rsidRDefault="00AD005A" w:rsidP="008A3BC9">
            <w:pPr>
              <w:autoSpaceDE w:val="0"/>
              <w:autoSpaceDN w:val="0"/>
              <w:adjustRightInd w:val="0"/>
              <w:rPr>
                <w:rFonts w:ascii="Arial" w:eastAsia="MS Mincho" w:hAnsi="Arial" w:cs="Arial"/>
                <w:bCs/>
                <w:sz w:val="18"/>
                <w:szCs w:val="18"/>
                <w:lang w:eastAsia="ja-JP"/>
              </w:rPr>
            </w:pPr>
            <w:r w:rsidRPr="002C2F81">
              <w:rPr>
                <w:rFonts w:ascii="Arial" w:eastAsia="MS Mincho" w:hAnsi="Arial" w:cs="Arial"/>
                <w:bCs/>
                <w:sz w:val="18"/>
                <w:szCs w:val="18"/>
                <w:lang w:eastAsia="ja-JP"/>
              </w:rPr>
              <w:t xml:space="preserve">Name / </w:t>
            </w:r>
            <w:r w:rsidRPr="005B19F2">
              <w:rPr>
                <w:rFonts w:ascii="Arial" w:eastAsia="MS Mincho" w:hAnsi="Arial" w:cs="Arial"/>
                <w:bCs/>
                <w:i/>
                <w:sz w:val="18"/>
                <w:szCs w:val="18"/>
                <w:lang w:eastAsia="ja-JP"/>
              </w:rPr>
              <w:t>Nom</w:t>
            </w:r>
            <w:r w:rsidRPr="002C2F81">
              <w:rPr>
                <w:rFonts w:ascii="Arial" w:eastAsia="MS Mincho" w:hAnsi="Arial" w:cs="Arial"/>
                <w:bCs/>
                <w:sz w:val="18"/>
                <w:szCs w:val="18"/>
                <w:lang w:eastAsia="ja-JP"/>
              </w:rPr>
              <w:t> </w:t>
            </w:r>
            <w:r w:rsidRPr="002C2F81">
              <w:rPr>
                <w:rFonts w:ascii="Arial" w:eastAsia="MS Mincho" w:hAnsi="Arial" w:cs="Arial"/>
                <w:b/>
                <w:bCs/>
                <w:sz w:val="18"/>
                <w:szCs w:val="18"/>
                <w:lang w:eastAsia="ja-JP"/>
              </w:rPr>
              <w:t xml:space="preserve">:  </w:t>
            </w:r>
            <w:r>
              <w:rPr>
                <w:rFonts w:ascii="Arial" w:eastAsia="MS Mincho" w:hAnsi="Arial" w:cs="Arial"/>
                <w:b/>
                <w:bCs/>
                <w:sz w:val="18"/>
                <w:szCs w:val="18"/>
                <w:lang w:eastAsia="ja-JP"/>
              </w:rPr>
              <w:t>Dr. Lihua Fan</w:t>
            </w:r>
          </w:p>
          <w:p w:rsidR="00AD005A" w:rsidRPr="002C2F81" w:rsidRDefault="00AD005A" w:rsidP="00AD005A">
            <w:pPr>
              <w:autoSpaceDE w:val="0"/>
              <w:autoSpaceDN w:val="0"/>
              <w:adjustRightInd w:val="0"/>
              <w:rPr>
                <w:rFonts w:ascii="Arial" w:eastAsia="MS Mincho" w:hAnsi="Arial"/>
                <w:sz w:val="18"/>
                <w:szCs w:val="18"/>
                <w:lang w:eastAsia="ja-JP"/>
              </w:rPr>
            </w:pPr>
            <w:r w:rsidRPr="002C2F81">
              <w:rPr>
                <w:rFonts w:ascii="Arial" w:eastAsia="MS Mincho" w:hAnsi="Arial" w:cs="Arial"/>
                <w:bCs/>
                <w:sz w:val="18"/>
                <w:szCs w:val="18"/>
                <w:lang w:eastAsia="ja-JP"/>
              </w:rPr>
              <w:t xml:space="preserve">Field of expertise / </w:t>
            </w:r>
            <w:r w:rsidRPr="005B19F2">
              <w:rPr>
                <w:rFonts w:ascii="Arial" w:eastAsia="MS Mincho" w:hAnsi="Arial" w:cs="Arial"/>
                <w:bCs/>
                <w:i/>
                <w:sz w:val="18"/>
                <w:szCs w:val="18"/>
                <w:lang w:eastAsia="ja-JP"/>
              </w:rPr>
              <w:t>Domaine d</w:t>
            </w:r>
            <w:r>
              <w:rPr>
                <w:rFonts w:ascii="Arial" w:eastAsia="MS Mincho" w:hAnsi="Arial" w:cs="Arial"/>
                <w:bCs/>
                <w:i/>
                <w:sz w:val="18"/>
                <w:szCs w:val="18"/>
                <w:lang w:eastAsia="ja-JP"/>
              </w:rPr>
              <w:t>’</w:t>
            </w:r>
            <w:r w:rsidRPr="005B19F2">
              <w:rPr>
                <w:rFonts w:ascii="Arial" w:eastAsia="MS Mincho" w:hAnsi="Arial" w:cs="Arial"/>
                <w:bCs/>
                <w:i/>
                <w:sz w:val="18"/>
                <w:szCs w:val="18"/>
                <w:lang w:eastAsia="ja-JP"/>
              </w:rPr>
              <w:t>expertise</w:t>
            </w:r>
            <w:r w:rsidRPr="002C2F81">
              <w:rPr>
                <w:rFonts w:ascii="Arial" w:eastAsia="MS Mincho" w:hAnsi="Arial" w:cs="Arial"/>
                <w:bCs/>
                <w:sz w:val="18"/>
                <w:szCs w:val="18"/>
                <w:lang w:eastAsia="ja-JP"/>
              </w:rPr>
              <w:t xml:space="preserve"> : </w:t>
            </w:r>
            <w:r>
              <w:rPr>
                <w:rFonts w:ascii="Arial" w:eastAsia="MS Mincho" w:hAnsi="Arial" w:cs="Arial"/>
                <w:bCs/>
                <w:sz w:val="18"/>
                <w:szCs w:val="18"/>
                <w:lang w:eastAsia="ja-JP"/>
              </w:rPr>
              <w:t>Food Microbiology</w:t>
            </w:r>
          </w:p>
        </w:tc>
        <w:tc>
          <w:tcPr>
            <w:tcW w:w="2610" w:type="dxa"/>
            <w:gridSpan w:val="2"/>
            <w:tcBorders>
              <w:top w:val="single" w:sz="6" w:space="0" w:color="000000"/>
              <w:bottom w:val="dotted" w:sz="4" w:space="0" w:color="auto"/>
            </w:tcBorders>
          </w:tcPr>
          <w:p w:rsidR="00AD005A" w:rsidRPr="00E33CC5" w:rsidRDefault="00AD005A" w:rsidP="008A3BC9">
            <w:pPr>
              <w:autoSpaceDE w:val="0"/>
              <w:autoSpaceDN w:val="0"/>
              <w:adjustRightInd w:val="0"/>
              <w:rPr>
                <w:rFonts w:ascii="Arial" w:eastAsia="MS Mincho" w:hAnsi="Arial"/>
                <w:sz w:val="18"/>
                <w:szCs w:val="18"/>
                <w:lang w:eastAsia="ja-JP"/>
              </w:rPr>
            </w:pPr>
            <w:r w:rsidRPr="00E33CC5">
              <w:rPr>
                <w:rFonts w:ascii="Arial" w:eastAsia="MS Mincho" w:hAnsi="Arial"/>
                <w:sz w:val="18"/>
                <w:szCs w:val="18"/>
                <w:lang w:eastAsia="ja-JP"/>
              </w:rPr>
              <w:t>E-mail/</w:t>
            </w:r>
            <w:r w:rsidRPr="00E33CC5">
              <w:rPr>
                <w:rFonts w:ascii="Arial" w:eastAsia="MS Mincho" w:hAnsi="Arial"/>
                <w:i/>
                <w:iCs/>
                <w:sz w:val="18"/>
                <w:szCs w:val="18"/>
                <w:lang w:eastAsia="ja-JP"/>
              </w:rPr>
              <w:t>Courriel</w:t>
            </w:r>
            <w:r w:rsidRPr="00E33CC5">
              <w:rPr>
                <w:rFonts w:ascii="Arial" w:eastAsia="MS Mincho" w:hAnsi="Arial"/>
                <w:iCs/>
                <w:sz w:val="18"/>
                <w:szCs w:val="18"/>
                <w:lang w:eastAsia="ja-JP"/>
              </w:rPr>
              <w:t> :</w:t>
            </w:r>
          </w:p>
          <w:p w:rsidR="00AD005A" w:rsidRPr="00E33CC5" w:rsidRDefault="00195670" w:rsidP="008A3BC9">
            <w:pPr>
              <w:autoSpaceDE w:val="0"/>
              <w:autoSpaceDN w:val="0"/>
              <w:adjustRightInd w:val="0"/>
              <w:rPr>
                <w:rFonts w:ascii="Arial" w:eastAsia="MS Mincho" w:hAnsi="Arial" w:cs="Arial"/>
                <w:sz w:val="18"/>
                <w:szCs w:val="18"/>
                <w:lang w:eastAsia="ja-JP"/>
              </w:rPr>
            </w:pPr>
            <w:hyperlink r:id="rId24" w:history="1">
              <w:r w:rsidR="00AD005A" w:rsidRPr="00E33CC5">
                <w:rPr>
                  <w:rStyle w:val="a3"/>
                  <w:rFonts w:ascii="Arial" w:eastAsia="MS Mincho" w:hAnsi="Arial" w:cs="Arial"/>
                  <w:sz w:val="18"/>
                  <w:szCs w:val="18"/>
                  <w:lang w:eastAsia="ja-JP"/>
                </w:rPr>
                <w:t>Lihua.fan@agr.gc.ca</w:t>
              </w:r>
            </w:hyperlink>
          </w:p>
        </w:tc>
      </w:tr>
      <w:tr w:rsidR="00AD005A" w:rsidRPr="002C2F81" w:rsidTr="008A3BC9">
        <w:trPr>
          <w:trHeight w:val="345"/>
          <w:jc w:val="center"/>
        </w:trPr>
        <w:tc>
          <w:tcPr>
            <w:tcW w:w="7830" w:type="dxa"/>
            <w:gridSpan w:val="4"/>
            <w:vMerge/>
            <w:tcBorders>
              <w:bottom w:val="dotted" w:sz="4" w:space="0" w:color="auto"/>
            </w:tcBorders>
          </w:tcPr>
          <w:p w:rsidR="00AD005A" w:rsidRPr="00E33CC5" w:rsidRDefault="00AD005A" w:rsidP="008A3BC9">
            <w:pPr>
              <w:autoSpaceDE w:val="0"/>
              <w:autoSpaceDN w:val="0"/>
              <w:adjustRightInd w:val="0"/>
              <w:rPr>
                <w:rFonts w:ascii="Arial" w:eastAsia="MS Mincho" w:hAnsi="Arial"/>
                <w:sz w:val="18"/>
                <w:szCs w:val="18"/>
                <w:lang w:eastAsia="ja-JP"/>
              </w:rPr>
            </w:pPr>
          </w:p>
        </w:tc>
        <w:tc>
          <w:tcPr>
            <w:tcW w:w="2610" w:type="dxa"/>
            <w:gridSpan w:val="2"/>
            <w:tcBorders>
              <w:top w:val="dotted" w:sz="4" w:space="0" w:color="auto"/>
              <w:bottom w:val="dotted" w:sz="4" w:space="0" w:color="auto"/>
            </w:tcBorders>
          </w:tcPr>
          <w:p w:rsidR="00AD005A" w:rsidRDefault="00AD005A" w:rsidP="008A3BC9">
            <w:pPr>
              <w:autoSpaceDE w:val="0"/>
              <w:autoSpaceDN w:val="0"/>
              <w:adjustRightInd w:val="0"/>
              <w:rPr>
                <w:rFonts w:eastAsia="MS Mincho"/>
                <w:sz w:val="18"/>
                <w:szCs w:val="18"/>
                <w:lang w:val="fr-CA" w:eastAsia="ja-JP"/>
              </w:rPr>
            </w:pPr>
            <w:r w:rsidRPr="002C2F81">
              <w:rPr>
                <w:rFonts w:ascii="Arial" w:eastAsia="MS Mincho" w:hAnsi="Arial"/>
                <w:sz w:val="18"/>
                <w:szCs w:val="18"/>
                <w:lang w:val="fr-CA" w:eastAsia="ja-JP"/>
              </w:rPr>
              <w:t>Tel./</w:t>
            </w:r>
            <w:r w:rsidRPr="002C2F81">
              <w:rPr>
                <w:rFonts w:ascii="Arial" w:eastAsia="MS Mincho" w:hAnsi="Arial"/>
                <w:i/>
                <w:iCs/>
                <w:sz w:val="18"/>
                <w:szCs w:val="18"/>
                <w:lang w:val="fr-CA" w:eastAsia="ja-JP"/>
              </w:rPr>
              <w:t>Téléphone</w:t>
            </w:r>
            <w:r>
              <w:rPr>
                <w:rFonts w:ascii="Arial" w:eastAsia="MS Mincho" w:hAnsi="Arial"/>
                <w:iCs/>
                <w:sz w:val="18"/>
                <w:szCs w:val="18"/>
                <w:lang w:val="fr-CA" w:eastAsia="ja-JP"/>
              </w:rPr>
              <w:t> :</w:t>
            </w:r>
            <w:r w:rsidRPr="002C2F81">
              <w:rPr>
                <w:rFonts w:eastAsia="MS Mincho"/>
                <w:sz w:val="18"/>
                <w:szCs w:val="18"/>
                <w:lang w:val="fr-CA" w:eastAsia="ja-JP"/>
              </w:rPr>
              <w:t xml:space="preserve"> </w:t>
            </w:r>
          </w:p>
          <w:p w:rsidR="00AD005A" w:rsidRPr="002C2F81" w:rsidRDefault="00AD005A" w:rsidP="008A3BC9">
            <w:pPr>
              <w:autoSpaceDE w:val="0"/>
              <w:autoSpaceDN w:val="0"/>
              <w:adjustRightInd w:val="0"/>
              <w:rPr>
                <w:rFonts w:ascii="Arial" w:eastAsia="MS Mincho" w:hAnsi="Arial"/>
                <w:sz w:val="18"/>
                <w:szCs w:val="18"/>
                <w:lang w:val="fr-CA" w:eastAsia="ja-JP"/>
              </w:rPr>
            </w:pPr>
            <w:r>
              <w:rPr>
                <w:rFonts w:ascii="Arial" w:eastAsia="MS Mincho" w:hAnsi="Arial"/>
                <w:sz w:val="18"/>
                <w:szCs w:val="18"/>
                <w:lang w:val="fr-CA" w:eastAsia="ja-JP"/>
              </w:rPr>
              <w:t>902-365-8565</w:t>
            </w:r>
          </w:p>
        </w:tc>
      </w:tr>
      <w:tr w:rsidR="00AD005A" w:rsidRPr="008A3BC9" w:rsidTr="008A3BC9">
        <w:trPr>
          <w:trHeight w:val="450"/>
          <w:jc w:val="center"/>
        </w:trPr>
        <w:tc>
          <w:tcPr>
            <w:tcW w:w="10440" w:type="dxa"/>
            <w:gridSpan w:val="6"/>
            <w:tcBorders>
              <w:top w:val="dotted" w:sz="4" w:space="0" w:color="auto"/>
              <w:bottom w:val="dotted" w:sz="4" w:space="0" w:color="auto"/>
            </w:tcBorders>
          </w:tcPr>
          <w:p w:rsidR="00AD005A" w:rsidRPr="002C2F81" w:rsidRDefault="00AD005A" w:rsidP="008A3BC9">
            <w:pPr>
              <w:autoSpaceDE w:val="0"/>
              <w:autoSpaceDN w:val="0"/>
              <w:adjustRightInd w:val="0"/>
              <w:rPr>
                <w:rFonts w:ascii="Arial" w:eastAsia="MS Mincho" w:hAnsi="Arial"/>
                <w:sz w:val="18"/>
                <w:szCs w:val="18"/>
                <w:lang w:val="fr-CA" w:eastAsia="ja-JP"/>
              </w:rPr>
            </w:pPr>
            <w:r w:rsidRPr="002C2F81">
              <w:rPr>
                <w:rFonts w:ascii="Arial" w:eastAsia="MS Mincho" w:hAnsi="Arial"/>
                <w:sz w:val="18"/>
                <w:szCs w:val="18"/>
                <w:lang w:val="fr-CA" w:eastAsia="ja-JP"/>
              </w:rPr>
              <w:t xml:space="preserve">Other AAFC collaborators / </w:t>
            </w:r>
            <w:r w:rsidRPr="005B19F2">
              <w:rPr>
                <w:rFonts w:ascii="Arial" w:eastAsia="MS Mincho" w:hAnsi="Arial"/>
                <w:i/>
                <w:sz w:val="18"/>
                <w:szCs w:val="18"/>
                <w:lang w:val="fr-CA" w:eastAsia="ja-JP"/>
              </w:rPr>
              <w:t>Autres collaborateurs d</w:t>
            </w:r>
            <w:r>
              <w:rPr>
                <w:rFonts w:ascii="Arial" w:eastAsia="MS Mincho" w:hAnsi="Arial"/>
                <w:i/>
                <w:sz w:val="18"/>
                <w:szCs w:val="18"/>
                <w:lang w:val="fr-CA" w:eastAsia="ja-JP"/>
              </w:rPr>
              <w:t>’</w:t>
            </w:r>
            <w:r w:rsidRPr="005B19F2">
              <w:rPr>
                <w:rFonts w:ascii="Arial" w:eastAsia="MS Mincho" w:hAnsi="Arial"/>
                <w:i/>
                <w:sz w:val="18"/>
                <w:szCs w:val="18"/>
                <w:lang w:val="fr-CA" w:eastAsia="ja-JP"/>
              </w:rPr>
              <w:t>AAC</w:t>
            </w:r>
            <w:r>
              <w:rPr>
                <w:rFonts w:ascii="Arial" w:eastAsia="MS Mincho" w:hAnsi="Arial"/>
                <w:sz w:val="18"/>
                <w:szCs w:val="18"/>
                <w:lang w:val="fr-CA" w:eastAsia="ja-JP"/>
              </w:rPr>
              <w:t> :</w:t>
            </w:r>
            <w:r w:rsidRPr="002C2F81">
              <w:rPr>
                <w:rFonts w:ascii="Arial" w:eastAsia="MS Mincho" w:hAnsi="Arial"/>
                <w:sz w:val="18"/>
                <w:szCs w:val="18"/>
                <w:lang w:val="fr-CA" w:eastAsia="ja-JP"/>
              </w:rPr>
              <w:t xml:space="preserve"> </w:t>
            </w:r>
          </w:p>
        </w:tc>
      </w:tr>
      <w:tr w:rsidR="00AD005A" w:rsidRPr="008A3BC9" w:rsidTr="008A3BC9">
        <w:trPr>
          <w:trHeight w:val="663"/>
          <w:jc w:val="center"/>
        </w:trPr>
        <w:tc>
          <w:tcPr>
            <w:tcW w:w="10440" w:type="dxa"/>
            <w:gridSpan w:val="6"/>
            <w:tcBorders>
              <w:top w:val="dotted" w:sz="4" w:space="0" w:color="auto"/>
              <w:bottom w:val="dotted" w:sz="4" w:space="0" w:color="auto"/>
            </w:tcBorders>
          </w:tcPr>
          <w:p w:rsidR="00AD005A" w:rsidRPr="002C2F81" w:rsidRDefault="00AD005A" w:rsidP="008A3BC9">
            <w:pPr>
              <w:autoSpaceDE w:val="0"/>
              <w:autoSpaceDN w:val="0"/>
              <w:adjustRightInd w:val="0"/>
              <w:rPr>
                <w:rFonts w:ascii="Arial" w:eastAsia="MS Mincho" w:hAnsi="Arial"/>
                <w:sz w:val="18"/>
                <w:szCs w:val="18"/>
                <w:lang w:val="fr-CA" w:eastAsia="ja-JP"/>
              </w:rPr>
            </w:pPr>
            <w:r w:rsidRPr="002C2F81">
              <w:rPr>
                <w:rFonts w:ascii="Arial" w:eastAsia="MS Mincho" w:hAnsi="Arial"/>
                <w:sz w:val="18"/>
                <w:szCs w:val="18"/>
                <w:lang w:val="fr-CA" w:eastAsia="ja-JP"/>
              </w:rPr>
              <w:t xml:space="preserve">Canadian non-AAFC collaborators </w:t>
            </w:r>
            <w:r>
              <w:rPr>
                <w:rFonts w:ascii="Arial" w:eastAsia="MS Mincho" w:hAnsi="Arial"/>
                <w:sz w:val="18"/>
                <w:szCs w:val="18"/>
                <w:lang w:val="fr-CA" w:eastAsia="ja-JP"/>
              </w:rPr>
              <w:t>(affiliated</w:t>
            </w:r>
            <w:r w:rsidRPr="00E70353">
              <w:rPr>
                <w:rFonts w:ascii="Arial" w:eastAsia="MS Mincho" w:hAnsi="Arial"/>
                <w:sz w:val="18"/>
                <w:szCs w:val="18"/>
                <w:lang w:val="fr-CA" w:eastAsia="ja-JP"/>
              </w:rPr>
              <w:t xml:space="preserve"> organization</w:t>
            </w:r>
            <w:r>
              <w:rPr>
                <w:rFonts w:ascii="Arial" w:eastAsia="MS Mincho" w:hAnsi="Arial"/>
                <w:sz w:val="18"/>
                <w:szCs w:val="18"/>
                <w:lang w:val="fr-CA" w:eastAsia="ja-JP"/>
              </w:rPr>
              <w:t xml:space="preserve"> or industry) </w:t>
            </w:r>
            <w:r w:rsidRPr="002C2F81">
              <w:rPr>
                <w:rFonts w:ascii="Arial" w:eastAsia="MS Mincho" w:hAnsi="Arial"/>
                <w:sz w:val="18"/>
                <w:szCs w:val="18"/>
                <w:lang w:val="fr-CA" w:eastAsia="ja-JP"/>
              </w:rPr>
              <w:t xml:space="preserve">/ </w:t>
            </w:r>
            <w:r w:rsidRPr="005B19F2">
              <w:rPr>
                <w:rFonts w:ascii="Arial" w:eastAsia="MS Mincho" w:hAnsi="Arial"/>
                <w:i/>
                <w:sz w:val="18"/>
                <w:szCs w:val="18"/>
                <w:lang w:val="fr-CA" w:eastAsia="ja-JP"/>
              </w:rPr>
              <w:t>Collaborateurs canadiens extérieurs à AAC</w:t>
            </w:r>
            <w:r>
              <w:rPr>
                <w:rFonts w:ascii="Arial" w:eastAsia="MS Mincho" w:hAnsi="Arial"/>
                <w:i/>
                <w:sz w:val="18"/>
                <w:szCs w:val="18"/>
                <w:lang w:val="fr-CA" w:eastAsia="ja-JP"/>
              </w:rPr>
              <w:t xml:space="preserve"> (o</w:t>
            </w:r>
            <w:r w:rsidRPr="0083384E">
              <w:rPr>
                <w:rFonts w:ascii="Arial" w:eastAsia="MS Mincho" w:hAnsi="Arial"/>
                <w:i/>
                <w:sz w:val="18"/>
                <w:szCs w:val="18"/>
                <w:lang w:val="fr-CA" w:eastAsia="ja-JP"/>
              </w:rPr>
              <w:t>rganisation ou industrie affiliée</w:t>
            </w:r>
            <w:r>
              <w:rPr>
                <w:rFonts w:ascii="Arial" w:eastAsia="MS Mincho" w:hAnsi="Arial"/>
                <w:i/>
                <w:sz w:val="18"/>
                <w:szCs w:val="18"/>
                <w:lang w:val="fr-CA" w:eastAsia="ja-JP"/>
              </w:rPr>
              <w:t>)</w:t>
            </w:r>
            <w:r>
              <w:rPr>
                <w:rFonts w:ascii="Arial" w:eastAsia="MS Mincho" w:hAnsi="Arial"/>
                <w:sz w:val="18"/>
                <w:szCs w:val="18"/>
                <w:lang w:val="fr-CA" w:eastAsia="ja-JP"/>
              </w:rPr>
              <w:t xml:space="preserve"> : </w:t>
            </w:r>
          </w:p>
        </w:tc>
      </w:tr>
      <w:tr w:rsidR="00AD005A" w:rsidRPr="008A3BC9" w:rsidTr="008A3BC9">
        <w:trPr>
          <w:trHeight w:val="663"/>
          <w:jc w:val="center"/>
        </w:trPr>
        <w:tc>
          <w:tcPr>
            <w:tcW w:w="10440" w:type="dxa"/>
            <w:gridSpan w:val="6"/>
            <w:tcBorders>
              <w:top w:val="dotted" w:sz="4" w:space="0" w:color="auto"/>
              <w:bottom w:val="dotted" w:sz="4" w:space="0" w:color="auto"/>
            </w:tcBorders>
          </w:tcPr>
          <w:p w:rsidR="00AD005A" w:rsidRDefault="00AD005A" w:rsidP="008A3BC9">
            <w:pPr>
              <w:autoSpaceDE w:val="0"/>
              <w:autoSpaceDN w:val="0"/>
              <w:adjustRightInd w:val="0"/>
              <w:rPr>
                <w:rFonts w:ascii="Arial" w:eastAsia="MS Mincho" w:hAnsi="Arial"/>
                <w:sz w:val="18"/>
                <w:szCs w:val="18"/>
                <w:lang w:val="fr-CA" w:eastAsia="ja-JP"/>
              </w:rPr>
            </w:pPr>
            <w:r w:rsidRPr="002C2F81">
              <w:rPr>
                <w:rFonts w:ascii="Arial" w:eastAsia="MS Mincho" w:hAnsi="Arial"/>
                <w:sz w:val="18"/>
                <w:szCs w:val="18"/>
                <w:lang w:val="fr-CA" w:eastAsia="ja-JP"/>
              </w:rPr>
              <w:t>International collaborators</w:t>
            </w:r>
            <w:r>
              <w:rPr>
                <w:rFonts w:ascii="Arial" w:eastAsia="MS Mincho" w:hAnsi="Arial"/>
                <w:sz w:val="18"/>
                <w:szCs w:val="18"/>
                <w:lang w:val="fr-CA" w:eastAsia="ja-JP"/>
              </w:rPr>
              <w:t xml:space="preserve"> (affiliated organization or industry)</w:t>
            </w:r>
            <w:r w:rsidRPr="002C2F81">
              <w:rPr>
                <w:rFonts w:ascii="Arial" w:eastAsia="MS Mincho" w:hAnsi="Arial"/>
                <w:sz w:val="18"/>
                <w:szCs w:val="18"/>
                <w:lang w:val="fr-CA" w:eastAsia="ja-JP"/>
              </w:rPr>
              <w:t xml:space="preserve"> / </w:t>
            </w:r>
            <w:r w:rsidRPr="005B19F2">
              <w:rPr>
                <w:rFonts w:ascii="Arial" w:eastAsia="MS Mincho" w:hAnsi="Arial"/>
                <w:i/>
                <w:sz w:val="18"/>
                <w:szCs w:val="18"/>
                <w:lang w:val="fr-CA" w:eastAsia="ja-JP"/>
              </w:rPr>
              <w:t>Collaborateurs internationaux</w:t>
            </w:r>
            <w:r>
              <w:rPr>
                <w:rFonts w:ascii="Arial" w:eastAsia="MS Mincho" w:hAnsi="Arial"/>
                <w:i/>
                <w:sz w:val="18"/>
                <w:szCs w:val="18"/>
                <w:lang w:val="fr-CA" w:eastAsia="ja-JP"/>
              </w:rPr>
              <w:t xml:space="preserve"> (</w:t>
            </w:r>
            <w:r w:rsidRPr="00757AEA">
              <w:rPr>
                <w:rFonts w:ascii="Arial" w:eastAsia="MS Mincho" w:hAnsi="Arial"/>
                <w:i/>
                <w:sz w:val="18"/>
                <w:szCs w:val="18"/>
                <w:lang w:val="fr-CA" w:eastAsia="ja-JP"/>
              </w:rPr>
              <w:t>organisation ou industrie affiliée</w:t>
            </w:r>
            <w:r>
              <w:rPr>
                <w:rFonts w:ascii="Arial" w:eastAsia="MS Mincho" w:hAnsi="Arial"/>
                <w:i/>
                <w:sz w:val="18"/>
                <w:szCs w:val="18"/>
                <w:lang w:val="fr-CA" w:eastAsia="ja-JP"/>
              </w:rPr>
              <w:t>)</w:t>
            </w:r>
            <w:r>
              <w:rPr>
                <w:rFonts w:ascii="Arial" w:eastAsia="MS Mincho" w:hAnsi="Arial"/>
                <w:sz w:val="18"/>
                <w:szCs w:val="18"/>
                <w:lang w:val="fr-CA" w:eastAsia="ja-JP"/>
              </w:rPr>
              <w:t> :</w:t>
            </w:r>
            <w:r w:rsidRPr="002C2F81">
              <w:rPr>
                <w:rFonts w:ascii="Arial" w:eastAsia="MS Mincho" w:hAnsi="Arial"/>
                <w:sz w:val="18"/>
                <w:szCs w:val="18"/>
                <w:lang w:val="fr-CA" w:eastAsia="ja-JP"/>
              </w:rPr>
              <w:t xml:space="preserve"> </w:t>
            </w:r>
          </w:p>
          <w:p w:rsidR="00AD005A" w:rsidRPr="002C2F81" w:rsidRDefault="00AD005A" w:rsidP="008A3BC9">
            <w:pPr>
              <w:autoSpaceDE w:val="0"/>
              <w:autoSpaceDN w:val="0"/>
              <w:adjustRightInd w:val="0"/>
              <w:rPr>
                <w:rFonts w:ascii="Arial" w:eastAsia="MS Mincho" w:hAnsi="Arial"/>
                <w:sz w:val="18"/>
                <w:szCs w:val="18"/>
                <w:lang w:val="fr-CA" w:eastAsia="ja-JP"/>
              </w:rPr>
            </w:pPr>
          </w:p>
        </w:tc>
      </w:tr>
      <w:tr w:rsidR="00AD005A" w:rsidRPr="008A3BC9" w:rsidTr="008A3BC9">
        <w:trPr>
          <w:trHeight w:val="136"/>
          <w:jc w:val="center"/>
        </w:trPr>
        <w:tc>
          <w:tcPr>
            <w:tcW w:w="10440" w:type="dxa"/>
            <w:gridSpan w:val="6"/>
            <w:tcBorders>
              <w:top w:val="dotted" w:sz="4" w:space="0" w:color="auto"/>
              <w:bottom w:val="single" w:sz="6" w:space="0" w:color="000000"/>
            </w:tcBorders>
            <w:shd w:val="clear" w:color="auto" w:fill="D9D9D9"/>
            <w:vAlign w:val="center"/>
          </w:tcPr>
          <w:p w:rsidR="00AD005A" w:rsidRPr="002C2F81" w:rsidRDefault="00AD005A" w:rsidP="008A3BC9">
            <w:pPr>
              <w:shd w:val="pct20" w:color="auto" w:fill="auto"/>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 xml:space="preserve">C – Project Description / </w:t>
            </w:r>
            <w:r w:rsidRPr="002C2F81">
              <w:rPr>
                <w:rFonts w:ascii="Arial" w:eastAsia="MS Mincho" w:hAnsi="Arial" w:cs="Arial"/>
                <w:b/>
                <w:bCs/>
                <w:i/>
                <w:iCs/>
                <w:sz w:val="18"/>
                <w:szCs w:val="18"/>
                <w:lang w:val="fr-CA" w:eastAsia="ja-JP"/>
              </w:rPr>
              <w:t>Description du projet</w:t>
            </w:r>
          </w:p>
        </w:tc>
      </w:tr>
      <w:tr w:rsidR="00AD005A" w:rsidRPr="00E41792" w:rsidTr="008A3BC9">
        <w:trPr>
          <w:trHeight w:val="109"/>
          <w:jc w:val="center"/>
        </w:trPr>
        <w:tc>
          <w:tcPr>
            <w:tcW w:w="10440" w:type="dxa"/>
            <w:gridSpan w:val="6"/>
            <w:tcBorders>
              <w:top w:val="single" w:sz="6" w:space="0" w:color="000000"/>
              <w:bottom w:val="single" w:sz="6" w:space="0" w:color="000000"/>
            </w:tcBorders>
          </w:tcPr>
          <w:p w:rsidR="00AD005A" w:rsidRPr="00AD005A" w:rsidRDefault="00AD005A" w:rsidP="008A3BC9">
            <w:pPr>
              <w:autoSpaceDE w:val="0"/>
              <w:autoSpaceDN w:val="0"/>
              <w:adjustRightInd w:val="0"/>
              <w:rPr>
                <w:lang w:val="fr-CA"/>
              </w:rPr>
            </w:pPr>
            <w:r w:rsidRPr="00AD005A">
              <w:rPr>
                <w:rFonts w:ascii="Arial" w:eastAsia="MS Mincho" w:hAnsi="Arial" w:cs="Arial"/>
                <w:b/>
                <w:bCs/>
                <w:sz w:val="18"/>
                <w:szCs w:val="18"/>
                <w:lang w:val="fr-CA" w:eastAsia="ja-JP"/>
              </w:rPr>
              <w:t xml:space="preserve">Project summary / </w:t>
            </w:r>
            <w:r w:rsidRPr="00AD005A">
              <w:rPr>
                <w:rFonts w:ascii="Arial" w:eastAsia="MS Mincho" w:hAnsi="Arial" w:cs="Arial"/>
                <w:b/>
                <w:bCs/>
                <w:i/>
                <w:sz w:val="18"/>
                <w:szCs w:val="18"/>
                <w:lang w:val="fr-CA" w:eastAsia="ja-JP"/>
              </w:rPr>
              <w:t>Résumé du projet</w:t>
            </w:r>
            <w:r w:rsidRPr="00AD005A">
              <w:rPr>
                <w:rFonts w:ascii="Arial" w:eastAsia="MS Mincho" w:hAnsi="Arial" w:cs="Arial"/>
                <w:bCs/>
                <w:iCs/>
                <w:sz w:val="18"/>
                <w:szCs w:val="18"/>
                <w:lang w:val="fr-CA" w:eastAsia="ja-JP"/>
              </w:rPr>
              <w:t> :</w:t>
            </w:r>
            <w:r w:rsidRPr="00AD005A">
              <w:rPr>
                <w:lang w:val="fr-CA"/>
              </w:rPr>
              <w:t xml:space="preserve"> </w:t>
            </w:r>
          </w:p>
          <w:p w:rsidR="00AD005A" w:rsidRDefault="00AD005A" w:rsidP="008A3BC9">
            <w:pPr>
              <w:autoSpaceDE w:val="0"/>
              <w:autoSpaceDN w:val="0"/>
              <w:adjustRightInd w:val="0"/>
              <w:rPr>
                <w:rFonts w:ascii="Arial" w:hAnsi="Arial" w:cs="Arial"/>
                <w:sz w:val="18"/>
                <w:szCs w:val="18"/>
              </w:rPr>
            </w:pPr>
            <w:r w:rsidRPr="00E41792">
              <w:rPr>
                <w:rFonts w:ascii="Arial" w:hAnsi="Arial" w:cs="Arial"/>
                <w:sz w:val="18"/>
                <w:szCs w:val="18"/>
              </w:rPr>
              <w:t xml:space="preserve">Spoilage caused by heat- resistant bacteria and </w:t>
            </w:r>
            <w:r>
              <w:rPr>
                <w:rFonts w:ascii="Arial" w:hAnsi="Arial" w:cs="Arial"/>
                <w:sz w:val="18"/>
                <w:szCs w:val="18"/>
              </w:rPr>
              <w:t>fungi</w:t>
            </w:r>
            <w:r w:rsidRPr="00E41792">
              <w:rPr>
                <w:rFonts w:ascii="Arial" w:hAnsi="Arial" w:cs="Arial"/>
                <w:sz w:val="18"/>
                <w:szCs w:val="18"/>
              </w:rPr>
              <w:t xml:space="preserve"> has been reported repeatedly. These heat-resistant microorganisms usually contaminate fruits on or near the ground and survive heat treatments used for fruit processing. They can grow and spoil the products during storage at room temperature, which results in great economic losses. </w:t>
            </w:r>
          </w:p>
          <w:p w:rsidR="00AD005A" w:rsidRDefault="00AD005A" w:rsidP="008A3BC9">
            <w:pPr>
              <w:autoSpaceDE w:val="0"/>
              <w:autoSpaceDN w:val="0"/>
              <w:adjustRightInd w:val="0"/>
              <w:rPr>
                <w:rFonts w:ascii="Arial" w:hAnsi="Arial" w:cs="Arial"/>
                <w:sz w:val="18"/>
                <w:szCs w:val="18"/>
              </w:rPr>
            </w:pPr>
          </w:p>
          <w:p w:rsidR="00AD005A" w:rsidRPr="00E33CC5" w:rsidRDefault="00AD005A" w:rsidP="008A3BC9">
            <w:pPr>
              <w:autoSpaceDE w:val="0"/>
              <w:autoSpaceDN w:val="0"/>
              <w:adjustRightInd w:val="0"/>
              <w:rPr>
                <w:rFonts w:ascii="Arial" w:eastAsia="MS Mincho" w:hAnsi="Arial" w:cs="Arial"/>
                <w:bCs/>
                <w:sz w:val="18"/>
                <w:szCs w:val="18"/>
                <w:lang w:eastAsia="ja-JP"/>
              </w:rPr>
            </w:pPr>
            <w:r w:rsidRPr="00E41792">
              <w:rPr>
                <w:rFonts w:ascii="Arial" w:hAnsi="Arial" w:cs="Arial"/>
                <w:sz w:val="18"/>
                <w:szCs w:val="18"/>
              </w:rPr>
              <w:t xml:space="preserve">Most common heat-resistant bacteria are </w:t>
            </w:r>
            <w:r w:rsidRPr="00E41792">
              <w:rPr>
                <w:rFonts w:ascii="Arial" w:hAnsi="Arial" w:cs="Arial"/>
                <w:i/>
                <w:iCs/>
                <w:sz w:val="18"/>
                <w:szCs w:val="18"/>
                <w:lang/>
              </w:rPr>
              <w:t>Alicyclobacilli</w:t>
            </w:r>
            <w:r w:rsidRPr="00E41792">
              <w:rPr>
                <w:rFonts w:ascii="Arial" w:hAnsi="Arial" w:cs="Arial"/>
                <w:sz w:val="18"/>
                <w:szCs w:val="18"/>
                <w:lang/>
              </w:rPr>
              <w:t xml:space="preserve"> spp, while </w:t>
            </w:r>
            <w:r w:rsidRPr="00E41792">
              <w:rPr>
                <w:rFonts w:ascii="Arial" w:hAnsi="Arial" w:cs="Arial"/>
                <w:sz w:val="18"/>
                <w:szCs w:val="18"/>
              </w:rPr>
              <w:t>fung</w:t>
            </w:r>
            <w:r>
              <w:rPr>
                <w:rFonts w:ascii="Arial" w:hAnsi="Arial" w:cs="Arial"/>
                <w:sz w:val="18"/>
                <w:szCs w:val="18"/>
              </w:rPr>
              <w:t>i</w:t>
            </w:r>
            <w:r w:rsidRPr="00E41792">
              <w:rPr>
                <w:rFonts w:ascii="Arial" w:hAnsi="Arial" w:cs="Arial"/>
                <w:sz w:val="18"/>
                <w:szCs w:val="18"/>
              </w:rPr>
              <w:t xml:space="preserve"> species in fruit and fruit product disintegration are </w:t>
            </w:r>
            <w:r w:rsidRPr="00E41792">
              <w:rPr>
                <w:rFonts w:ascii="Arial" w:hAnsi="Arial" w:cs="Arial"/>
                <w:i/>
                <w:sz w:val="18"/>
                <w:szCs w:val="18"/>
              </w:rPr>
              <w:t>Byssochlamys fulva</w:t>
            </w:r>
            <w:r w:rsidRPr="00E41792">
              <w:rPr>
                <w:rFonts w:ascii="Arial" w:hAnsi="Arial" w:cs="Arial"/>
                <w:sz w:val="18"/>
                <w:szCs w:val="18"/>
              </w:rPr>
              <w:t xml:space="preserve">, </w:t>
            </w:r>
            <w:r w:rsidRPr="00E41792">
              <w:rPr>
                <w:rFonts w:ascii="Arial" w:hAnsi="Arial" w:cs="Arial"/>
                <w:i/>
                <w:sz w:val="18"/>
                <w:szCs w:val="18"/>
              </w:rPr>
              <w:t>Byssochlamys nivea</w:t>
            </w:r>
            <w:r w:rsidRPr="00E41792">
              <w:rPr>
                <w:rFonts w:ascii="Arial" w:hAnsi="Arial" w:cs="Arial"/>
                <w:sz w:val="18"/>
                <w:szCs w:val="18"/>
              </w:rPr>
              <w:t xml:space="preserve">, </w:t>
            </w:r>
            <w:r w:rsidRPr="00E41792">
              <w:rPr>
                <w:rFonts w:ascii="Arial" w:hAnsi="Arial" w:cs="Arial"/>
                <w:i/>
                <w:sz w:val="18"/>
                <w:szCs w:val="18"/>
              </w:rPr>
              <w:t>Neosartorya fischeri</w:t>
            </w:r>
            <w:r w:rsidRPr="00E41792">
              <w:rPr>
                <w:rFonts w:ascii="Arial" w:hAnsi="Arial" w:cs="Arial"/>
                <w:sz w:val="18"/>
                <w:szCs w:val="18"/>
              </w:rPr>
              <w:t xml:space="preserve">, </w:t>
            </w:r>
            <w:r w:rsidRPr="00E41792">
              <w:rPr>
                <w:rFonts w:ascii="Arial" w:hAnsi="Arial" w:cs="Arial"/>
                <w:i/>
                <w:sz w:val="18"/>
                <w:szCs w:val="18"/>
              </w:rPr>
              <w:t>Talaromyces flavus</w:t>
            </w:r>
            <w:r w:rsidRPr="00E41792">
              <w:rPr>
                <w:rFonts w:ascii="Arial" w:hAnsi="Arial" w:cs="Arial"/>
                <w:sz w:val="18"/>
                <w:szCs w:val="18"/>
              </w:rPr>
              <w:t xml:space="preserve">, and </w:t>
            </w:r>
            <w:r w:rsidRPr="00E41792">
              <w:rPr>
                <w:rFonts w:ascii="Arial" w:hAnsi="Arial" w:cs="Arial"/>
                <w:i/>
                <w:sz w:val="18"/>
                <w:szCs w:val="18"/>
              </w:rPr>
              <w:t>Eupenicillium brefeldianum</w:t>
            </w:r>
            <w:r w:rsidRPr="00E41792">
              <w:rPr>
                <w:rFonts w:ascii="Arial" w:hAnsi="Arial" w:cs="Arial"/>
                <w:sz w:val="18"/>
                <w:szCs w:val="18"/>
              </w:rPr>
              <w:t xml:space="preserve">. The heat resistance is attributed to the formation of spores which have a wide range of heat resistance, depending on species, strain, age of organism, heating medium, pH, presence of sugars, fats and acids in heating medium, and growth conditions. </w:t>
            </w:r>
            <w:r>
              <w:rPr>
                <w:rFonts w:ascii="Arial" w:hAnsi="Arial" w:cs="Arial"/>
                <w:sz w:val="18"/>
                <w:szCs w:val="18"/>
              </w:rPr>
              <w:t>H</w:t>
            </w:r>
            <w:r w:rsidRPr="00E41792">
              <w:rPr>
                <w:rFonts w:ascii="Arial" w:eastAsia="MS Mincho" w:hAnsi="Arial" w:cs="Arial"/>
                <w:bCs/>
                <w:iCs/>
                <w:sz w:val="18"/>
                <w:szCs w:val="18"/>
                <w:lang w:eastAsia="ja-JP"/>
              </w:rPr>
              <w:t xml:space="preserve">eat-resistant </w:t>
            </w:r>
            <w:r>
              <w:rPr>
                <w:rFonts w:ascii="Arial" w:eastAsia="MS Mincho" w:hAnsi="Arial" w:cs="Arial"/>
                <w:bCs/>
                <w:iCs/>
                <w:sz w:val="18"/>
                <w:szCs w:val="18"/>
                <w:lang w:eastAsia="ja-JP"/>
              </w:rPr>
              <w:t>bacteria and fungi</w:t>
            </w:r>
            <w:r w:rsidRPr="00E41792">
              <w:rPr>
                <w:rFonts w:ascii="Arial" w:eastAsia="MS Mincho" w:hAnsi="Arial" w:cs="Arial"/>
                <w:bCs/>
                <w:iCs/>
                <w:sz w:val="18"/>
                <w:szCs w:val="18"/>
                <w:lang w:eastAsia="ja-JP"/>
              </w:rPr>
              <w:t xml:space="preserve"> present a serious safety and quality issue in processed products like </w:t>
            </w:r>
            <w:r>
              <w:rPr>
                <w:rFonts w:ascii="Arial" w:eastAsia="MS Mincho" w:hAnsi="Arial" w:cs="Arial"/>
                <w:bCs/>
                <w:iCs/>
                <w:sz w:val="18"/>
                <w:szCs w:val="18"/>
                <w:lang w:eastAsia="ja-JP"/>
              </w:rPr>
              <w:t xml:space="preserve">fruit </w:t>
            </w:r>
            <w:r w:rsidRPr="00E41792">
              <w:rPr>
                <w:rFonts w:ascii="Arial" w:eastAsia="MS Mincho" w:hAnsi="Arial" w:cs="Arial"/>
                <w:bCs/>
                <w:iCs/>
                <w:sz w:val="18"/>
                <w:szCs w:val="18"/>
                <w:lang w:eastAsia="ja-JP"/>
              </w:rPr>
              <w:t>juice</w:t>
            </w:r>
            <w:r>
              <w:rPr>
                <w:rFonts w:ascii="Arial" w:eastAsia="MS Mincho" w:hAnsi="Arial" w:cs="Arial"/>
                <w:bCs/>
                <w:iCs/>
                <w:sz w:val="18"/>
                <w:szCs w:val="18"/>
                <w:lang w:eastAsia="ja-JP"/>
              </w:rPr>
              <w:t>, preparation</w:t>
            </w:r>
            <w:r w:rsidRPr="00E41792">
              <w:rPr>
                <w:rFonts w:ascii="Arial" w:eastAsia="MS Mincho" w:hAnsi="Arial" w:cs="Arial"/>
                <w:bCs/>
                <w:iCs/>
                <w:sz w:val="18"/>
                <w:szCs w:val="18"/>
                <w:lang w:eastAsia="ja-JP"/>
              </w:rPr>
              <w:t xml:space="preserve"> and jam. To date, the mechanisms of thermo-resistance </w:t>
            </w:r>
            <w:r>
              <w:rPr>
                <w:rFonts w:ascii="Arial" w:eastAsia="MS Mincho" w:hAnsi="Arial" w:cs="Arial"/>
                <w:bCs/>
                <w:iCs/>
                <w:sz w:val="18"/>
                <w:szCs w:val="18"/>
                <w:lang w:eastAsia="ja-JP"/>
              </w:rPr>
              <w:t xml:space="preserve">have not been </w:t>
            </w:r>
            <w:r w:rsidRPr="00E41792">
              <w:rPr>
                <w:rFonts w:ascii="Arial" w:eastAsia="MS Mincho" w:hAnsi="Arial" w:cs="Arial"/>
                <w:bCs/>
                <w:iCs/>
                <w:sz w:val="18"/>
                <w:szCs w:val="18"/>
                <w:lang w:eastAsia="ja-JP"/>
              </w:rPr>
              <w:t xml:space="preserve">fully explored. </w:t>
            </w:r>
            <w:r>
              <w:rPr>
                <w:rFonts w:ascii="Arial" w:eastAsia="MS Mincho" w:hAnsi="Arial" w:cs="Arial"/>
                <w:bCs/>
                <w:iCs/>
                <w:sz w:val="18"/>
                <w:szCs w:val="18"/>
                <w:lang w:eastAsia="ja-JP"/>
              </w:rPr>
              <w:t>The objectives of this project are: 1. I</w:t>
            </w:r>
            <w:r w:rsidRPr="00E41792">
              <w:rPr>
                <w:rFonts w:ascii="Arial" w:eastAsia="MS Mincho" w:hAnsi="Arial" w:cs="Arial"/>
                <w:bCs/>
                <w:iCs/>
                <w:sz w:val="18"/>
                <w:szCs w:val="18"/>
                <w:lang w:eastAsia="ja-JP"/>
              </w:rPr>
              <w:t>solate and identif</w:t>
            </w:r>
            <w:r>
              <w:rPr>
                <w:rFonts w:ascii="Arial" w:eastAsia="MS Mincho" w:hAnsi="Arial" w:cs="Arial"/>
                <w:bCs/>
                <w:iCs/>
                <w:sz w:val="18"/>
                <w:szCs w:val="18"/>
                <w:lang w:eastAsia="ja-JP"/>
              </w:rPr>
              <w:t>y</w:t>
            </w:r>
            <w:r w:rsidRPr="00E41792">
              <w:rPr>
                <w:rFonts w:ascii="Arial" w:eastAsia="MS Mincho" w:hAnsi="Arial" w:cs="Arial"/>
                <w:bCs/>
                <w:iCs/>
                <w:sz w:val="18"/>
                <w:szCs w:val="18"/>
                <w:lang w:eastAsia="ja-JP"/>
              </w:rPr>
              <w:t xml:space="preserve"> heat-resistant </w:t>
            </w:r>
            <w:r>
              <w:rPr>
                <w:rFonts w:ascii="Arial" w:eastAsia="MS Mincho" w:hAnsi="Arial" w:cs="Arial"/>
                <w:bCs/>
                <w:iCs/>
                <w:sz w:val="18"/>
                <w:szCs w:val="18"/>
                <w:lang w:eastAsia="ja-JP"/>
              </w:rPr>
              <w:t xml:space="preserve">bacteria and/or </w:t>
            </w:r>
            <w:r w:rsidRPr="00E41792">
              <w:rPr>
                <w:rFonts w:ascii="Arial" w:eastAsia="MS Mincho" w:hAnsi="Arial" w:cs="Arial"/>
                <w:bCs/>
                <w:iCs/>
                <w:sz w:val="18"/>
                <w:szCs w:val="18"/>
                <w:lang w:eastAsia="ja-JP"/>
              </w:rPr>
              <w:t xml:space="preserve">fungi species from </w:t>
            </w:r>
            <w:r>
              <w:rPr>
                <w:rFonts w:ascii="Arial" w:eastAsia="MS Mincho" w:hAnsi="Arial" w:cs="Arial"/>
                <w:bCs/>
                <w:iCs/>
                <w:sz w:val="18"/>
                <w:szCs w:val="18"/>
                <w:lang w:eastAsia="ja-JP"/>
              </w:rPr>
              <w:t>raw processing materials; 2. I</w:t>
            </w:r>
            <w:r w:rsidRPr="00E41792">
              <w:rPr>
                <w:rFonts w:ascii="Arial" w:eastAsia="MS Mincho" w:hAnsi="Arial" w:cs="Arial"/>
                <w:bCs/>
                <w:iCs/>
                <w:sz w:val="18"/>
                <w:szCs w:val="18"/>
                <w:lang w:eastAsia="ja-JP"/>
              </w:rPr>
              <w:t xml:space="preserve">nvestigate the activation of heat- treatments and establish heat treatment time and temperature conditions (D and Z values) on selected heat-resistant </w:t>
            </w:r>
            <w:r>
              <w:rPr>
                <w:rFonts w:ascii="Arial" w:eastAsia="MS Mincho" w:hAnsi="Arial" w:cs="Arial"/>
                <w:bCs/>
                <w:iCs/>
                <w:sz w:val="18"/>
                <w:szCs w:val="18"/>
                <w:lang w:eastAsia="ja-JP"/>
              </w:rPr>
              <w:t xml:space="preserve">bacterial and/or </w:t>
            </w:r>
            <w:r w:rsidRPr="00E41792">
              <w:rPr>
                <w:rFonts w:ascii="Arial" w:eastAsia="MS Mincho" w:hAnsi="Arial" w:cs="Arial"/>
                <w:bCs/>
                <w:iCs/>
                <w:sz w:val="18"/>
                <w:szCs w:val="18"/>
                <w:lang w:eastAsia="ja-JP"/>
              </w:rPr>
              <w:t>fungal spores</w:t>
            </w:r>
            <w:r>
              <w:rPr>
                <w:rFonts w:ascii="Arial" w:eastAsia="MS Mincho" w:hAnsi="Arial" w:cs="Arial"/>
                <w:bCs/>
                <w:iCs/>
                <w:sz w:val="18"/>
                <w:szCs w:val="18"/>
                <w:lang w:eastAsia="ja-JP"/>
              </w:rPr>
              <w:t xml:space="preserve">; 3. Conduct </w:t>
            </w:r>
            <w:r w:rsidRPr="00E41792">
              <w:rPr>
                <w:rFonts w:ascii="Arial" w:eastAsia="MS Mincho" w:hAnsi="Arial" w:cs="Arial"/>
                <w:bCs/>
                <w:iCs/>
                <w:sz w:val="18"/>
                <w:szCs w:val="18"/>
                <w:lang w:eastAsia="ja-JP"/>
              </w:rPr>
              <w:t xml:space="preserve">a series of challenge tests on heat-resistant </w:t>
            </w:r>
            <w:r>
              <w:rPr>
                <w:rFonts w:ascii="Arial" w:eastAsia="MS Mincho" w:hAnsi="Arial" w:cs="Arial"/>
                <w:bCs/>
                <w:iCs/>
                <w:sz w:val="18"/>
                <w:szCs w:val="18"/>
                <w:lang w:eastAsia="ja-JP"/>
              </w:rPr>
              <w:t xml:space="preserve">bacterial and /or </w:t>
            </w:r>
            <w:r w:rsidRPr="00E41792">
              <w:rPr>
                <w:rFonts w:ascii="Arial" w:eastAsia="MS Mincho" w:hAnsi="Arial" w:cs="Arial"/>
                <w:bCs/>
                <w:iCs/>
                <w:sz w:val="18"/>
                <w:szCs w:val="18"/>
                <w:lang w:eastAsia="ja-JP"/>
              </w:rPr>
              <w:t xml:space="preserve">fungal </w:t>
            </w:r>
            <w:r>
              <w:rPr>
                <w:rFonts w:ascii="Arial" w:eastAsia="MS Mincho" w:hAnsi="Arial" w:cs="Arial"/>
                <w:bCs/>
                <w:iCs/>
                <w:sz w:val="18"/>
                <w:szCs w:val="18"/>
                <w:lang w:eastAsia="ja-JP"/>
              </w:rPr>
              <w:t xml:space="preserve">spores and </w:t>
            </w:r>
            <w:r w:rsidRPr="00E41792">
              <w:rPr>
                <w:rFonts w:ascii="Arial" w:eastAsia="MS Mincho" w:hAnsi="Arial" w:cs="Arial"/>
                <w:bCs/>
                <w:iCs/>
                <w:sz w:val="18"/>
                <w:szCs w:val="18"/>
                <w:lang w:eastAsia="ja-JP"/>
              </w:rPr>
              <w:t>tissues</w:t>
            </w:r>
            <w:r>
              <w:rPr>
                <w:rFonts w:ascii="Arial" w:eastAsia="MS Mincho" w:hAnsi="Arial" w:cs="Arial"/>
                <w:bCs/>
                <w:iCs/>
                <w:sz w:val="18"/>
                <w:szCs w:val="18"/>
                <w:lang w:eastAsia="ja-JP"/>
              </w:rPr>
              <w:t>; 4. I</w:t>
            </w:r>
            <w:r w:rsidRPr="00E41792">
              <w:rPr>
                <w:rFonts w:ascii="Arial" w:eastAsia="MS Mincho" w:hAnsi="Arial" w:cs="Arial"/>
                <w:bCs/>
                <w:iCs/>
                <w:sz w:val="18"/>
                <w:szCs w:val="18"/>
                <w:lang w:eastAsia="ja-JP"/>
              </w:rPr>
              <w:t xml:space="preserve">nvestigate the mode of action of heat treatments on heat-resistant </w:t>
            </w:r>
            <w:r>
              <w:rPr>
                <w:rFonts w:ascii="Arial" w:eastAsia="MS Mincho" w:hAnsi="Arial" w:cs="Arial"/>
                <w:bCs/>
                <w:iCs/>
                <w:sz w:val="18"/>
                <w:szCs w:val="18"/>
                <w:lang w:eastAsia="ja-JP"/>
              </w:rPr>
              <w:t xml:space="preserve">bacterial and /or </w:t>
            </w:r>
            <w:r w:rsidRPr="00E41792">
              <w:rPr>
                <w:rFonts w:ascii="Arial" w:eastAsia="MS Mincho" w:hAnsi="Arial" w:cs="Arial"/>
                <w:bCs/>
                <w:iCs/>
                <w:sz w:val="18"/>
                <w:szCs w:val="18"/>
                <w:lang w:eastAsia="ja-JP"/>
              </w:rPr>
              <w:t xml:space="preserve">fungal spores. </w:t>
            </w:r>
            <w:r>
              <w:rPr>
                <w:rFonts w:ascii="Arial" w:eastAsia="MS Mincho" w:hAnsi="Arial" w:cs="Arial"/>
                <w:bCs/>
                <w:iCs/>
                <w:sz w:val="18"/>
                <w:szCs w:val="18"/>
                <w:lang w:eastAsia="ja-JP"/>
              </w:rPr>
              <w:t xml:space="preserve">In addition to </w:t>
            </w:r>
            <w:r w:rsidRPr="00634715">
              <w:rPr>
                <w:rFonts w:ascii="Arial" w:eastAsia="MS Mincho" w:hAnsi="Arial" w:cs="Arial"/>
                <w:bCs/>
                <w:i/>
                <w:iCs/>
                <w:sz w:val="18"/>
                <w:szCs w:val="18"/>
                <w:lang w:eastAsia="ja-JP"/>
              </w:rPr>
              <w:t>in vitro</w:t>
            </w:r>
            <w:r>
              <w:rPr>
                <w:rFonts w:ascii="Arial" w:eastAsia="MS Mincho" w:hAnsi="Arial" w:cs="Arial"/>
                <w:bCs/>
                <w:iCs/>
                <w:sz w:val="18"/>
                <w:szCs w:val="18"/>
                <w:lang w:eastAsia="ja-JP"/>
              </w:rPr>
              <w:t xml:space="preserve"> testing, this project will also work on: i). Evaluation</w:t>
            </w:r>
            <w:r w:rsidRPr="00E41792">
              <w:rPr>
                <w:rFonts w:ascii="Arial" w:eastAsia="MS Mincho" w:hAnsi="Arial" w:cs="Arial"/>
                <w:bCs/>
                <w:sz w:val="18"/>
                <w:szCs w:val="18"/>
                <w:lang w:eastAsia="ja-JP"/>
              </w:rPr>
              <w:t xml:space="preserve"> of microbial quality of </w:t>
            </w:r>
            <w:r>
              <w:rPr>
                <w:rFonts w:ascii="Arial" w:eastAsia="MS Mincho" w:hAnsi="Arial" w:cs="Arial"/>
                <w:bCs/>
                <w:sz w:val="18"/>
                <w:szCs w:val="18"/>
                <w:lang w:eastAsia="ja-JP"/>
              </w:rPr>
              <w:t>p</w:t>
            </w:r>
            <w:r w:rsidRPr="00E41792">
              <w:rPr>
                <w:rFonts w:ascii="Arial" w:eastAsia="MS Mincho" w:hAnsi="Arial" w:cs="Arial"/>
                <w:bCs/>
                <w:sz w:val="18"/>
                <w:szCs w:val="18"/>
                <w:lang w:eastAsia="ja-JP"/>
              </w:rPr>
              <w:t xml:space="preserve">rocessed product including total plate counts, yeast and molds counts, and heat-resistant </w:t>
            </w:r>
            <w:r>
              <w:rPr>
                <w:rFonts w:ascii="Arial" w:eastAsia="MS Mincho" w:hAnsi="Arial" w:cs="Arial"/>
                <w:bCs/>
                <w:sz w:val="18"/>
                <w:szCs w:val="18"/>
                <w:lang w:eastAsia="ja-JP"/>
              </w:rPr>
              <w:t xml:space="preserve">bacteria and/or </w:t>
            </w:r>
            <w:r w:rsidRPr="00E41792">
              <w:rPr>
                <w:rFonts w:ascii="Arial" w:eastAsia="MS Mincho" w:hAnsi="Arial" w:cs="Arial"/>
                <w:bCs/>
                <w:sz w:val="18"/>
                <w:szCs w:val="18"/>
                <w:lang w:eastAsia="ja-JP"/>
              </w:rPr>
              <w:t>fungi</w:t>
            </w:r>
            <w:r>
              <w:rPr>
                <w:rFonts w:ascii="Arial" w:eastAsia="MS Mincho" w:hAnsi="Arial" w:cs="Arial"/>
                <w:bCs/>
                <w:sz w:val="18"/>
                <w:szCs w:val="18"/>
                <w:lang w:eastAsia="ja-JP"/>
              </w:rPr>
              <w:t xml:space="preserve">; ii). </w:t>
            </w:r>
            <w:r w:rsidRPr="00E41792">
              <w:rPr>
                <w:rFonts w:ascii="Arial" w:eastAsia="MS Mincho" w:hAnsi="Arial" w:cs="Arial"/>
                <w:bCs/>
                <w:sz w:val="18"/>
                <w:szCs w:val="18"/>
                <w:lang w:eastAsia="ja-JP"/>
              </w:rPr>
              <w:t xml:space="preserve">Investigation of </w:t>
            </w:r>
            <w:r>
              <w:rPr>
                <w:rFonts w:ascii="Arial" w:eastAsia="MS Mincho" w:hAnsi="Arial" w:cs="Arial"/>
                <w:bCs/>
                <w:sz w:val="18"/>
                <w:szCs w:val="18"/>
                <w:lang w:eastAsia="ja-JP"/>
              </w:rPr>
              <w:t>processing</w:t>
            </w:r>
            <w:r w:rsidRPr="00E41792">
              <w:rPr>
                <w:rFonts w:ascii="Arial" w:eastAsia="MS Mincho" w:hAnsi="Arial" w:cs="Arial"/>
                <w:bCs/>
                <w:sz w:val="18"/>
                <w:szCs w:val="18"/>
                <w:lang w:eastAsia="ja-JP"/>
              </w:rPr>
              <w:t xml:space="preserve"> technology on microbial reduction</w:t>
            </w:r>
            <w:r>
              <w:rPr>
                <w:rFonts w:ascii="Arial" w:eastAsia="MS Mincho" w:hAnsi="Arial" w:cs="Arial"/>
                <w:bCs/>
                <w:sz w:val="18"/>
                <w:szCs w:val="18"/>
                <w:lang w:eastAsia="ja-JP"/>
              </w:rPr>
              <w:t xml:space="preserve"> and product quality;</w:t>
            </w:r>
            <w:r w:rsidRPr="00E41792">
              <w:rPr>
                <w:rFonts w:ascii="Arial" w:eastAsia="MS Mincho" w:hAnsi="Arial" w:cs="Arial"/>
                <w:bCs/>
                <w:sz w:val="18"/>
                <w:szCs w:val="18"/>
                <w:lang w:eastAsia="ja-JP"/>
              </w:rPr>
              <w:t xml:space="preserve"> </w:t>
            </w:r>
            <w:r>
              <w:rPr>
                <w:rFonts w:ascii="Arial" w:eastAsia="MS Mincho" w:hAnsi="Arial" w:cs="Arial"/>
                <w:bCs/>
                <w:sz w:val="18"/>
                <w:szCs w:val="18"/>
                <w:lang w:eastAsia="ja-JP"/>
              </w:rPr>
              <w:t xml:space="preserve">iii). </w:t>
            </w:r>
            <w:r w:rsidRPr="00E41792">
              <w:rPr>
                <w:rFonts w:ascii="Arial" w:eastAsia="MS Mincho" w:hAnsi="Arial" w:cs="Arial"/>
                <w:bCs/>
                <w:sz w:val="18"/>
                <w:szCs w:val="18"/>
                <w:lang w:eastAsia="ja-JP"/>
              </w:rPr>
              <w:t xml:space="preserve">Verification of pasteurization temperature (at industrial settings) for the safety and quality of </w:t>
            </w:r>
            <w:r>
              <w:rPr>
                <w:rFonts w:ascii="Arial" w:eastAsia="MS Mincho" w:hAnsi="Arial" w:cs="Arial"/>
                <w:bCs/>
                <w:sz w:val="18"/>
                <w:szCs w:val="18"/>
                <w:lang w:eastAsia="ja-JP"/>
              </w:rPr>
              <w:t>processed food products as well as s</w:t>
            </w:r>
            <w:r w:rsidRPr="00E41792">
              <w:rPr>
                <w:rFonts w:ascii="Arial" w:eastAsia="MS Mincho" w:hAnsi="Arial" w:cs="Arial"/>
                <w:bCs/>
                <w:sz w:val="18"/>
                <w:szCs w:val="18"/>
                <w:lang w:eastAsia="ja-JP"/>
              </w:rPr>
              <w:t>tudy of product shelf life.</w:t>
            </w:r>
          </w:p>
          <w:p w:rsidR="00AD005A" w:rsidRDefault="00AD005A" w:rsidP="008A3BC9">
            <w:pPr>
              <w:autoSpaceDE w:val="0"/>
              <w:autoSpaceDN w:val="0"/>
              <w:adjustRightInd w:val="0"/>
              <w:rPr>
                <w:rFonts w:ascii="Arial" w:eastAsia="MS Mincho" w:hAnsi="Arial" w:cs="Arial"/>
                <w:b/>
                <w:bCs/>
                <w:sz w:val="18"/>
                <w:szCs w:val="18"/>
                <w:lang w:eastAsia="ja-JP"/>
              </w:rPr>
            </w:pPr>
          </w:p>
          <w:p w:rsidR="00AD005A" w:rsidRDefault="00AD005A"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
                <w:bCs/>
                <w:sz w:val="18"/>
                <w:szCs w:val="18"/>
                <w:lang w:val="fr-CA" w:eastAsia="ja-JP"/>
              </w:rPr>
              <w:t xml:space="preserve">Aligns with AAFC Science and Technology Priorities, Anticipated </w:t>
            </w:r>
            <w:r w:rsidRPr="00927754">
              <w:rPr>
                <w:rFonts w:ascii="Arial" w:eastAsia="MS Mincho" w:hAnsi="Arial" w:cs="Arial"/>
                <w:b/>
                <w:bCs/>
                <w:sz w:val="18"/>
                <w:szCs w:val="18"/>
                <w:lang w:val="fr-CA" w:eastAsia="ja-JP"/>
              </w:rPr>
              <w:t xml:space="preserve">impact (including science and commercial values and potentials) / </w:t>
            </w:r>
            <w:r w:rsidRPr="00927754">
              <w:rPr>
                <w:rFonts w:ascii="Arial" w:eastAsia="MS Mincho" w:hAnsi="Arial" w:cs="Arial"/>
                <w:b/>
                <w:bCs/>
                <w:i/>
                <w:sz w:val="18"/>
                <w:szCs w:val="18"/>
                <w:lang w:val="fr-CA" w:eastAsia="ja-JP"/>
              </w:rPr>
              <w:t>Correspond aux priorités scientifiques et technologiques d’AAC, retombées prévues (y compris valeur et potentiel commercial et scientifique)</w:t>
            </w:r>
            <w:r w:rsidRPr="00927754">
              <w:rPr>
                <w:rFonts w:ascii="Arial" w:eastAsia="MS Mincho" w:hAnsi="Arial" w:cs="Arial"/>
                <w:bCs/>
                <w:sz w:val="18"/>
                <w:szCs w:val="18"/>
                <w:lang w:val="fr-CA" w:eastAsia="ja-JP"/>
              </w:rPr>
              <w:t>:</w:t>
            </w:r>
          </w:p>
          <w:p w:rsidR="00AD005A" w:rsidRPr="00E41792" w:rsidRDefault="00AD005A" w:rsidP="008A3BC9">
            <w:pPr>
              <w:autoSpaceDE w:val="0"/>
              <w:autoSpaceDN w:val="0"/>
              <w:adjustRightInd w:val="0"/>
              <w:rPr>
                <w:rFonts w:ascii="Arial" w:eastAsia="MS Mincho" w:hAnsi="Arial" w:cs="Arial"/>
                <w:bCs/>
                <w:sz w:val="18"/>
                <w:szCs w:val="18"/>
                <w:lang w:eastAsia="ja-JP"/>
              </w:rPr>
            </w:pPr>
            <w:r w:rsidRPr="00E41792">
              <w:rPr>
                <w:rFonts w:ascii="Arial" w:eastAsia="MS Mincho" w:hAnsi="Arial" w:cs="Arial"/>
                <w:bCs/>
                <w:sz w:val="18"/>
                <w:szCs w:val="18"/>
                <w:lang w:eastAsia="ja-JP"/>
              </w:rPr>
              <w:t xml:space="preserve">The proposed research aligns well with AAFC science and technology priorities. The research will contribute to enhance the quality of food and the safety of the food system, enhance new opportunities for agriculture from bioresources and enhance human health and wellness through food, nutrition and innovative products.  </w:t>
            </w:r>
          </w:p>
          <w:p w:rsidR="00AD005A" w:rsidRPr="00E41792" w:rsidRDefault="00AD005A" w:rsidP="008A3BC9">
            <w:pPr>
              <w:autoSpaceDE w:val="0"/>
              <w:autoSpaceDN w:val="0"/>
              <w:adjustRightInd w:val="0"/>
              <w:rPr>
                <w:rFonts w:ascii="Arial" w:eastAsia="MS Mincho" w:hAnsi="Arial" w:cs="Arial"/>
                <w:bCs/>
                <w:sz w:val="18"/>
                <w:szCs w:val="18"/>
                <w:lang w:eastAsia="ja-JP"/>
              </w:rPr>
            </w:pPr>
            <w:r w:rsidRPr="00E41792">
              <w:rPr>
                <w:rFonts w:ascii="Arial" w:eastAsia="MS Mincho" w:hAnsi="Arial" w:cs="Arial"/>
                <w:bCs/>
                <w:sz w:val="18"/>
                <w:szCs w:val="18"/>
                <w:lang w:eastAsia="ja-JP"/>
              </w:rPr>
              <w:t xml:space="preserve"> </w:t>
            </w:r>
          </w:p>
        </w:tc>
      </w:tr>
      <w:tr w:rsidR="00AD005A" w:rsidRPr="008A3BC9" w:rsidTr="008A3BC9">
        <w:trPr>
          <w:trHeight w:val="165"/>
          <w:jc w:val="center"/>
        </w:trPr>
        <w:tc>
          <w:tcPr>
            <w:tcW w:w="10440" w:type="dxa"/>
            <w:gridSpan w:val="6"/>
            <w:tcBorders>
              <w:top w:val="single" w:sz="6" w:space="0" w:color="000000"/>
              <w:bottom w:val="single" w:sz="6" w:space="0" w:color="000000"/>
            </w:tcBorders>
            <w:shd w:val="clear" w:color="auto" w:fill="D9D9D9"/>
          </w:tcPr>
          <w:p w:rsidR="00AD005A" w:rsidRPr="002C2F81" w:rsidRDefault="00AD005A" w:rsidP="008A3BC9">
            <w:pPr>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 xml:space="preserve">D – Describe the necessary qualifications </w:t>
            </w:r>
            <w:r w:rsidRPr="002C2F81">
              <w:rPr>
                <w:rFonts w:ascii="Arial" w:eastAsia="MS Mincho" w:hAnsi="Arial" w:cs="Arial"/>
                <w:bCs/>
                <w:sz w:val="18"/>
                <w:szCs w:val="18"/>
                <w:lang w:val="fr-CA" w:eastAsia="ja-JP"/>
              </w:rPr>
              <w:t xml:space="preserve">(academic, knowledge, skills, experience, </w:t>
            </w:r>
            <w:r w:rsidRPr="005B19F2">
              <w:rPr>
                <w:rFonts w:ascii="Arial" w:eastAsia="MS Mincho" w:hAnsi="Arial" w:cs="Arial"/>
                <w:bCs/>
                <w:sz w:val="18"/>
                <w:szCs w:val="18"/>
                <w:lang w:val="fr-CA" w:eastAsia="ja-JP"/>
              </w:rPr>
              <w:t>etc</w:t>
            </w:r>
            <w:r w:rsidRPr="002C2F81">
              <w:rPr>
                <w:rFonts w:ascii="Arial" w:eastAsia="MS Mincho" w:hAnsi="Arial" w:cs="Arial"/>
                <w:bCs/>
                <w:i/>
                <w:sz w:val="18"/>
                <w:szCs w:val="18"/>
                <w:lang w:val="fr-CA" w:eastAsia="ja-JP"/>
              </w:rPr>
              <w:t>.</w:t>
            </w:r>
            <w:r w:rsidRPr="002C2F81">
              <w:rPr>
                <w:rFonts w:ascii="Arial" w:eastAsia="MS Mincho" w:hAnsi="Arial" w:cs="Arial"/>
                <w:bCs/>
                <w:sz w:val="18"/>
                <w:szCs w:val="18"/>
                <w:lang w:val="fr-CA" w:eastAsia="ja-JP"/>
              </w:rPr>
              <w:t>)</w:t>
            </w:r>
            <w:r w:rsidRPr="002C2F81">
              <w:rPr>
                <w:rFonts w:ascii="Arial" w:eastAsia="MS Mincho" w:hAnsi="Arial" w:cs="Arial"/>
                <w:b/>
                <w:bCs/>
                <w:sz w:val="18"/>
                <w:szCs w:val="18"/>
                <w:lang w:val="fr-CA" w:eastAsia="ja-JP"/>
              </w:rPr>
              <w:t xml:space="preserve"> and the benefits to the candidate / </w:t>
            </w:r>
            <w:r w:rsidRPr="002C2F81">
              <w:rPr>
                <w:rFonts w:ascii="Arial" w:eastAsia="MS Mincho" w:hAnsi="Arial" w:cs="Arial"/>
                <w:b/>
                <w:bCs/>
                <w:i/>
                <w:iCs/>
                <w:sz w:val="18"/>
                <w:szCs w:val="18"/>
                <w:lang w:val="fr-CA" w:eastAsia="ja-JP"/>
              </w:rPr>
              <w:t xml:space="preserve">Décrivez les qualifications requises </w:t>
            </w:r>
            <w:r w:rsidRPr="002C2F81">
              <w:rPr>
                <w:rFonts w:ascii="Arial" w:eastAsia="MS Mincho" w:hAnsi="Arial" w:cs="Arial"/>
                <w:bCs/>
                <w:i/>
                <w:iCs/>
                <w:sz w:val="18"/>
                <w:szCs w:val="18"/>
                <w:lang w:val="fr-CA" w:eastAsia="ja-JP"/>
              </w:rPr>
              <w:t>(études, connaissances, compétences, expérience, etc.)</w:t>
            </w:r>
            <w:r w:rsidRPr="002C2F81">
              <w:rPr>
                <w:rFonts w:ascii="Arial" w:eastAsia="MS Mincho" w:hAnsi="Arial" w:cs="Arial"/>
                <w:b/>
                <w:bCs/>
                <w:i/>
                <w:iCs/>
                <w:sz w:val="18"/>
                <w:szCs w:val="18"/>
                <w:lang w:val="fr-CA" w:eastAsia="ja-JP"/>
              </w:rPr>
              <w:t xml:space="preserve"> et les avantages pour le candidat</w:t>
            </w:r>
          </w:p>
        </w:tc>
      </w:tr>
      <w:tr w:rsidR="00AD005A" w:rsidRPr="00391A64" w:rsidTr="008A3BC9">
        <w:trPr>
          <w:trHeight w:val="165"/>
          <w:jc w:val="center"/>
        </w:trPr>
        <w:tc>
          <w:tcPr>
            <w:tcW w:w="10440" w:type="dxa"/>
            <w:gridSpan w:val="6"/>
            <w:tcBorders>
              <w:top w:val="single" w:sz="6" w:space="0" w:color="000000"/>
              <w:bottom w:val="single" w:sz="6" w:space="0" w:color="000000"/>
            </w:tcBorders>
          </w:tcPr>
          <w:p w:rsidR="00AD005A" w:rsidRPr="00E41792" w:rsidRDefault="00AD005A" w:rsidP="008A3BC9">
            <w:pPr>
              <w:autoSpaceDE w:val="0"/>
              <w:autoSpaceDN w:val="0"/>
              <w:adjustRightInd w:val="0"/>
              <w:rPr>
                <w:rFonts w:ascii="Arial" w:eastAsia="MS Mincho" w:hAnsi="Arial" w:cs="Arial"/>
                <w:bCs/>
                <w:sz w:val="18"/>
                <w:szCs w:val="18"/>
                <w:lang w:eastAsia="ja-JP"/>
              </w:rPr>
            </w:pPr>
            <w:r w:rsidRPr="00E41792">
              <w:rPr>
                <w:rFonts w:ascii="Arial" w:eastAsia="MS Mincho" w:hAnsi="Arial" w:cs="Arial"/>
                <w:bCs/>
                <w:sz w:val="18"/>
                <w:szCs w:val="18"/>
                <w:lang w:eastAsia="ja-JP"/>
              </w:rPr>
              <w:t>Qualifications:</w:t>
            </w:r>
          </w:p>
          <w:p w:rsidR="00AD005A" w:rsidRPr="00E41792" w:rsidRDefault="00AD005A" w:rsidP="008A3BC9">
            <w:pPr>
              <w:autoSpaceDE w:val="0"/>
              <w:autoSpaceDN w:val="0"/>
              <w:adjustRightInd w:val="0"/>
              <w:rPr>
                <w:rFonts w:ascii="Arial" w:eastAsia="MS Mincho" w:hAnsi="Arial" w:cs="Arial"/>
                <w:bCs/>
                <w:sz w:val="18"/>
                <w:szCs w:val="18"/>
                <w:lang w:eastAsia="ja-JP"/>
              </w:rPr>
            </w:pPr>
            <w:r w:rsidRPr="00E41792">
              <w:rPr>
                <w:rFonts w:ascii="Arial" w:eastAsia="MS Mincho" w:hAnsi="Arial" w:cs="Arial"/>
                <w:bCs/>
                <w:sz w:val="18"/>
                <w:szCs w:val="18"/>
                <w:lang w:eastAsia="ja-JP"/>
              </w:rPr>
              <w:t>Ph.D student or visiting scientist studying or working in Food Science and/or Microbiology areas with excellent knowledge in microbiology, food science and technology, and biochemistry will be considered. The candidates are preferable having research experiences in food safety and quality and natural antimicrobials.</w:t>
            </w:r>
          </w:p>
          <w:p w:rsidR="00AD005A" w:rsidRPr="00E41792" w:rsidRDefault="00AD005A" w:rsidP="008A3BC9">
            <w:pPr>
              <w:autoSpaceDE w:val="0"/>
              <w:autoSpaceDN w:val="0"/>
              <w:adjustRightInd w:val="0"/>
              <w:rPr>
                <w:rFonts w:ascii="Arial" w:eastAsia="MS Mincho" w:hAnsi="Arial" w:cs="Arial"/>
                <w:bCs/>
                <w:sz w:val="18"/>
                <w:szCs w:val="18"/>
                <w:lang w:eastAsia="ja-JP"/>
              </w:rPr>
            </w:pPr>
          </w:p>
          <w:p w:rsidR="00AD005A" w:rsidRPr="00AD005A" w:rsidRDefault="00AD005A" w:rsidP="008A3BC9">
            <w:pPr>
              <w:autoSpaceDE w:val="0"/>
              <w:autoSpaceDN w:val="0"/>
              <w:adjustRightInd w:val="0"/>
              <w:rPr>
                <w:rFonts w:ascii="Arial" w:eastAsia="MS Mincho" w:hAnsi="Arial" w:cs="Arial"/>
                <w:bCs/>
                <w:sz w:val="18"/>
                <w:szCs w:val="18"/>
                <w:lang w:eastAsia="ja-JP"/>
              </w:rPr>
            </w:pPr>
            <w:r w:rsidRPr="00AD005A">
              <w:rPr>
                <w:rFonts w:ascii="Arial" w:eastAsia="MS Mincho" w:hAnsi="Arial" w:cs="Arial"/>
                <w:bCs/>
                <w:sz w:val="18"/>
                <w:szCs w:val="18"/>
                <w:lang w:eastAsia="ja-JP"/>
              </w:rPr>
              <w:t>Benefits to the candidates:</w:t>
            </w:r>
          </w:p>
          <w:p w:rsidR="00AD005A" w:rsidRDefault="00AD005A" w:rsidP="008A3BC9">
            <w:pPr>
              <w:autoSpaceDE w:val="0"/>
              <w:autoSpaceDN w:val="0"/>
              <w:adjustRightInd w:val="0"/>
              <w:rPr>
                <w:rFonts w:ascii="Arial" w:eastAsia="MS Mincho" w:hAnsi="Arial" w:cs="Arial"/>
                <w:bCs/>
                <w:sz w:val="18"/>
                <w:szCs w:val="18"/>
                <w:lang w:eastAsia="ja-JP"/>
              </w:rPr>
            </w:pPr>
            <w:r w:rsidRPr="00E41792">
              <w:rPr>
                <w:rFonts w:ascii="Arial" w:eastAsia="MS Mincho" w:hAnsi="Arial" w:cs="Arial"/>
                <w:bCs/>
                <w:sz w:val="18"/>
                <w:szCs w:val="18"/>
                <w:lang w:eastAsia="ja-JP"/>
              </w:rPr>
              <w:t>The candidates will get hands-on training from AAFC scientists. This Joint Research program at AAFC laboratories provides the candidates with a good opportunity to learn and apply state-of-the-art technologies to their current and future research. The new technical skills and knowledge will also be the valuable assets for the candidates for their professional career development within the Agri-Food industry. This Joint Research program at AAFC laboratories also bridges the scientists at AAFC and foreigners for their potential collaborations in the future.</w:t>
            </w:r>
          </w:p>
          <w:p w:rsidR="00AD005A" w:rsidRPr="00E41792" w:rsidRDefault="00AD005A" w:rsidP="008A3BC9">
            <w:pPr>
              <w:autoSpaceDE w:val="0"/>
              <w:autoSpaceDN w:val="0"/>
              <w:adjustRightInd w:val="0"/>
              <w:rPr>
                <w:rFonts w:ascii="Arial" w:eastAsia="MS Mincho" w:hAnsi="Arial" w:cs="Arial"/>
                <w:bCs/>
                <w:sz w:val="18"/>
                <w:szCs w:val="18"/>
                <w:lang w:eastAsia="ja-JP"/>
              </w:rPr>
            </w:pPr>
          </w:p>
        </w:tc>
      </w:tr>
    </w:tbl>
    <w:p w:rsidR="00AD005A" w:rsidRDefault="00AD005A" w:rsidP="00596A9E">
      <w:pPr>
        <w:rPr>
          <w:sz w:val="20"/>
          <w:szCs w:val="18"/>
        </w:rPr>
      </w:pPr>
    </w:p>
    <w:p w:rsidR="00AD3538" w:rsidRDefault="00AD3538" w:rsidP="00596A9E">
      <w:pPr>
        <w:rPr>
          <w:sz w:val="20"/>
          <w:szCs w:val="18"/>
        </w:rPr>
      </w:pPr>
    </w:p>
    <w:p w:rsidR="00C518EE" w:rsidRDefault="00C518EE" w:rsidP="00596A9E">
      <w:pPr>
        <w:rPr>
          <w:sz w:val="20"/>
          <w:szCs w:val="18"/>
        </w:rPr>
      </w:pPr>
    </w:p>
    <w:tbl>
      <w:tblPr>
        <w:tblW w:w="10440" w:type="dxa"/>
        <w:jc w:val="center"/>
        <w:tblBorders>
          <w:top w:val="single" w:sz="6" w:space="0" w:color="000000"/>
          <w:left w:val="single" w:sz="6" w:space="0" w:color="000000"/>
          <w:bottom w:val="single" w:sz="6" w:space="0" w:color="000000"/>
          <w:right w:val="single" w:sz="6" w:space="0" w:color="000000"/>
          <w:insideH w:val="dotted" w:sz="4" w:space="0" w:color="auto"/>
          <w:insideV w:val="dotted" w:sz="4" w:space="0" w:color="auto"/>
        </w:tblBorders>
        <w:tblLayout w:type="fixed"/>
        <w:tblCellMar>
          <w:top w:w="28" w:type="dxa"/>
          <w:left w:w="28" w:type="dxa"/>
          <w:bottom w:w="28" w:type="dxa"/>
          <w:right w:w="28" w:type="dxa"/>
        </w:tblCellMar>
        <w:tblLook w:val="0000"/>
      </w:tblPr>
      <w:tblGrid>
        <w:gridCol w:w="2610"/>
        <w:gridCol w:w="870"/>
        <w:gridCol w:w="1740"/>
        <w:gridCol w:w="2610"/>
        <w:gridCol w:w="1305"/>
        <w:gridCol w:w="1305"/>
      </w:tblGrid>
      <w:tr w:rsidR="00AD3538" w:rsidRPr="00500921" w:rsidTr="008A3BC9">
        <w:trPr>
          <w:trHeight w:val="268"/>
          <w:jc w:val="center"/>
        </w:trPr>
        <w:tc>
          <w:tcPr>
            <w:tcW w:w="3480" w:type="dxa"/>
            <w:gridSpan w:val="2"/>
            <w:tcBorders>
              <w:top w:val="single" w:sz="6" w:space="0" w:color="000000"/>
              <w:bottom w:val="dotted" w:sz="4" w:space="0" w:color="auto"/>
            </w:tcBorders>
          </w:tcPr>
          <w:p w:rsidR="00AD3538" w:rsidRPr="00500921" w:rsidRDefault="00195670" w:rsidP="008A3BC9">
            <w:pPr>
              <w:autoSpaceDE w:val="0"/>
              <w:autoSpaceDN w:val="0"/>
              <w:adjustRightInd w:val="0"/>
              <w:rPr>
                <w:rFonts w:ascii="Arial" w:eastAsia="MS Mincho" w:hAnsi="Arial" w:cs="Arial"/>
                <w:sz w:val="18"/>
                <w:szCs w:val="18"/>
                <w:lang w:val="fr-CA" w:eastAsia="ja-JP"/>
              </w:rPr>
            </w:pPr>
            <w:hyperlink w:anchor="A_ID" w:history="1">
              <w:r w:rsidR="00AD3538" w:rsidRPr="00500921">
                <w:rPr>
                  <w:rStyle w:val="a3"/>
                  <w:rFonts w:ascii="Arial" w:eastAsia="MS Mincho" w:hAnsi="Arial" w:cs="Arial"/>
                  <w:bCs/>
                  <w:sz w:val="18"/>
                  <w:szCs w:val="18"/>
                  <w:lang w:val="fr-CA" w:eastAsia="ja-JP"/>
                </w:rPr>
                <w:t>Proposal ID/N</w:t>
              </w:r>
              <w:r w:rsidR="00AD3538" w:rsidRPr="00500921">
                <w:rPr>
                  <w:rStyle w:val="a3"/>
                  <w:rFonts w:ascii="Arial" w:eastAsia="MS Mincho" w:hAnsi="Arial" w:cs="Arial"/>
                  <w:bCs/>
                  <w:sz w:val="18"/>
                  <w:szCs w:val="18"/>
                  <w:vertAlign w:val="superscript"/>
                  <w:lang w:val="fr-CA" w:eastAsia="ja-JP"/>
                </w:rPr>
                <w:t>o</w:t>
              </w:r>
              <w:r w:rsidR="00AD3538" w:rsidRPr="00500921">
                <w:rPr>
                  <w:rStyle w:val="a3"/>
                  <w:rFonts w:ascii="Arial" w:eastAsia="MS Mincho" w:hAnsi="Arial" w:cs="Arial"/>
                  <w:bCs/>
                  <w:sz w:val="18"/>
                  <w:szCs w:val="18"/>
                  <w:lang w:val="fr-CA" w:eastAsia="ja-JP"/>
                </w:rPr>
                <w:t xml:space="preserve"> de la proposition</w:t>
              </w:r>
            </w:hyperlink>
            <w:r w:rsidR="00AD3538" w:rsidRPr="00500921">
              <w:rPr>
                <w:rFonts w:ascii="Arial" w:eastAsia="MS Mincho" w:hAnsi="Arial" w:cs="Arial"/>
                <w:bCs/>
                <w:sz w:val="18"/>
                <w:szCs w:val="18"/>
                <w:lang w:val="fr-CA" w:eastAsia="ja-JP"/>
              </w:rPr>
              <w:t> </w:t>
            </w:r>
            <w:r w:rsidR="00AD3538" w:rsidRPr="00500921">
              <w:rPr>
                <w:rFonts w:ascii="Arial" w:eastAsia="MS Mincho" w:hAnsi="Arial" w:cs="Arial"/>
                <w:sz w:val="18"/>
                <w:szCs w:val="18"/>
                <w:lang w:val="fr-CA" w:eastAsia="ja-JP"/>
              </w:rPr>
              <w:t xml:space="preserve">: </w:t>
            </w:r>
          </w:p>
        </w:tc>
        <w:tc>
          <w:tcPr>
            <w:tcW w:w="6960" w:type="dxa"/>
            <w:gridSpan w:val="4"/>
            <w:tcBorders>
              <w:top w:val="single" w:sz="6" w:space="0" w:color="000000"/>
              <w:bottom w:val="dotted" w:sz="4" w:space="0" w:color="auto"/>
            </w:tcBorders>
          </w:tcPr>
          <w:p w:rsidR="00AD3538" w:rsidRPr="00500921" w:rsidRDefault="00AD3538" w:rsidP="008A3BC9">
            <w:pPr>
              <w:autoSpaceDE w:val="0"/>
              <w:autoSpaceDN w:val="0"/>
              <w:adjustRightInd w:val="0"/>
              <w:rPr>
                <w:rFonts w:ascii="Arial" w:hAnsi="Arial" w:cs="Arial"/>
                <w:sz w:val="18"/>
                <w:szCs w:val="18"/>
                <w:lang w:val="fr-CA"/>
              </w:rPr>
            </w:pPr>
            <w:bookmarkStart w:id="8" w:name="Kentville_Song_Jun"/>
            <w:r w:rsidRPr="00500921">
              <w:rPr>
                <w:rFonts w:ascii="Arial" w:hAnsi="Arial" w:cs="Arial"/>
                <w:sz w:val="18"/>
                <w:szCs w:val="18"/>
                <w:lang w:val="fr-CA"/>
              </w:rPr>
              <w:t>Kentville_Song, Jun</w:t>
            </w:r>
            <w:bookmarkEnd w:id="8"/>
          </w:p>
        </w:tc>
      </w:tr>
      <w:tr w:rsidR="00AD3538" w:rsidRPr="00500921" w:rsidTr="008A3BC9">
        <w:trPr>
          <w:trHeight w:val="210"/>
          <w:jc w:val="center"/>
        </w:trPr>
        <w:tc>
          <w:tcPr>
            <w:tcW w:w="10440" w:type="dxa"/>
            <w:gridSpan w:val="6"/>
            <w:tcBorders>
              <w:top w:val="single" w:sz="6" w:space="0" w:color="000000"/>
              <w:bottom w:val="dotted" w:sz="4" w:space="0" w:color="auto"/>
            </w:tcBorders>
          </w:tcPr>
          <w:p w:rsidR="00AD3538" w:rsidRPr="00500921" w:rsidRDefault="00AD3538" w:rsidP="008A3BC9">
            <w:pPr>
              <w:autoSpaceDE w:val="0"/>
              <w:autoSpaceDN w:val="0"/>
              <w:adjustRightInd w:val="0"/>
              <w:rPr>
                <w:rFonts w:ascii="Arial" w:eastAsia="MS Mincho" w:hAnsi="Arial" w:cs="Arial"/>
                <w:bCs/>
                <w:sz w:val="18"/>
                <w:szCs w:val="18"/>
                <w:lang w:val="fr-FR" w:eastAsia="ja-JP"/>
              </w:rPr>
            </w:pPr>
            <w:r w:rsidRPr="00500921">
              <w:rPr>
                <w:rFonts w:ascii="Arial" w:eastAsia="MS Mincho" w:hAnsi="Arial" w:cs="Arial"/>
                <w:b/>
                <w:bCs/>
                <w:sz w:val="18"/>
                <w:szCs w:val="18"/>
                <w:lang w:val="fr-FR" w:eastAsia="ja-JP"/>
              </w:rPr>
              <w:t>PROPOSAL TITLE / TITRE DE LA PROPOSITION</w:t>
            </w:r>
            <w:r w:rsidRPr="00500921">
              <w:rPr>
                <w:rFonts w:ascii="Arial" w:eastAsia="MS Mincho" w:hAnsi="Arial" w:cs="Arial"/>
                <w:bCs/>
                <w:sz w:val="18"/>
                <w:szCs w:val="18"/>
                <w:lang w:val="fr-FR" w:eastAsia="ja-JP"/>
              </w:rPr>
              <w:t xml:space="preserve"> : </w:t>
            </w:r>
          </w:p>
          <w:p w:rsidR="00AD3538" w:rsidRPr="00500921" w:rsidRDefault="00AD3538" w:rsidP="008A3BC9">
            <w:pPr>
              <w:autoSpaceDE w:val="0"/>
              <w:autoSpaceDN w:val="0"/>
              <w:adjustRightInd w:val="0"/>
              <w:rPr>
                <w:rFonts w:ascii="Arial" w:eastAsia="MS Mincho" w:hAnsi="Arial" w:cs="Arial"/>
                <w:b/>
                <w:sz w:val="18"/>
                <w:szCs w:val="18"/>
                <w:lang w:eastAsia="ja-JP"/>
              </w:rPr>
            </w:pPr>
            <w:r w:rsidRPr="00500921">
              <w:rPr>
                <w:rFonts w:ascii="Arial" w:hAnsi="Arial" w:cs="Arial"/>
                <w:b/>
                <w:color w:val="000000"/>
                <w:sz w:val="18"/>
                <w:szCs w:val="18"/>
              </w:rPr>
              <w:t>Quantitative proteomics and metabolomics approaches to study insect resistance of tree fruit rootstocks</w:t>
            </w:r>
          </w:p>
          <w:p w:rsidR="00AD3538" w:rsidRPr="00500921" w:rsidRDefault="00AD3538" w:rsidP="008A3BC9">
            <w:pPr>
              <w:autoSpaceDE w:val="0"/>
              <w:autoSpaceDN w:val="0"/>
              <w:adjustRightInd w:val="0"/>
              <w:rPr>
                <w:rFonts w:ascii="Arial" w:eastAsia="MS Mincho" w:hAnsi="Arial" w:cs="Arial"/>
                <w:b/>
                <w:sz w:val="18"/>
                <w:szCs w:val="18"/>
                <w:lang w:eastAsia="ja-JP"/>
              </w:rPr>
            </w:pPr>
          </w:p>
        </w:tc>
      </w:tr>
      <w:tr w:rsidR="00AD3538" w:rsidRPr="00500921" w:rsidTr="008A3BC9">
        <w:trPr>
          <w:trHeight w:val="210"/>
          <w:jc w:val="center"/>
        </w:trPr>
        <w:tc>
          <w:tcPr>
            <w:tcW w:w="5220" w:type="dxa"/>
            <w:gridSpan w:val="3"/>
            <w:tcBorders>
              <w:top w:val="dotted" w:sz="4" w:space="0" w:color="auto"/>
              <w:bottom w:val="single" w:sz="6" w:space="0" w:color="000000"/>
            </w:tcBorders>
          </w:tcPr>
          <w:p w:rsidR="00AD3538" w:rsidRPr="00500921" w:rsidRDefault="00AD3538" w:rsidP="008A3BC9">
            <w:pPr>
              <w:autoSpaceDE w:val="0"/>
              <w:autoSpaceDN w:val="0"/>
              <w:adjustRightInd w:val="0"/>
              <w:rPr>
                <w:rFonts w:ascii="Arial" w:eastAsia="MS Mincho" w:hAnsi="Arial" w:cs="Arial"/>
                <w:bCs/>
                <w:sz w:val="18"/>
                <w:szCs w:val="18"/>
                <w:lang w:val="fr-CA" w:eastAsia="ja-JP"/>
              </w:rPr>
            </w:pPr>
            <w:r w:rsidRPr="00500921">
              <w:rPr>
                <w:rFonts w:ascii="Arial" w:eastAsia="MS Mincho" w:hAnsi="Arial" w:cs="Arial"/>
                <w:bCs/>
                <w:sz w:val="18"/>
                <w:szCs w:val="18"/>
                <w:lang w:val="fr-CA" w:eastAsia="ja-JP"/>
              </w:rPr>
              <w:t>Start date (yyyy-mm-dd)/</w:t>
            </w:r>
            <w:r w:rsidRPr="00500921">
              <w:rPr>
                <w:rFonts w:ascii="Arial" w:eastAsia="MS Mincho" w:hAnsi="Arial" w:cs="Arial"/>
                <w:i/>
                <w:iCs/>
                <w:sz w:val="18"/>
                <w:szCs w:val="18"/>
                <w:lang w:val="fr-CA" w:eastAsia="ja-JP" w:bidi="hi-IN"/>
              </w:rPr>
              <w:t xml:space="preserve">Date de début </w:t>
            </w:r>
            <w:r w:rsidRPr="00500921">
              <w:rPr>
                <w:rFonts w:ascii="Arial" w:eastAsia="MS Mincho" w:hAnsi="Arial" w:cs="Arial"/>
                <w:bCs/>
                <w:sz w:val="18"/>
                <w:szCs w:val="18"/>
                <w:lang w:val="fr-CA" w:eastAsia="ja-JP"/>
              </w:rPr>
              <w:t xml:space="preserve">(aaaa-mm-jj) : </w:t>
            </w:r>
          </w:p>
          <w:p w:rsidR="00AD3538" w:rsidRPr="00500921" w:rsidRDefault="00AD3538" w:rsidP="008A3BC9">
            <w:pPr>
              <w:autoSpaceDE w:val="0"/>
              <w:autoSpaceDN w:val="0"/>
              <w:adjustRightInd w:val="0"/>
              <w:rPr>
                <w:rFonts w:ascii="Arial" w:eastAsia="MS Mincho" w:hAnsi="Arial" w:cs="Arial"/>
                <w:bCs/>
                <w:sz w:val="18"/>
                <w:szCs w:val="18"/>
                <w:lang w:val="fr-CA" w:eastAsia="ja-JP"/>
              </w:rPr>
            </w:pPr>
            <w:r w:rsidRPr="00500921">
              <w:rPr>
                <w:rFonts w:ascii="Arial" w:eastAsia="MS Mincho" w:hAnsi="Arial" w:cs="Arial"/>
                <w:bCs/>
                <w:sz w:val="18"/>
                <w:szCs w:val="18"/>
                <w:lang w:val="fr-CA" w:eastAsia="ja-JP"/>
              </w:rPr>
              <w:t>2016-12</w:t>
            </w:r>
          </w:p>
        </w:tc>
        <w:tc>
          <w:tcPr>
            <w:tcW w:w="5220" w:type="dxa"/>
            <w:gridSpan w:val="3"/>
            <w:tcBorders>
              <w:top w:val="dotted" w:sz="4" w:space="0" w:color="auto"/>
              <w:bottom w:val="single" w:sz="6" w:space="0" w:color="000000"/>
            </w:tcBorders>
          </w:tcPr>
          <w:p w:rsidR="00AD3538" w:rsidRPr="00500921" w:rsidRDefault="00AD3538" w:rsidP="008A3BC9">
            <w:pPr>
              <w:autoSpaceDE w:val="0"/>
              <w:autoSpaceDN w:val="0"/>
              <w:adjustRightInd w:val="0"/>
              <w:rPr>
                <w:rFonts w:ascii="Arial" w:eastAsia="MS Mincho" w:hAnsi="Arial" w:cs="Arial"/>
                <w:iCs/>
                <w:sz w:val="18"/>
                <w:szCs w:val="18"/>
                <w:lang w:val="fr-CA" w:eastAsia="ja-JP" w:bidi="hi-IN"/>
              </w:rPr>
            </w:pPr>
            <w:r w:rsidRPr="00500921">
              <w:rPr>
                <w:rFonts w:ascii="Arial" w:eastAsia="MS Mincho" w:hAnsi="Arial" w:cs="Arial"/>
                <w:bCs/>
                <w:sz w:val="18"/>
                <w:szCs w:val="18"/>
                <w:lang w:val="fr-CA" w:eastAsia="ja-JP"/>
              </w:rPr>
              <w:t>End date (yyyy-mm-dd)/</w:t>
            </w:r>
            <w:r w:rsidRPr="00500921">
              <w:rPr>
                <w:rFonts w:ascii="Arial" w:eastAsia="MS Mincho" w:hAnsi="Arial" w:cs="Arial"/>
                <w:i/>
                <w:iCs/>
                <w:sz w:val="18"/>
                <w:szCs w:val="18"/>
                <w:lang w:val="fr-CA" w:eastAsia="ja-JP" w:bidi="hi-IN"/>
              </w:rPr>
              <w:t>Date de fin</w:t>
            </w:r>
            <w:r w:rsidRPr="00500921">
              <w:rPr>
                <w:rFonts w:ascii="Arial" w:eastAsia="MS Mincho" w:hAnsi="Arial" w:cs="Arial"/>
                <w:bCs/>
                <w:sz w:val="18"/>
                <w:szCs w:val="18"/>
                <w:lang w:val="fr-CA" w:eastAsia="ja-JP"/>
              </w:rPr>
              <w:t xml:space="preserve"> </w:t>
            </w:r>
            <w:r w:rsidRPr="00500921">
              <w:rPr>
                <w:rFonts w:ascii="Arial" w:eastAsia="MS Mincho" w:hAnsi="Arial" w:cs="Arial"/>
                <w:bCs/>
                <w:i/>
                <w:sz w:val="18"/>
                <w:szCs w:val="18"/>
                <w:lang w:val="fr-CA" w:eastAsia="ja-JP"/>
              </w:rPr>
              <w:t>(aaaa-mm-jj)</w:t>
            </w:r>
            <w:r w:rsidRPr="00500921">
              <w:rPr>
                <w:rFonts w:ascii="Arial" w:eastAsia="MS Mincho" w:hAnsi="Arial" w:cs="Arial"/>
                <w:bCs/>
                <w:sz w:val="18"/>
                <w:szCs w:val="18"/>
                <w:lang w:val="fr-CA" w:eastAsia="ja-JP"/>
              </w:rPr>
              <w:t xml:space="preserve"> </w:t>
            </w:r>
            <w:r w:rsidRPr="00500921">
              <w:rPr>
                <w:rFonts w:ascii="Arial" w:eastAsia="MS Mincho" w:hAnsi="Arial" w:cs="Arial"/>
                <w:iCs/>
                <w:sz w:val="18"/>
                <w:szCs w:val="18"/>
                <w:lang w:val="fr-CA" w:eastAsia="ja-JP" w:bidi="hi-IN"/>
              </w:rPr>
              <w:t xml:space="preserve">: </w:t>
            </w:r>
          </w:p>
          <w:p w:rsidR="00AD3538" w:rsidRPr="00500921" w:rsidRDefault="00AD3538" w:rsidP="008A3BC9">
            <w:pPr>
              <w:autoSpaceDE w:val="0"/>
              <w:autoSpaceDN w:val="0"/>
              <w:adjustRightInd w:val="0"/>
              <w:rPr>
                <w:rFonts w:ascii="Arial" w:eastAsia="MS Mincho" w:hAnsi="Arial" w:cs="Arial"/>
                <w:bCs/>
                <w:sz w:val="18"/>
                <w:szCs w:val="18"/>
                <w:lang w:val="fr-CA" w:eastAsia="ja-JP"/>
              </w:rPr>
            </w:pPr>
            <w:r w:rsidRPr="00500921">
              <w:rPr>
                <w:rFonts w:ascii="Arial" w:eastAsia="MS Mincho" w:hAnsi="Arial" w:cs="Arial"/>
                <w:bCs/>
                <w:sz w:val="18"/>
                <w:szCs w:val="18"/>
                <w:lang w:val="fr-CA" w:eastAsia="ja-JP"/>
              </w:rPr>
              <w:t>2018-12</w:t>
            </w:r>
          </w:p>
        </w:tc>
      </w:tr>
      <w:tr w:rsidR="00AD3538" w:rsidRPr="00500921" w:rsidTr="008A3BC9">
        <w:trPr>
          <w:trHeight w:val="210"/>
          <w:jc w:val="center"/>
        </w:trPr>
        <w:tc>
          <w:tcPr>
            <w:tcW w:w="10440" w:type="dxa"/>
            <w:gridSpan w:val="6"/>
            <w:tcBorders>
              <w:top w:val="single" w:sz="6" w:space="0" w:color="000000"/>
              <w:bottom w:val="dotted" w:sz="4" w:space="0" w:color="auto"/>
            </w:tcBorders>
          </w:tcPr>
          <w:p w:rsidR="00AD3538" w:rsidRPr="00500921" w:rsidRDefault="00AD3538" w:rsidP="008A3BC9">
            <w:pPr>
              <w:autoSpaceDE w:val="0"/>
              <w:autoSpaceDN w:val="0"/>
              <w:adjustRightInd w:val="0"/>
              <w:rPr>
                <w:rFonts w:ascii="Arial" w:eastAsia="MS Mincho" w:hAnsi="Arial" w:cs="Arial"/>
                <w:bCs/>
                <w:sz w:val="18"/>
                <w:szCs w:val="18"/>
                <w:lang w:eastAsia="ja-JP"/>
              </w:rPr>
            </w:pPr>
            <w:r w:rsidRPr="00500921">
              <w:rPr>
                <w:rFonts w:ascii="Arial" w:eastAsia="MS Mincho" w:hAnsi="Arial" w:cs="Arial"/>
                <w:bCs/>
                <w:sz w:val="18"/>
                <w:szCs w:val="18"/>
                <w:lang w:eastAsia="ja-JP"/>
              </w:rPr>
              <w:t xml:space="preserve">Sector(s) relevant to this proposal (underline the selected one or more) / </w:t>
            </w:r>
            <w:r w:rsidRPr="00500921">
              <w:rPr>
                <w:rFonts w:ascii="Arial" w:eastAsia="MS Mincho" w:hAnsi="Arial" w:cs="Arial"/>
                <w:bCs/>
                <w:i/>
                <w:sz w:val="18"/>
                <w:szCs w:val="18"/>
                <w:lang w:eastAsia="ja-JP"/>
              </w:rPr>
              <w:t>Secteur(s) pertinent(s) à cette proposition (veuillez sélectionner un ou plusieurs  secteur(s)) :</w:t>
            </w:r>
          </w:p>
        </w:tc>
      </w:tr>
      <w:tr w:rsidR="00AD3538" w:rsidRPr="008A3BC9" w:rsidTr="008A3BC9">
        <w:trPr>
          <w:trHeight w:val="210"/>
          <w:jc w:val="center"/>
        </w:trPr>
        <w:tc>
          <w:tcPr>
            <w:tcW w:w="2610" w:type="dxa"/>
            <w:tcBorders>
              <w:top w:val="dotted" w:sz="4" w:space="0" w:color="auto"/>
              <w:bottom w:val="dotted" w:sz="4" w:space="0" w:color="auto"/>
            </w:tcBorders>
          </w:tcPr>
          <w:p w:rsidR="00AD3538" w:rsidRPr="00500921" w:rsidRDefault="00AD3538" w:rsidP="008A3BC9">
            <w:pPr>
              <w:autoSpaceDE w:val="0"/>
              <w:autoSpaceDN w:val="0"/>
              <w:adjustRightInd w:val="0"/>
              <w:rPr>
                <w:rFonts w:ascii="Arial" w:eastAsia="MS Mincho" w:hAnsi="Arial" w:cs="Arial"/>
                <w:bCs/>
                <w:sz w:val="18"/>
                <w:szCs w:val="18"/>
                <w:lang w:val="fr-CA" w:eastAsia="ja-JP"/>
              </w:rPr>
            </w:pPr>
            <w:r w:rsidRPr="00500921">
              <w:rPr>
                <w:rFonts w:ascii="Arial" w:eastAsia="MS Mincho" w:hAnsi="Arial" w:cs="Arial"/>
                <w:bCs/>
                <w:sz w:val="18"/>
                <w:szCs w:val="18"/>
                <w:lang w:val="fr-CA" w:eastAsia="ja-JP"/>
              </w:rPr>
              <w:t xml:space="preserve">Beef and Forage / </w:t>
            </w:r>
            <w:r w:rsidRPr="00500921">
              <w:rPr>
                <w:rFonts w:ascii="Arial" w:eastAsia="MS Mincho" w:hAnsi="Arial" w:cs="Arial"/>
                <w:bCs/>
                <w:i/>
                <w:sz w:val="18"/>
                <w:szCs w:val="18"/>
                <w:lang w:val="fr-CA" w:eastAsia="ja-JP"/>
              </w:rPr>
              <w:t>Bœuf et cultures fourragères </w:t>
            </w:r>
          </w:p>
        </w:tc>
        <w:tc>
          <w:tcPr>
            <w:tcW w:w="2610" w:type="dxa"/>
            <w:gridSpan w:val="2"/>
            <w:tcBorders>
              <w:top w:val="dotted" w:sz="4" w:space="0" w:color="auto"/>
              <w:bottom w:val="dotted" w:sz="4" w:space="0" w:color="auto"/>
            </w:tcBorders>
          </w:tcPr>
          <w:p w:rsidR="00AD3538" w:rsidRPr="00500921" w:rsidRDefault="00AD3538" w:rsidP="008A3BC9">
            <w:pPr>
              <w:autoSpaceDE w:val="0"/>
              <w:autoSpaceDN w:val="0"/>
              <w:adjustRightInd w:val="0"/>
              <w:rPr>
                <w:rFonts w:ascii="Arial" w:eastAsia="MS Mincho" w:hAnsi="Arial" w:cs="Arial"/>
                <w:bCs/>
                <w:sz w:val="18"/>
                <w:szCs w:val="18"/>
                <w:lang w:val="fr-CA" w:eastAsia="ja-JP"/>
              </w:rPr>
            </w:pPr>
            <w:r w:rsidRPr="00500921">
              <w:rPr>
                <w:rFonts w:ascii="Arial" w:eastAsia="MS Mincho" w:hAnsi="Arial" w:cs="Arial"/>
                <w:bCs/>
                <w:sz w:val="18"/>
                <w:szCs w:val="18"/>
                <w:lang w:val="fr-CA" w:eastAsia="ja-JP"/>
              </w:rPr>
              <w:t xml:space="preserve">Cereals and Pulses / </w:t>
            </w:r>
            <w:r w:rsidRPr="00500921">
              <w:rPr>
                <w:rFonts w:ascii="Arial" w:eastAsia="MS Mincho" w:hAnsi="Arial" w:cs="Arial"/>
                <w:bCs/>
                <w:i/>
                <w:sz w:val="18"/>
                <w:szCs w:val="18"/>
                <w:lang w:val="fr-CA" w:eastAsia="ja-JP"/>
              </w:rPr>
              <w:t>Céréales et légumineuses</w:t>
            </w:r>
          </w:p>
        </w:tc>
        <w:tc>
          <w:tcPr>
            <w:tcW w:w="2610" w:type="dxa"/>
            <w:tcBorders>
              <w:top w:val="dotted" w:sz="4" w:space="0" w:color="auto"/>
              <w:bottom w:val="dotted" w:sz="4" w:space="0" w:color="auto"/>
            </w:tcBorders>
          </w:tcPr>
          <w:p w:rsidR="00AD3538" w:rsidRPr="00500921" w:rsidRDefault="00AD3538" w:rsidP="008A3BC9">
            <w:pPr>
              <w:autoSpaceDE w:val="0"/>
              <w:autoSpaceDN w:val="0"/>
              <w:adjustRightInd w:val="0"/>
              <w:rPr>
                <w:rFonts w:ascii="Arial" w:eastAsia="MS Mincho" w:hAnsi="Arial" w:cs="Arial"/>
                <w:bCs/>
                <w:sz w:val="18"/>
                <w:szCs w:val="18"/>
                <w:lang w:val="fr-CA" w:eastAsia="ja-JP"/>
              </w:rPr>
            </w:pPr>
            <w:r w:rsidRPr="00500921">
              <w:rPr>
                <w:rFonts w:ascii="Arial" w:eastAsia="MS Mincho" w:hAnsi="Arial" w:cs="Arial"/>
                <w:bCs/>
                <w:sz w:val="18"/>
                <w:szCs w:val="18"/>
                <w:lang w:val="fr-CA" w:eastAsia="ja-JP"/>
              </w:rPr>
              <w:t xml:space="preserve">Oilseeds / </w:t>
            </w:r>
            <w:r w:rsidRPr="00500921">
              <w:rPr>
                <w:rFonts w:ascii="Arial" w:eastAsia="MS Mincho" w:hAnsi="Arial" w:cs="Arial"/>
                <w:bCs/>
                <w:i/>
                <w:sz w:val="18"/>
                <w:szCs w:val="18"/>
                <w:lang w:val="fr-CA" w:eastAsia="ja-JP"/>
              </w:rPr>
              <w:t>Oléagineux </w:t>
            </w:r>
          </w:p>
        </w:tc>
        <w:tc>
          <w:tcPr>
            <w:tcW w:w="2610" w:type="dxa"/>
            <w:gridSpan w:val="2"/>
            <w:tcBorders>
              <w:top w:val="dotted" w:sz="4" w:space="0" w:color="auto"/>
              <w:bottom w:val="dotted" w:sz="4" w:space="0" w:color="auto"/>
            </w:tcBorders>
          </w:tcPr>
          <w:p w:rsidR="00AD3538" w:rsidRPr="00500921" w:rsidRDefault="00AD3538" w:rsidP="008A3BC9">
            <w:pPr>
              <w:autoSpaceDE w:val="0"/>
              <w:autoSpaceDN w:val="0"/>
              <w:adjustRightInd w:val="0"/>
              <w:rPr>
                <w:rFonts w:ascii="Arial" w:eastAsia="MS Mincho" w:hAnsi="Arial" w:cs="Arial"/>
                <w:bCs/>
                <w:sz w:val="18"/>
                <w:szCs w:val="18"/>
                <w:lang w:val="fr-CA" w:eastAsia="ja-JP"/>
              </w:rPr>
            </w:pPr>
            <w:r w:rsidRPr="00500921">
              <w:rPr>
                <w:rFonts w:ascii="Arial" w:eastAsia="MS Mincho" w:hAnsi="Arial" w:cs="Arial"/>
                <w:bCs/>
                <w:sz w:val="18"/>
                <w:szCs w:val="18"/>
                <w:lang w:val="fr-CA" w:eastAsia="ja-JP"/>
              </w:rPr>
              <w:t xml:space="preserve">Dairy, Swine and Poultry / </w:t>
            </w:r>
            <w:r w:rsidRPr="00500921">
              <w:rPr>
                <w:rFonts w:ascii="Arial" w:eastAsia="MS Mincho" w:hAnsi="Arial" w:cs="Arial"/>
                <w:bCs/>
                <w:i/>
                <w:sz w:val="18"/>
                <w:szCs w:val="18"/>
                <w:lang w:val="fr-CA" w:eastAsia="ja-JP"/>
              </w:rPr>
              <w:t>Bœufs laitiers, porcs et volailles</w:t>
            </w:r>
          </w:p>
        </w:tc>
      </w:tr>
      <w:tr w:rsidR="00AD3538" w:rsidRPr="00500921" w:rsidTr="008A3BC9">
        <w:trPr>
          <w:trHeight w:val="210"/>
          <w:jc w:val="center"/>
        </w:trPr>
        <w:tc>
          <w:tcPr>
            <w:tcW w:w="2610" w:type="dxa"/>
            <w:tcBorders>
              <w:top w:val="dotted" w:sz="4" w:space="0" w:color="auto"/>
              <w:bottom w:val="dotted" w:sz="4" w:space="0" w:color="auto"/>
            </w:tcBorders>
          </w:tcPr>
          <w:p w:rsidR="00AD3538" w:rsidRPr="00500921" w:rsidRDefault="00AD3538" w:rsidP="008A3BC9">
            <w:pPr>
              <w:autoSpaceDE w:val="0"/>
              <w:autoSpaceDN w:val="0"/>
              <w:adjustRightInd w:val="0"/>
              <w:rPr>
                <w:rFonts w:ascii="Arial" w:eastAsia="MS Mincho" w:hAnsi="Arial" w:cs="Arial"/>
                <w:bCs/>
                <w:sz w:val="18"/>
                <w:szCs w:val="18"/>
                <w:u w:val="single"/>
                <w:lang w:val="fr-CA" w:eastAsia="ja-JP"/>
              </w:rPr>
            </w:pPr>
            <w:r w:rsidRPr="00500921">
              <w:rPr>
                <w:rFonts w:ascii="Arial" w:eastAsia="MS Mincho" w:hAnsi="Arial" w:cs="Arial"/>
                <w:bCs/>
                <w:sz w:val="18"/>
                <w:szCs w:val="18"/>
                <w:u w:val="single"/>
                <w:lang w:val="fr-CA" w:eastAsia="ja-JP"/>
              </w:rPr>
              <w:t xml:space="preserve">Horticulture / </w:t>
            </w:r>
            <w:r w:rsidRPr="00500921">
              <w:rPr>
                <w:rFonts w:ascii="Arial" w:eastAsia="MS Mincho" w:hAnsi="Arial" w:cs="Arial"/>
                <w:bCs/>
                <w:i/>
                <w:sz w:val="18"/>
                <w:szCs w:val="18"/>
                <w:u w:val="single"/>
                <w:lang w:val="fr-CA" w:eastAsia="ja-JP"/>
              </w:rPr>
              <w:t>Horticulture</w:t>
            </w:r>
          </w:p>
        </w:tc>
        <w:tc>
          <w:tcPr>
            <w:tcW w:w="2610" w:type="dxa"/>
            <w:gridSpan w:val="2"/>
            <w:tcBorders>
              <w:top w:val="dotted" w:sz="4" w:space="0" w:color="auto"/>
              <w:bottom w:val="dotted" w:sz="4" w:space="0" w:color="auto"/>
            </w:tcBorders>
          </w:tcPr>
          <w:p w:rsidR="00AD3538" w:rsidRPr="00500921" w:rsidRDefault="00AD3538" w:rsidP="008A3BC9">
            <w:pPr>
              <w:autoSpaceDE w:val="0"/>
              <w:autoSpaceDN w:val="0"/>
              <w:adjustRightInd w:val="0"/>
              <w:rPr>
                <w:rFonts w:ascii="Arial" w:eastAsia="MS Mincho" w:hAnsi="Arial" w:cs="Arial"/>
                <w:bCs/>
                <w:sz w:val="18"/>
                <w:szCs w:val="18"/>
                <w:lang w:val="fr-CA" w:eastAsia="ja-JP"/>
              </w:rPr>
            </w:pPr>
            <w:r w:rsidRPr="00500921">
              <w:rPr>
                <w:rFonts w:ascii="Arial" w:eastAsia="MS Mincho" w:hAnsi="Arial" w:cs="Arial"/>
                <w:bCs/>
                <w:sz w:val="18"/>
                <w:szCs w:val="18"/>
                <w:lang w:val="fr-CA" w:eastAsia="ja-JP"/>
              </w:rPr>
              <w:t xml:space="preserve">Bioproducts </w:t>
            </w:r>
            <w:r w:rsidRPr="00500921">
              <w:rPr>
                <w:rFonts w:ascii="Arial" w:eastAsia="MS Mincho" w:hAnsi="Arial" w:cs="Arial"/>
                <w:bCs/>
                <w:sz w:val="18"/>
                <w:szCs w:val="18"/>
                <w:lang w:val="fr-FR" w:eastAsia="ja-JP"/>
              </w:rPr>
              <w:t xml:space="preserve">/ </w:t>
            </w:r>
            <w:r w:rsidRPr="00500921">
              <w:rPr>
                <w:rFonts w:ascii="Arial" w:eastAsia="MS Mincho" w:hAnsi="Arial" w:cs="Arial"/>
                <w:bCs/>
                <w:i/>
                <w:sz w:val="18"/>
                <w:szCs w:val="18"/>
                <w:lang w:val="fr-FR" w:eastAsia="ja-JP"/>
              </w:rPr>
              <w:t>Bio-produits </w:t>
            </w:r>
          </w:p>
        </w:tc>
        <w:tc>
          <w:tcPr>
            <w:tcW w:w="2610" w:type="dxa"/>
            <w:tcBorders>
              <w:top w:val="dotted" w:sz="4" w:space="0" w:color="auto"/>
              <w:bottom w:val="dotted" w:sz="4" w:space="0" w:color="auto"/>
            </w:tcBorders>
          </w:tcPr>
          <w:p w:rsidR="00AD3538" w:rsidRPr="00500921" w:rsidRDefault="00AD3538" w:rsidP="008A3BC9">
            <w:pPr>
              <w:autoSpaceDE w:val="0"/>
              <w:autoSpaceDN w:val="0"/>
              <w:adjustRightInd w:val="0"/>
              <w:rPr>
                <w:rFonts w:ascii="Arial" w:eastAsia="MS Mincho" w:hAnsi="Arial" w:cs="Arial"/>
                <w:bCs/>
                <w:sz w:val="18"/>
                <w:szCs w:val="18"/>
                <w:lang w:val="fr-CA" w:eastAsia="ja-JP"/>
              </w:rPr>
            </w:pPr>
            <w:r w:rsidRPr="00500921">
              <w:rPr>
                <w:rFonts w:ascii="Arial" w:eastAsia="MS Mincho" w:hAnsi="Arial" w:cs="Arial"/>
                <w:bCs/>
                <w:sz w:val="18"/>
                <w:szCs w:val="18"/>
                <w:lang w:eastAsia="ja-JP"/>
              </w:rPr>
              <w:t>Agri-Food</w:t>
            </w:r>
            <w:r w:rsidRPr="00500921">
              <w:rPr>
                <w:rFonts w:ascii="Arial" w:eastAsia="MS Mincho" w:hAnsi="Arial" w:cs="Arial"/>
                <w:bCs/>
                <w:i/>
                <w:sz w:val="18"/>
                <w:szCs w:val="18"/>
                <w:lang w:eastAsia="ja-JP"/>
              </w:rPr>
              <w:t xml:space="preserve"> / Agroalimentaire</w:t>
            </w:r>
            <w:r w:rsidRPr="00500921">
              <w:rPr>
                <w:rFonts w:ascii="Arial" w:eastAsia="MS Mincho" w:hAnsi="Arial" w:cs="Arial"/>
                <w:bCs/>
                <w:sz w:val="18"/>
                <w:szCs w:val="18"/>
                <w:lang w:eastAsia="ja-JP"/>
              </w:rPr>
              <w:t> </w:t>
            </w:r>
          </w:p>
        </w:tc>
        <w:tc>
          <w:tcPr>
            <w:tcW w:w="2610" w:type="dxa"/>
            <w:gridSpan w:val="2"/>
            <w:tcBorders>
              <w:top w:val="dotted" w:sz="4" w:space="0" w:color="auto"/>
              <w:bottom w:val="dotted" w:sz="4" w:space="0" w:color="auto"/>
            </w:tcBorders>
          </w:tcPr>
          <w:p w:rsidR="00AD3538" w:rsidRPr="00500921" w:rsidRDefault="00AD3538" w:rsidP="008A3BC9">
            <w:pPr>
              <w:autoSpaceDE w:val="0"/>
              <w:autoSpaceDN w:val="0"/>
              <w:adjustRightInd w:val="0"/>
              <w:rPr>
                <w:rFonts w:ascii="Arial" w:eastAsia="MS Mincho" w:hAnsi="Arial" w:cs="Arial"/>
                <w:bCs/>
                <w:sz w:val="18"/>
                <w:szCs w:val="18"/>
                <w:lang w:val="fr-CA" w:eastAsia="ja-JP"/>
              </w:rPr>
            </w:pPr>
            <w:r w:rsidRPr="00500921">
              <w:rPr>
                <w:rFonts w:ascii="Arial" w:eastAsia="MS Mincho" w:hAnsi="Arial" w:cs="Arial"/>
                <w:bCs/>
                <w:sz w:val="18"/>
                <w:szCs w:val="18"/>
                <w:lang w:eastAsia="ja-JP"/>
              </w:rPr>
              <w:t>Biodiversity and Collections) /</w:t>
            </w:r>
            <w:r w:rsidRPr="00500921">
              <w:rPr>
                <w:rFonts w:ascii="Arial" w:eastAsia="MS Mincho" w:hAnsi="Arial" w:cs="Arial"/>
                <w:bCs/>
                <w:sz w:val="18"/>
                <w:szCs w:val="18"/>
                <w:lang w:val="fr-FR" w:eastAsia="ja-JP"/>
              </w:rPr>
              <w:t xml:space="preserve"> </w:t>
            </w:r>
            <w:r w:rsidRPr="00500921">
              <w:rPr>
                <w:rFonts w:ascii="Arial" w:eastAsia="MS Mincho" w:hAnsi="Arial" w:cs="Arial"/>
                <w:bCs/>
                <w:i/>
                <w:sz w:val="18"/>
                <w:szCs w:val="18"/>
                <w:lang w:val="fr-FR" w:eastAsia="ja-JP"/>
              </w:rPr>
              <w:t>Biodiversité et collections</w:t>
            </w:r>
          </w:p>
        </w:tc>
      </w:tr>
      <w:tr w:rsidR="00AD3538" w:rsidRPr="00500921" w:rsidTr="008A3BC9">
        <w:trPr>
          <w:trHeight w:val="210"/>
          <w:jc w:val="center"/>
        </w:trPr>
        <w:tc>
          <w:tcPr>
            <w:tcW w:w="7830" w:type="dxa"/>
            <w:gridSpan w:val="4"/>
            <w:tcBorders>
              <w:top w:val="dotted" w:sz="4" w:space="0" w:color="auto"/>
              <w:bottom w:val="dotted" w:sz="4" w:space="0" w:color="auto"/>
            </w:tcBorders>
          </w:tcPr>
          <w:p w:rsidR="00AD3538" w:rsidRPr="00500921" w:rsidRDefault="00AD3538" w:rsidP="008A3BC9">
            <w:pPr>
              <w:autoSpaceDE w:val="0"/>
              <w:autoSpaceDN w:val="0"/>
              <w:adjustRightInd w:val="0"/>
              <w:rPr>
                <w:rFonts w:ascii="Arial" w:eastAsia="MS Mincho" w:hAnsi="Arial" w:cs="Arial"/>
                <w:bCs/>
                <w:sz w:val="18"/>
                <w:szCs w:val="18"/>
                <w:lang w:val="fr-FR" w:eastAsia="ja-JP"/>
              </w:rPr>
            </w:pPr>
            <w:r w:rsidRPr="00500921">
              <w:rPr>
                <w:rFonts w:ascii="Arial" w:eastAsia="MS Mincho" w:hAnsi="Arial" w:cs="Arial"/>
                <w:bCs/>
                <w:sz w:val="18"/>
                <w:szCs w:val="18"/>
                <w:lang w:val="fr-FR" w:eastAsia="ja-JP"/>
              </w:rPr>
              <w:t xml:space="preserve">Agro-Ecosystem Productivity and Health / </w:t>
            </w:r>
            <w:r w:rsidRPr="00500921">
              <w:rPr>
                <w:rFonts w:ascii="Arial" w:eastAsia="MS Mincho" w:hAnsi="Arial" w:cs="Arial"/>
                <w:bCs/>
                <w:i/>
                <w:sz w:val="18"/>
                <w:szCs w:val="18"/>
                <w:lang w:val="fr-FR" w:eastAsia="ja-JP"/>
              </w:rPr>
              <w:t>Productivité et santé des agro</w:t>
            </w:r>
            <w:r w:rsidRPr="00500921">
              <w:rPr>
                <w:rFonts w:ascii="Arial" w:eastAsia="MS Mincho" w:hAnsi="Arial" w:cs="Arial"/>
                <w:bCs/>
                <w:i/>
                <w:sz w:val="18"/>
                <w:szCs w:val="18"/>
                <w:lang w:val="fr-FR" w:eastAsia="ja-JP"/>
              </w:rPr>
              <w:noBreakHyphen/>
              <w:t>écosystèmes </w:t>
            </w:r>
          </w:p>
          <w:p w:rsidR="00AD3538" w:rsidRPr="00500921" w:rsidRDefault="00AD3538" w:rsidP="008A3BC9">
            <w:pPr>
              <w:autoSpaceDE w:val="0"/>
              <w:autoSpaceDN w:val="0"/>
              <w:adjustRightInd w:val="0"/>
              <w:rPr>
                <w:rFonts w:ascii="Arial" w:eastAsia="MS Mincho" w:hAnsi="Arial" w:cs="Arial"/>
                <w:bCs/>
                <w:sz w:val="18"/>
                <w:szCs w:val="18"/>
                <w:lang w:val="fr-CA" w:eastAsia="ja-JP"/>
              </w:rPr>
            </w:pPr>
          </w:p>
        </w:tc>
        <w:tc>
          <w:tcPr>
            <w:tcW w:w="2610" w:type="dxa"/>
            <w:gridSpan w:val="2"/>
            <w:tcBorders>
              <w:top w:val="dotted" w:sz="4" w:space="0" w:color="auto"/>
              <w:bottom w:val="dotted" w:sz="4" w:space="0" w:color="auto"/>
            </w:tcBorders>
          </w:tcPr>
          <w:p w:rsidR="00AD3538" w:rsidRPr="00500921" w:rsidRDefault="00AD3538" w:rsidP="008A3BC9">
            <w:pPr>
              <w:autoSpaceDE w:val="0"/>
              <w:autoSpaceDN w:val="0"/>
              <w:adjustRightInd w:val="0"/>
              <w:rPr>
                <w:rFonts w:ascii="Arial" w:eastAsia="MS Mincho" w:hAnsi="Arial" w:cs="Arial"/>
                <w:bCs/>
                <w:sz w:val="18"/>
                <w:szCs w:val="18"/>
                <w:lang w:val="fr-CA" w:eastAsia="ja-JP"/>
              </w:rPr>
            </w:pPr>
          </w:p>
        </w:tc>
      </w:tr>
      <w:tr w:rsidR="00AD3538" w:rsidRPr="00500921" w:rsidTr="008A3BC9">
        <w:trPr>
          <w:trHeight w:val="163"/>
          <w:jc w:val="center"/>
        </w:trPr>
        <w:tc>
          <w:tcPr>
            <w:tcW w:w="10440" w:type="dxa"/>
            <w:gridSpan w:val="6"/>
            <w:tcBorders>
              <w:top w:val="single" w:sz="6" w:space="0" w:color="000000"/>
              <w:bottom w:val="single" w:sz="6" w:space="0" w:color="000000"/>
            </w:tcBorders>
            <w:shd w:val="clear" w:color="auto" w:fill="D9D9D9"/>
          </w:tcPr>
          <w:p w:rsidR="00AD3538" w:rsidRPr="00500921" w:rsidRDefault="00AD3538" w:rsidP="008A3BC9">
            <w:pPr>
              <w:autoSpaceDE w:val="0"/>
              <w:autoSpaceDN w:val="0"/>
              <w:adjustRightInd w:val="0"/>
              <w:rPr>
                <w:rFonts w:ascii="Arial" w:eastAsia="MS Mincho" w:hAnsi="Arial" w:cs="Arial"/>
                <w:b/>
                <w:bCs/>
                <w:sz w:val="18"/>
                <w:szCs w:val="18"/>
                <w:lang w:val="fr-CA" w:eastAsia="ja-JP"/>
              </w:rPr>
            </w:pPr>
            <w:r w:rsidRPr="00500921">
              <w:rPr>
                <w:rFonts w:ascii="Arial" w:eastAsia="MS Mincho" w:hAnsi="Arial" w:cs="Arial"/>
                <w:b/>
                <w:bCs/>
                <w:sz w:val="18"/>
                <w:szCs w:val="18"/>
                <w:lang w:val="fr-CA" w:eastAsia="ja-JP"/>
              </w:rPr>
              <w:t>A – Identification</w:t>
            </w:r>
          </w:p>
        </w:tc>
      </w:tr>
      <w:tr w:rsidR="00AD3538" w:rsidRPr="008A3BC9" w:rsidTr="008A3BC9">
        <w:trPr>
          <w:trHeight w:val="465"/>
          <w:jc w:val="center"/>
        </w:trPr>
        <w:tc>
          <w:tcPr>
            <w:tcW w:w="10440" w:type="dxa"/>
            <w:gridSpan w:val="6"/>
            <w:tcBorders>
              <w:top w:val="single" w:sz="6" w:space="0" w:color="000000"/>
            </w:tcBorders>
          </w:tcPr>
          <w:p w:rsidR="00AD3538" w:rsidRPr="00500921" w:rsidRDefault="00AD3538" w:rsidP="008A3BC9">
            <w:pPr>
              <w:rPr>
                <w:rFonts w:ascii="Arial" w:eastAsia="MS Mincho" w:hAnsi="Arial" w:cs="Arial"/>
                <w:sz w:val="18"/>
                <w:szCs w:val="18"/>
                <w:lang w:val="fr-CA" w:eastAsia="ja-JP" w:bidi="hi-IN"/>
              </w:rPr>
            </w:pPr>
            <w:r w:rsidRPr="00500921">
              <w:rPr>
                <w:rFonts w:ascii="Arial" w:eastAsia="MS Mincho" w:hAnsi="Arial" w:cs="Arial"/>
                <w:sz w:val="18"/>
                <w:szCs w:val="18"/>
                <w:lang w:val="fr-CA" w:eastAsia="ja-JP" w:bidi="hi-IN"/>
              </w:rPr>
              <w:t xml:space="preserve">Type of candidates (check one or more) / </w:t>
            </w:r>
            <w:r w:rsidRPr="00500921">
              <w:rPr>
                <w:rFonts w:ascii="Arial" w:eastAsia="MS Mincho" w:hAnsi="Arial" w:cs="Arial"/>
                <w:i/>
                <w:iCs/>
                <w:sz w:val="18"/>
                <w:szCs w:val="18"/>
                <w:lang w:val="fr-CA" w:eastAsia="ja-JP" w:bidi="hi-IN"/>
              </w:rPr>
              <w:t>Type de candidats (cochez un ou plusieurs choix) </w:t>
            </w:r>
            <w:r w:rsidRPr="00500921">
              <w:rPr>
                <w:rFonts w:ascii="Arial" w:eastAsia="MS Mincho" w:hAnsi="Arial" w:cs="Arial"/>
                <w:sz w:val="18"/>
                <w:szCs w:val="18"/>
                <w:lang w:val="fr-CA" w:eastAsia="ja-JP" w:bidi="hi-IN"/>
              </w:rPr>
              <w:t>:</w:t>
            </w:r>
          </w:p>
          <w:p w:rsidR="00AD3538" w:rsidRPr="00500921" w:rsidRDefault="00AD3538" w:rsidP="008A3BC9">
            <w:pPr>
              <w:numPr>
                <w:ilvl w:val="0"/>
                <w:numId w:val="2"/>
              </w:numPr>
              <w:tabs>
                <w:tab w:val="num" w:pos="256"/>
              </w:tabs>
              <w:autoSpaceDE w:val="0"/>
              <w:autoSpaceDN w:val="0"/>
              <w:adjustRightInd w:val="0"/>
              <w:ind w:left="256" w:hanging="256"/>
              <w:rPr>
                <w:rFonts w:ascii="Arial" w:eastAsia="MS Mincho" w:hAnsi="Arial" w:cs="Arial"/>
                <w:sz w:val="18"/>
                <w:szCs w:val="18"/>
                <w:lang w:val="fr-CA" w:eastAsia="ja-JP" w:bidi="hi-IN"/>
              </w:rPr>
            </w:pPr>
            <w:r w:rsidRPr="00500921">
              <w:rPr>
                <w:rFonts w:ascii="Arial" w:eastAsia="MS Mincho" w:hAnsi="Arial" w:cs="Arial"/>
                <w:sz w:val="18"/>
                <w:szCs w:val="18"/>
                <w:lang w:val="fr-CA" w:eastAsia="ja-JP" w:bidi="hi-IN"/>
              </w:rPr>
              <w:t xml:space="preserve">Graduate students / </w:t>
            </w:r>
            <w:r w:rsidRPr="00500921">
              <w:rPr>
                <w:rFonts w:ascii="Arial" w:eastAsia="MS Mincho" w:hAnsi="Arial" w:cs="Arial"/>
                <w:i/>
                <w:sz w:val="18"/>
                <w:szCs w:val="18"/>
                <w:lang w:val="fr-CA" w:eastAsia="ja-JP" w:bidi="hi-IN"/>
              </w:rPr>
              <w:t>Étudiants des cycles supérieurs</w:t>
            </w:r>
            <w:r w:rsidRPr="00500921">
              <w:rPr>
                <w:rFonts w:ascii="Arial" w:eastAsia="MS Mincho" w:hAnsi="Arial" w:cs="Arial"/>
                <w:sz w:val="18"/>
                <w:szCs w:val="18"/>
                <w:lang w:val="fr-CA" w:eastAsia="ja-JP" w:bidi="hi-IN"/>
              </w:rPr>
              <w:t xml:space="preserve"> : </w:t>
            </w:r>
            <w:r w:rsidRPr="00500921">
              <w:rPr>
                <w:rFonts w:ascii="Arial" w:eastAsia="MS Mincho" w:hAnsi="Arial" w:cs="Arial"/>
                <w:iCs/>
                <w:sz w:val="18"/>
                <w:szCs w:val="18"/>
                <w:lang w:val="fr-CA" w:eastAsia="ja-JP" w:bidi="hi-IN"/>
              </w:rPr>
              <w:t xml:space="preserve">Master’s or equivalent / </w:t>
            </w:r>
            <w:r w:rsidRPr="00500921">
              <w:rPr>
                <w:rFonts w:ascii="Arial" w:eastAsia="MS Mincho" w:hAnsi="Arial" w:cs="Arial"/>
                <w:i/>
                <w:iCs/>
                <w:sz w:val="18"/>
                <w:szCs w:val="18"/>
                <w:lang w:val="fr-CA" w:eastAsia="ja-JP" w:bidi="hi-IN"/>
              </w:rPr>
              <w:t>Maîtrise ou équivalent</w:t>
            </w:r>
            <w:r w:rsidRPr="00500921">
              <w:rPr>
                <w:rFonts w:ascii="Arial" w:eastAsia="MS Mincho" w:hAnsi="Arial" w:cs="Arial"/>
                <w:iCs/>
                <w:sz w:val="18"/>
                <w:szCs w:val="18"/>
                <w:lang w:val="fr-CA" w:eastAsia="ja-JP" w:bidi="hi-IN"/>
              </w:rPr>
              <w:t xml:space="preserve"> (  ), </w:t>
            </w:r>
            <w:r w:rsidRPr="00500921">
              <w:rPr>
                <w:rFonts w:ascii="Arial" w:eastAsia="MS Mincho" w:hAnsi="Arial" w:cs="Arial"/>
                <w:sz w:val="18"/>
                <w:szCs w:val="18"/>
                <w:lang w:val="fr-CA" w:eastAsia="ja-JP" w:bidi="hi-IN"/>
              </w:rPr>
              <w:t>PhD/</w:t>
            </w:r>
            <w:r w:rsidRPr="00500921">
              <w:rPr>
                <w:rFonts w:ascii="Arial" w:eastAsia="MS Mincho" w:hAnsi="Arial" w:cs="Arial"/>
                <w:i/>
                <w:sz w:val="18"/>
                <w:szCs w:val="18"/>
                <w:lang w:val="fr-CA" w:eastAsia="ja-JP" w:bidi="hi-IN"/>
              </w:rPr>
              <w:t>Doctorat</w:t>
            </w:r>
            <w:r w:rsidRPr="00500921">
              <w:rPr>
                <w:rFonts w:ascii="Arial" w:eastAsia="MS Mincho" w:hAnsi="Arial" w:cs="Arial"/>
                <w:sz w:val="18"/>
                <w:szCs w:val="18"/>
                <w:lang w:val="fr-CA" w:eastAsia="ja-JP" w:bidi="hi-IN"/>
              </w:rPr>
              <w:t xml:space="preserve"> (X)</w:t>
            </w:r>
          </w:p>
          <w:p w:rsidR="00AD3538" w:rsidRPr="00500921" w:rsidRDefault="00AD3538" w:rsidP="008A3BC9">
            <w:pPr>
              <w:numPr>
                <w:ilvl w:val="0"/>
                <w:numId w:val="2"/>
              </w:numPr>
              <w:tabs>
                <w:tab w:val="num" w:pos="256"/>
              </w:tabs>
              <w:autoSpaceDE w:val="0"/>
              <w:autoSpaceDN w:val="0"/>
              <w:adjustRightInd w:val="0"/>
              <w:ind w:left="242" w:hanging="242"/>
              <w:rPr>
                <w:rFonts w:ascii="Arial" w:eastAsia="MS Mincho" w:hAnsi="Arial" w:cs="Arial"/>
                <w:iCs/>
                <w:sz w:val="18"/>
                <w:szCs w:val="18"/>
                <w:lang w:val="fr-CA" w:eastAsia="ja-JP" w:bidi="hi-IN"/>
              </w:rPr>
            </w:pPr>
            <w:r w:rsidRPr="00500921">
              <w:rPr>
                <w:rFonts w:ascii="Arial" w:eastAsia="MS Mincho" w:hAnsi="Arial" w:cs="Arial"/>
                <w:iCs/>
                <w:sz w:val="18"/>
                <w:szCs w:val="18"/>
                <w:lang w:val="fr-CA" w:eastAsia="ja-JP" w:bidi="hi-IN"/>
              </w:rPr>
              <w:t xml:space="preserve">Visiting scientist / </w:t>
            </w:r>
            <w:r w:rsidRPr="00500921">
              <w:rPr>
                <w:rFonts w:ascii="Arial" w:eastAsia="MS Mincho" w:hAnsi="Arial" w:cs="Arial"/>
                <w:i/>
                <w:iCs/>
                <w:sz w:val="18"/>
                <w:szCs w:val="18"/>
                <w:lang w:val="fr-CA" w:eastAsia="ja-JP" w:bidi="hi-IN"/>
              </w:rPr>
              <w:t>Chercheur invité</w:t>
            </w:r>
            <w:r w:rsidRPr="00500921">
              <w:rPr>
                <w:rFonts w:ascii="Arial" w:eastAsia="MS Mincho" w:hAnsi="Arial" w:cs="Arial"/>
                <w:iCs/>
                <w:sz w:val="18"/>
                <w:szCs w:val="18"/>
                <w:lang w:val="fr-CA" w:eastAsia="ja-JP" w:bidi="hi-IN"/>
              </w:rPr>
              <w:t xml:space="preserve"> ( X  )</w:t>
            </w:r>
          </w:p>
        </w:tc>
      </w:tr>
      <w:tr w:rsidR="00AD3538" w:rsidRPr="00500921" w:rsidTr="008A3BC9">
        <w:trPr>
          <w:trHeight w:val="228"/>
          <w:jc w:val="center"/>
        </w:trPr>
        <w:tc>
          <w:tcPr>
            <w:tcW w:w="9135" w:type="dxa"/>
            <w:gridSpan w:val="5"/>
          </w:tcPr>
          <w:p w:rsidR="00AD3538" w:rsidRPr="00500921" w:rsidRDefault="00AD3538" w:rsidP="008A3BC9">
            <w:pPr>
              <w:autoSpaceDE w:val="0"/>
              <w:autoSpaceDN w:val="0"/>
              <w:adjustRightInd w:val="0"/>
              <w:rPr>
                <w:rFonts w:ascii="Arial" w:eastAsia="MS Mincho" w:hAnsi="Arial" w:cs="Arial"/>
                <w:sz w:val="18"/>
                <w:szCs w:val="18"/>
                <w:lang w:eastAsia="ja-JP"/>
              </w:rPr>
            </w:pPr>
            <w:r w:rsidRPr="00500921">
              <w:rPr>
                <w:rFonts w:ascii="Arial" w:eastAsia="MS Mincho" w:hAnsi="Arial" w:cs="Arial"/>
                <w:bCs/>
                <w:sz w:val="18"/>
                <w:szCs w:val="18"/>
                <w:lang w:eastAsia="ja-JP"/>
              </w:rPr>
              <w:t xml:space="preserve">Research participant’s expected length of stay at AAFC; specify number of months (minimum - maximum) </w:t>
            </w:r>
            <w:r w:rsidRPr="00500921">
              <w:rPr>
                <w:rFonts w:ascii="Arial" w:eastAsia="MS Mincho" w:hAnsi="Arial" w:cs="Arial"/>
                <w:sz w:val="18"/>
                <w:szCs w:val="18"/>
                <w:lang w:eastAsia="ja-JP"/>
              </w:rPr>
              <w:t xml:space="preserve">/ </w:t>
            </w:r>
          </w:p>
          <w:p w:rsidR="00AD3538" w:rsidRPr="00500921" w:rsidRDefault="00AD3538" w:rsidP="008A3BC9">
            <w:pPr>
              <w:autoSpaceDE w:val="0"/>
              <w:autoSpaceDN w:val="0"/>
              <w:adjustRightInd w:val="0"/>
              <w:rPr>
                <w:rFonts w:ascii="Arial" w:eastAsia="MS Mincho" w:hAnsi="Arial" w:cs="Arial"/>
                <w:iCs/>
                <w:sz w:val="18"/>
                <w:szCs w:val="18"/>
                <w:lang w:val="fr-CA" w:eastAsia="ja-JP"/>
              </w:rPr>
            </w:pPr>
            <w:r w:rsidRPr="00500921">
              <w:rPr>
                <w:rFonts w:ascii="Arial" w:eastAsia="MS Mincho" w:hAnsi="Arial" w:cs="Arial"/>
                <w:i/>
                <w:iCs/>
                <w:sz w:val="18"/>
                <w:szCs w:val="18"/>
                <w:lang w:val="fr-CA" w:eastAsia="ja-JP"/>
              </w:rPr>
              <w:t>Durée prévue du séjour du participant à AAC</w:t>
            </w:r>
            <w:r w:rsidRPr="00500921">
              <w:rPr>
                <w:rFonts w:ascii="Arial" w:eastAsia="MS Mincho" w:hAnsi="Arial" w:cs="Arial"/>
                <w:iCs/>
                <w:sz w:val="18"/>
                <w:szCs w:val="18"/>
                <w:lang w:val="fr-CA" w:eastAsia="ja-JP"/>
              </w:rPr>
              <w:t xml:space="preserve">; </w:t>
            </w:r>
            <w:r w:rsidRPr="00500921">
              <w:rPr>
                <w:rFonts w:ascii="Arial" w:eastAsia="MS Mincho" w:hAnsi="Arial" w:cs="Arial"/>
                <w:i/>
                <w:iCs/>
                <w:sz w:val="18"/>
                <w:szCs w:val="18"/>
                <w:lang w:val="fr-CA" w:eastAsia="ja-JP"/>
              </w:rPr>
              <w:t>précisez le nombre de mois (minimum-maximum) </w:t>
            </w:r>
            <w:r w:rsidRPr="00500921">
              <w:rPr>
                <w:rFonts w:ascii="Arial" w:eastAsia="MS Mincho" w:hAnsi="Arial" w:cs="Arial"/>
                <w:iCs/>
                <w:sz w:val="18"/>
                <w:szCs w:val="18"/>
                <w:lang w:val="fr-CA" w:eastAsia="ja-JP"/>
              </w:rPr>
              <w:t>:</w:t>
            </w:r>
          </w:p>
        </w:tc>
        <w:tc>
          <w:tcPr>
            <w:tcW w:w="1305" w:type="dxa"/>
          </w:tcPr>
          <w:p w:rsidR="00AD3538" w:rsidRPr="00500921" w:rsidRDefault="00AD3538" w:rsidP="008A3BC9">
            <w:pPr>
              <w:autoSpaceDE w:val="0"/>
              <w:autoSpaceDN w:val="0"/>
              <w:adjustRightInd w:val="0"/>
              <w:rPr>
                <w:rFonts w:ascii="Arial" w:eastAsia="MS Mincho" w:hAnsi="Arial" w:cs="Arial"/>
                <w:iCs/>
                <w:sz w:val="18"/>
                <w:szCs w:val="18"/>
                <w:lang w:val="fr-CA" w:eastAsia="ja-JP"/>
              </w:rPr>
            </w:pPr>
            <w:r w:rsidRPr="00500921">
              <w:rPr>
                <w:rFonts w:ascii="Arial" w:eastAsia="MS Mincho" w:hAnsi="Arial" w:cs="Arial"/>
                <w:iCs/>
                <w:sz w:val="18"/>
                <w:szCs w:val="18"/>
                <w:lang w:val="fr-CA" w:eastAsia="ja-JP"/>
              </w:rPr>
              <w:t>12-24</w:t>
            </w:r>
          </w:p>
        </w:tc>
      </w:tr>
      <w:tr w:rsidR="00AD3538" w:rsidRPr="00500921" w:rsidTr="008A3BC9">
        <w:trPr>
          <w:trHeight w:val="228"/>
          <w:jc w:val="center"/>
        </w:trPr>
        <w:tc>
          <w:tcPr>
            <w:tcW w:w="7830" w:type="dxa"/>
            <w:gridSpan w:val="4"/>
          </w:tcPr>
          <w:p w:rsidR="00AD3538" w:rsidRPr="00500921" w:rsidRDefault="00AD3538" w:rsidP="008A3BC9">
            <w:pPr>
              <w:autoSpaceDE w:val="0"/>
              <w:autoSpaceDN w:val="0"/>
              <w:adjustRightInd w:val="0"/>
              <w:rPr>
                <w:rFonts w:ascii="Arial" w:eastAsia="MS Mincho" w:hAnsi="Arial" w:cs="Arial"/>
                <w:iCs/>
                <w:sz w:val="18"/>
                <w:szCs w:val="18"/>
                <w:lang w:val="fr-CA" w:eastAsia="ja-JP"/>
              </w:rPr>
            </w:pPr>
            <w:r w:rsidRPr="00500921">
              <w:rPr>
                <w:rFonts w:ascii="Arial" w:eastAsia="MS Mincho" w:hAnsi="Arial" w:cs="Arial"/>
                <w:iCs/>
                <w:sz w:val="18"/>
                <w:szCs w:val="18"/>
                <w:lang w:val="fr-CA" w:eastAsia="ja-JP"/>
              </w:rPr>
              <w:t xml:space="preserve">Expected number of research participants / </w:t>
            </w:r>
            <w:r w:rsidRPr="00500921">
              <w:rPr>
                <w:rFonts w:ascii="Arial" w:eastAsia="MS Mincho" w:hAnsi="Arial" w:cs="Arial"/>
                <w:i/>
                <w:iCs/>
                <w:sz w:val="18"/>
                <w:szCs w:val="18"/>
                <w:lang w:val="fr-CA" w:eastAsia="ja-JP"/>
              </w:rPr>
              <w:t>Nombre prévu de participants à la recherche </w:t>
            </w:r>
            <w:r w:rsidRPr="00500921">
              <w:rPr>
                <w:rFonts w:ascii="Arial" w:eastAsia="MS Mincho" w:hAnsi="Arial" w:cs="Arial"/>
                <w:iCs/>
                <w:sz w:val="18"/>
                <w:szCs w:val="18"/>
                <w:lang w:val="fr-CA" w:eastAsia="ja-JP"/>
              </w:rPr>
              <w:t>:</w:t>
            </w:r>
          </w:p>
        </w:tc>
        <w:tc>
          <w:tcPr>
            <w:tcW w:w="2610" w:type="dxa"/>
            <w:gridSpan w:val="2"/>
          </w:tcPr>
          <w:p w:rsidR="00AD3538" w:rsidRPr="00500921" w:rsidRDefault="00AD3538" w:rsidP="008A3BC9">
            <w:pPr>
              <w:autoSpaceDE w:val="0"/>
              <w:autoSpaceDN w:val="0"/>
              <w:adjustRightInd w:val="0"/>
              <w:rPr>
                <w:rFonts w:ascii="Arial" w:eastAsia="MS Mincho" w:hAnsi="Arial" w:cs="Arial"/>
                <w:iCs/>
                <w:sz w:val="18"/>
                <w:szCs w:val="18"/>
                <w:lang w:eastAsia="ja-JP"/>
              </w:rPr>
            </w:pPr>
            <w:r w:rsidRPr="00500921">
              <w:rPr>
                <w:rFonts w:ascii="Arial" w:eastAsia="MS Mincho" w:hAnsi="Arial" w:cs="Arial"/>
                <w:iCs/>
                <w:sz w:val="18"/>
                <w:szCs w:val="18"/>
                <w:lang w:eastAsia="ja-JP"/>
              </w:rPr>
              <w:t>One Ph.D student and/or one visiting scientist</w:t>
            </w:r>
          </w:p>
        </w:tc>
      </w:tr>
      <w:tr w:rsidR="00AD3538" w:rsidRPr="00500921" w:rsidTr="008A3BC9">
        <w:trPr>
          <w:trHeight w:val="457"/>
          <w:jc w:val="center"/>
        </w:trPr>
        <w:tc>
          <w:tcPr>
            <w:tcW w:w="7830" w:type="dxa"/>
            <w:gridSpan w:val="4"/>
            <w:tcBorders>
              <w:bottom w:val="single" w:sz="6" w:space="0" w:color="000000"/>
            </w:tcBorders>
          </w:tcPr>
          <w:p w:rsidR="00AD3538" w:rsidRPr="00500921" w:rsidRDefault="00AD3538" w:rsidP="008A3BC9">
            <w:pPr>
              <w:autoSpaceDE w:val="0"/>
              <w:autoSpaceDN w:val="0"/>
              <w:adjustRightInd w:val="0"/>
              <w:rPr>
                <w:rFonts w:ascii="Arial" w:eastAsia="MS Mincho" w:hAnsi="Arial" w:cs="Arial"/>
                <w:iCs/>
                <w:sz w:val="18"/>
                <w:szCs w:val="18"/>
                <w:lang w:val="fr-CA" w:eastAsia="ja-JP"/>
              </w:rPr>
            </w:pPr>
            <w:r w:rsidRPr="00500921">
              <w:rPr>
                <w:rFonts w:ascii="Arial" w:eastAsia="MS Mincho" w:hAnsi="Arial" w:cs="Arial"/>
                <w:sz w:val="18"/>
                <w:szCs w:val="18"/>
                <w:lang w:val="fr-CA" w:eastAsia="ja-JP"/>
              </w:rPr>
              <w:t>Research location in Canada (</w:t>
            </w:r>
            <w:r w:rsidRPr="00500921">
              <w:rPr>
                <w:rFonts w:ascii="Arial" w:eastAsia="MS Mincho" w:hAnsi="Arial" w:cs="Arial"/>
                <w:i/>
                <w:sz w:val="18"/>
                <w:szCs w:val="18"/>
                <w:lang w:val="fr-CA" w:eastAsia="ja-JP"/>
              </w:rPr>
              <w:t>e.g.</w:t>
            </w:r>
            <w:r w:rsidRPr="00500921">
              <w:rPr>
                <w:rFonts w:ascii="Arial" w:eastAsia="MS Mincho" w:hAnsi="Arial" w:cs="Arial"/>
                <w:sz w:val="18"/>
                <w:szCs w:val="18"/>
                <w:lang w:val="fr-CA" w:eastAsia="ja-JP"/>
              </w:rPr>
              <w:t xml:space="preserve">, AAFC Research and Development Centre) / </w:t>
            </w:r>
            <w:r w:rsidRPr="00500921">
              <w:rPr>
                <w:rFonts w:ascii="Arial" w:eastAsia="MS Mincho" w:hAnsi="Arial" w:cs="Arial"/>
                <w:i/>
                <w:iCs/>
                <w:sz w:val="18"/>
                <w:szCs w:val="18"/>
                <w:lang w:val="fr-CA" w:eastAsia="ja-JP"/>
              </w:rPr>
              <w:t>Lieu de la recherche au Canada (p. ex: le centre de recherche et développement d’AAC) :</w:t>
            </w:r>
            <w:r w:rsidRPr="00500921">
              <w:rPr>
                <w:rFonts w:ascii="Arial" w:eastAsia="MS Mincho" w:hAnsi="Arial" w:cs="Arial"/>
                <w:iCs/>
                <w:sz w:val="18"/>
                <w:szCs w:val="18"/>
                <w:lang w:val="fr-CA" w:eastAsia="ja-JP"/>
              </w:rPr>
              <w:t xml:space="preserve"> </w:t>
            </w:r>
          </w:p>
          <w:p w:rsidR="00AD3538" w:rsidRPr="00500921" w:rsidRDefault="00AD3538" w:rsidP="008A3BC9">
            <w:pPr>
              <w:autoSpaceDE w:val="0"/>
              <w:autoSpaceDN w:val="0"/>
              <w:adjustRightInd w:val="0"/>
              <w:rPr>
                <w:rFonts w:ascii="Arial" w:eastAsia="MS Mincho" w:hAnsi="Arial" w:cs="Arial"/>
                <w:iCs/>
                <w:sz w:val="18"/>
                <w:szCs w:val="18"/>
                <w:lang w:eastAsia="ja-JP"/>
              </w:rPr>
            </w:pPr>
            <w:r w:rsidRPr="00500921">
              <w:rPr>
                <w:rFonts w:ascii="Arial" w:eastAsia="MS Mincho" w:hAnsi="Arial" w:cs="Arial"/>
                <w:iCs/>
                <w:sz w:val="18"/>
                <w:szCs w:val="18"/>
                <w:lang w:eastAsia="ja-JP"/>
              </w:rPr>
              <w:t>Kentville Research and Development Centre</w:t>
            </w:r>
          </w:p>
          <w:p w:rsidR="00AD3538" w:rsidRPr="00500921" w:rsidRDefault="00AD3538" w:rsidP="008A3BC9">
            <w:pPr>
              <w:autoSpaceDE w:val="0"/>
              <w:autoSpaceDN w:val="0"/>
              <w:adjustRightInd w:val="0"/>
              <w:rPr>
                <w:rFonts w:ascii="Arial" w:eastAsia="MS Mincho" w:hAnsi="Arial" w:cs="Arial"/>
                <w:iCs/>
                <w:sz w:val="18"/>
                <w:szCs w:val="18"/>
                <w:lang w:eastAsia="ja-JP"/>
              </w:rPr>
            </w:pPr>
            <w:r w:rsidRPr="00500921">
              <w:rPr>
                <w:rFonts w:ascii="Arial" w:eastAsia="MS Mincho" w:hAnsi="Arial" w:cs="Arial"/>
                <w:iCs/>
                <w:sz w:val="18"/>
                <w:szCs w:val="18"/>
                <w:lang w:eastAsia="ja-JP"/>
              </w:rPr>
              <w:t xml:space="preserve">Web site/site Web : </w:t>
            </w:r>
          </w:p>
          <w:p w:rsidR="00AD3538" w:rsidRPr="00500921" w:rsidRDefault="00195670" w:rsidP="008A3BC9">
            <w:pPr>
              <w:pStyle w:val="aa"/>
              <w:rPr>
                <w:rFonts w:ascii="Arial" w:eastAsia="MS Mincho" w:hAnsi="Arial" w:cs="Arial"/>
                <w:iCs/>
                <w:sz w:val="18"/>
                <w:szCs w:val="18"/>
                <w:lang w:eastAsia="ja-JP"/>
              </w:rPr>
            </w:pPr>
            <w:hyperlink r:id="rId25" w:history="1">
              <w:r w:rsidR="00AD3538" w:rsidRPr="00500921">
                <w:rPr>
                  <w:rStyle w:val="a3"/>
                  <w:rFonts w:ascii="Arial" w:eastAsia="MS Mincho" w:hAnsi="Arial" w:cs="Arial"/>
                  <w:iCs/>
                  <w:sz w:val="18"/>
                  <w:szCs w:val="18"/>
                  <w:lang w:eastAsia="ja-JP"/>
                </w:rPr>
                <w:t>http://www.agr.gc.ca/eng/science-and-innovation/</w:t>
              </w:r>
            </w:hyperlink>
            <w:r w:rsidR="00AD3538" w:rsidRPr="00500921">
              <w:rPr>
                <w:rStyle w:val="a3"/>
                <w:rFonts w:ascii="Arial" w:eastAsia="MS Mincho" w:hAnsi="Arial" w:cs="Arial"/>
                <w:iCs/>
                <w:sz w:val="18"/>
                <w:szCs w:val="18"/>
                <w:lang w:eastAsia="ja-JP"/>
              </w:rPr>
              <w:t xml:space="preserve"> </w:t>
            </w:r>
            <w:r w:rsidR="00AD3538" w:rsidRPr="00500921">
              <w:rPr>
                <w:rFonts w:ascii="Arial" w:eastAsia="MS Mincho" w:hAnsi="Arial" w:cs="Arial"/>
                <w:iCs/>
                <w:sz w:val="18"/>
                <w:szCs w:val="18"/>
                <w:lang w:eastAsia="ja-JP"/>
              </w:rPr>
              <w:t>;</w:t>
            </w:r>
            <w:r w:rsidR="00AD3538" w:rsidRPr="00500921">
              <w:rPr>
                <w:rFonts w:ascii="Arial" w:hAnsi="Arial" w:cs="Arial"/>
                <w:sz w:val="18"/>
                <w:szCs w:val="18"/>
              </w:rPr>
              <w:t xml:space="preserve"> </w:t>
            </w:r>
            <w:hyperlink r:id="rId26" w:history="1">
              <w:r w:rsidR="00AD3538" w:rsidRPr="00500921">
                <w:rPr>
                  <w:rStyle w:val="a3"/>
                  <w:rFonts w:ascii="Arial" w:eastAsia="MS Mincho" w:hAnsi="Arial" w:cs="Arial"/>
                  <w:iCs/>
                  <w:sz w:val="18"/>
                  <w:szCs w:val="18"/>
                  <w:lang w:eastAsia="ja-JP"/>
                </w:rPr>
                <w:t>http://www.agr.gc.ca/fra/science-et-innovation/</w:t>
              </w:r>
            </w:hyperlink>
          </w:p>
        </w:tc>
        <w:tc>
          <w:tcPr>
            <w:tcW w:w="2610" w:type="dxa"/>
            <w:gridSpan w:val="2"/>
            <w:tcBorders>
              <w:bottom w:val="single" w:sz="6" w:space="0" w:color="000000"/>
            </w:tcBorders>
          </w:tcPr>
          <w:p w:rsidR="00AD3538" w:rsidRPr="00500921" w:rsidRDefault="00AD3538" w:rsidP="008A3BC9">
            <w:pPr>
              <w:autoSpaceDE w:val="0"/>
              <w:autoSpaceDN w:val="0"/>
              <w:adjustRightInd w:val="0"/>
              <w:rPr>
                <w:rFonts w:ascii="Arial" w:eastAsia="MS Mincho" w:hAnsi="Arial" w:cs="Arial"/>
                <w:sz w:val="18"/>
                <w:szCs w:val="18"/>
                <w:lang w:val="fr-CA" w:eastAsia="ja-JP"/>
              </w:rPr>
            </w:pPr>
            <w:r w:rsidRPr="00500921">
              <w:rPr>
                <w:rFonts w:ascii="Arial" w:eastAsia="MS Mincho" w:hAnsi="Arial" w:cs="Arial"/>
                <w:sz w:val="18"/>
                <w:szCs w:val="18"/>
                <w:lang w:val="fr-CA" w:eastAsia="ja-JP"/>
              </w:rPr>
              <w:t>City/</w:t>
            </w:r>
            <w:r w:rsidRPr="00500921">
              <w:rPr>
                <w:rFonts w:ascii="Arial" w:eastAsia="MS Mincho" w:hAnsi="Arial" w:cs="Arial"/>
                <w:i/>
                <w:iCs/>
                <w:sz w:val="18"/>
                <w:szCs w:val="18"/>
                <w:lang w:val="fr-CA" w:eastAsia="ja-JP"/>
              </w:rPr>
              <w:t>Ville</w:t>
            </w:r>
            <w:r w:rsidRPr="00500921">
              <w:rPr>
                <w:rFonts w:ascii="Arial" w:eastAsia="MS Mincho" w:hAnsi="Arial" w:cs="Arial"/>
                <w:sz w:val="18"/>
                <w:szCs w:val="18"/>
                <w:lang w:val="fr-CA" w:eastAsia="ja-JP"/>
              </w:rPr>
              <w:t>, Province :</w:t>
            </w:r>
          </w:p>
          <w:p w:rsidR="00AD3538" w:rsidRPr="00500921" w:rsidRDefault="00AD3538" w:rsidP="008A3BC9">
            <w:pPr>
              <w:autoSpaceDE w:val="0"/>
              <w:autoSpaceDN w:val="0"/>
              <w:adjustRightInd w:val="0"/>
              <w:rPr>
                <w:rFonts w:ascii="Arial" w:eastAsia="MS Mincho" w:hAnsi="Arial" w:cs="Arial"/>
                <w:bCs/>
                <w:sz w:val="18"/>
                <w:szCs w:val="18"/>
                <w:lang w:val="fr-CA" w:eastAsia="ja-JP"/>
              </w:rPr>
            </w:pPr>
            <w:r w:rsidRPr="00500921">
              <w:rPr>
                <w:rFonts w:ascii="Arial" w:eastAsia="MS Mincho" w:hAnsi="Arial" w:cs="Arial"/>
                <w:bCs/>
                <w:sz w:val="18"/>
                <w:szCs w:val="18"/>
                <w:lang w:val="fr-CA" w:eastAsia="ja-JP"/>
              </w:rPr>
              <w:t>Kentville, Nova Scotia</w:t>
            </w:r>
          </w:p>
        </w:tc>
      </w:tr>
      <w:tr w:rsidR="00AD3538" w:rsidRPr="008A3BC9" w:rsidTr="008A3BC9">
        <w:trPr>
          <w:trHeight w:val="163"/>
          <w:jc w:val="center"/>
        </w:trPr>
        <w:tc>
          <w:tcPr>
            <w:tcW w:w="10440" w:type="dxa"/>
            <w:gridSpan w:val="6"/>
            <w:tcBorders>
              <w:top w:val="single" w:sz="6" w:space="0" w:color="000000"/>
              <w:bottom w:val="single" w:sz="6" w:space="0" w:color="000000"/>
            </w:tcBorders>
            <w:shd w:val="clear" w:color="auto" w:fill="D9D9D9"/>
          </w:tcPr>
          <w:p w:rsidR="00AD3538" w:rsidRPr="00500921" w:rsidRDefault="00AD3538" w:rsidP="008A3BC9">
            <w:pPr>
              <w:autoSpaceDE w:val="0"/>
              <w:autoSpaceDN w:val="0"/>
              <w:adjustRightInd w:val="0"/>
              <w:rPr>
                <w:rFonts w:ascii="Arial" w:eastAsia="MS Mincho" w:hAnsi="Arial" w:cs="Arial"/>
                <w:b/>
                <w:bCs/>
                <w:sz w:val="18"/>
                <w:szCs w:val="18"/>
                <w:lang w:val="fr-CA" w:eastAsia="ja-JP"/>
              </w:rPr>
            </w:pPr>
            <w:r w:rsidRPr="00500921">
              <w:rPr>
                <w:rFonts w:ascii="Arial" w:eastAsia="MS Mincho" w:hAnsi="Arial" w:cs="Arial"/>
                <w:b/>
                <w:bCs/>
                <w:sz w:val="18"/>
                <w:szCs w:val="18"/>
                <w:lang w:val="fr-CA" w:eastAsia="ja-JP"/>
              </w:rPr>
              <w:t xml:space="preserve">B – Research Team / </w:t>
            </w:r>
            <w:r w:rsidRPr="00500921">
              <w:rPr>
                <w:rFonts w:ascii="Arial" w:eastAsia="MS Mincho" w:hAnsi="Arial" w:cs="Arial"/>
                <w:b/>
                <w:bCs/>
                <w:i/>
                <w:iCs/>
                <w:sz w:val="18"/>
                <w:szCs w:val="18"/>
                <w:lang w:val="fr-CA" w:eastAsia="ja-JP"/>
              </w:rPr>
              <w:t>Équipe de recherche</w:t>
            </w:r>
          </w:p>
        </w:tc>
      </w:tr>
      <w:tr w:rsidR="00AD3538" w:rsidRPr="00500921" w:rsidTr="008A3BC9">
        <w:trPr>
          <w:trHeight w:val="345"/>
          <w:jc w:val="center"/>
        </w:trPr>
        <w:tc>
          <w:tcPr>
            <w:tcW w:w="7830" w:type="dxa"/>
            <w:gridSpan w:val="4"/>
            <w:vMerge w:val="restart"/>
            <w:tcBorders>
              <w:top w:val="single" w:sz="6" w:space="0" w:color="000000"/>
            </w:tcBorders>
          </w:tcPr>
          <w:p w:rsidR="00AD3538" w:rsidRPr="00500921" w:rsidRDefault="00AD3538" w:rsidP="008A3BC9">
            <w:pPr>
              <w:autoSpaceDE w:val="0"/>
              <w:autoSpaceDN w:val="0"/>
              <w:adjustRightInd w:val="0"/>
              <w:rPr>
                <w:rFonts w:ascii="Arial" w:eastAsia="MS Mincho" w:hAnsi="Arial" w:cs="Arial"/>
                <w:bCs/>
                <w:sz w:val="18"/>
                <w:szCs w:val="18"/>
                <w:lang w:eastAsia="ja-JP"/>
              </w:rPr>
            </w:pPr>
            <w:r w:rsidRPr="00500921">
              <w:rPr>
                <w:rFonts w:ascii="Arial" w:eastAsia="MS Mincho" w:hAnsi="Arial" w:cs="Arial"/>
                <w:bCs/>
                <w:sz w:val="18"/>
                <w:szCs w:val="18"/>
                <w:lang w:eastAsia="ja-JP"/>
              </w:rPr>
              <w:t xml:space="preserve">AAFC supervising scientist or research professional / </w:t>
            </w:r>
          </w:p>
          <w:p w:rsidR="00AD3538" w:rsidRPr="00500921" w:rsidRDefault="00AD3538" w:rsidP="008A3BC9">
            <w:pPr>
              <w:autoSpaceDE w:val="0"/>
              <w:autoSpaceDN w:val="0"/>
              <w:adjustRightInd w:val="0"/>
              <w:rPr>
                <w:rFonts w:ascii="Arial" w:eastAsia="MS Mincho" w:hAnsi="Arial" w:cs="Arial"/>
                <w:bCs/>
                <w:sz w:val="18"/>
                <w:szCs w:val="18"/>
                <w:lang w:val="fr-CA" w:eastAsia="ja-JP"/>
              </w:rPr>
            </w:pPr>
            <w:r w:rsidRPr="00500921">
              <w:rPr>
                <w:rFonts w:ascii="Arial" w:eastAsia="MS Mincho" w:hAnsi="Arial" w:cs="Arial"/>
                <w:bCs/>
                <w:i/>
                <w:sz w:val="18"/>
                <w:szCs w:val="18"/>
                <w:lang w:val="fr-CA" w:eastAsia="ja-JP"/>
              </w:rPr>
              <w:t>C</w:t>
            </w:r>
            <w:r w:rsidRPr="00500921">
              <w:rPr>
                <w:rFonts w:ascii="Arial" w:eastAsia="MS Mincho" w:hAnsi="Arial" w:cs="Arial"/>
                <w:bCs/>
                <w:i/>
                <w:iCs/>
                <w:sz w:val="18"/>
                <w:szCs w:val="18"/>
                <w:lang w:val="fr-CA" w:eastAsia="ja-JP"/>
              </w:rPr>
              <w:t>hercheur ou professionnel de la recherche chargé de la supervision à AAC</w:t>
            </w:r>
          </w:p>
          <w:p w:rsidR="00AD3538" w:rsidRPr="00500921" w:rsidRDefault="00AD3538" w:rsidP="008A3BC9">
            <w:pPr>
              <w:autoSpaceDE w:val="0"/>
              <w:autoSpaceDN w:val="0"/>
              <w:adjustRightInd w:val="0"/>
              <w:rPr>
                <w:rFonts w:ascii="Arial" w:eastAsia="MS Mincho" w:hAnsi="Arial" w:cs="Arial"/>
                <w:bCs/>
                <w:sz w:val="18"/>
                <w:szCs w:val="18"/>
                <w:lang w:eastAsia="ja-JP"/>
              </w:rPr>
            </w:pPr>
            <w:r w:rsidRPr="00500921">
              <w:rPr>
                <w:rFonts w:ascii="Arial" w:eastAsia="MS Mincho" w:hAnsi="Arial" w:cs="Arial"/>
                <w:bCs/>
                <w:sz w:val="18"/>
                <w:szCs w:val="18"/>
                <w:lang w:eastAsia="ja-JP"/>
              </w:rPr>
              <w:t xml:space="preserve">Name / </w:t>
            </w:r>
            <w:r w:rsidRPr="00500921">
              <w:rPr>
                <w:rFonts w:ascii="Arial" w:eastAsia="MS Mincho" w:hAnsi="Arial" w:cs="Arial"/>
                <w:bCs/>
                <w:i/>
                <w:sz w:val="18"/>
                <w:szCs w:val="18"/>
                <w:lang w:eastAsia="ja-JP"/>
              </w:rPr>
              <w:t>Nom</w:t>
            </w:r>
            <w:r w:rsidRPr="00500921">
              <w:rPr>
                <w:rFonts w:ascii="Arial" w:eastAsia="MS Mincho" w:hAnsi="Arial" w:cs="Arial"/>
                <w:bCs/>
                <w:sz w:val="18"/>
                <w:szCs w:val="18"/>
                <w:lang w:eastAsia="ja-JP"/>
              </w:rPr>
              <w:t> </w:t>
            </w:r>
            <w:r w:rsidRPr="00500921">
              <w:rPr>
                <w:rFonts w:ascii="Arial" w:eastAsia="MS Mincho" w:hAnsi="Arial" w:cs="Arial"/>
                <w:b/>
                <w:bCs/>
                <w:sz w:val="18"/>
                <w:szCs w:val="18"/>
                <w:lang w:eastAsia="ja-JP"/>
              </w:rPr>
              <w:t>:  Dr. Jun Song</w:t>
            </w:r>
          </w:p>
          <w:p w:rsidR="00AD3538" w:rsidRPr="00500921" w:rsidRDefault="00AD3538" w:rsidP="00AD3538">
            <w:pPr>
              <w:autoSpaceDE w:val="0"/>
              <w:autoSpaceDN w:val="0"/>
              <w:adjustRightInd w:val="0"/>
              <w:rPr>
                <w:rFonts w:ascii="Arial" w:eastAsia="MS Mincho" w:hAnsi="Arial" w:cs="Arial"/>
                <w:sz w:val="18"/>
                <w:szCs w:val="18"/>
                <w:lang w:eastAsia="ja-JP"/>
              </w:rPr>
            </w:pPr>
            <w:r w:rsidRPr="00500921">
              <w:rPr>
                <w:rFonts w:ascii="Arial" w:eastAsia="MS Mincho" w:hAnsi="Arial" w:cs="Arial"/>
                <w:bCs/>
                <w:sz w:val="18"/>
                <w:szCs w:val="18"/>
                <w:lang w:eastAsia="ja-JP"/>
              </w:rPr>
              <w:t xml:space="preserve">Field of expertise / </w:t>
            </w:r>
            <w:r w:rsidRPr="00500921">
              <w:rPr>
                <w:rFonts w:ascii="Arial" w:eastAsia="MS Mincho" w:hAnsi="Arial" w:cs="Arial"/>
                <w:bCs/>
                <w:i/>
                <w:sz w:val="18"/>
                <w:szCs w:val="18"/>
                <w:lang w:eastAsia="ja-JP"/>
              </w:rPr>
              <w:t>Domaine d’expertise</w:t>
            </w:r>
            <w:r w:rsidRPr="00500921">
              <w:rPr>
                <w:rFonts w:ascii="Arial" w:eastAsia="MS Mincho" w:hAnsi="Arial" w:cs="Arial"/>
                <w:bCs/>
                <w:sz w:val="18"/>
                <w:szCs w:val="18"/>
                <w:lang w:eastAsia="ja-JP"/>
              </w:rPr>
              <w:t xml:space="preserve"> : Postharvest physiology and proteomics </w:t>
            </w:r>
          </w:p>
        </w:tc>
        <w:tc>
          <w:tcPr>
            <w:tcW w:w="2610" w:type="dxa"/>
            <w:gridSpan w:val="2"/>
            <w:tcBorders>
              <w:top w:val="single" w:sz="6" w:space="0" w:color="000000"/>
              <w:bottom w:val="dotted" w:sz="4" w:space="0" w:color="auto"/>
            </w:tcBorders>
          </w:tcPr>
          <w:p w:rsidR="00AD3538" w:rsidRPr="00500921" w:rsidRDefault="00AD3538" w:rsidP="008A3BC9">
            <w:pPr>
              <w:autoSpaceDE w:val="0"/>
              <w:autoSpaceDN w:val="0"/>
              <w:adjustRightInd w:val="0"/>
              <w:rPr>
                <w:rFonts w:ascii="Arial" w:eastAsia="MS Mincho" w:hAnsi="Arial" w:cs="Arial"/>
                <w:sz w:val="18"/>
                <w:szCs w:val="18"/>
                <w:lang w:eastAsia="ja-JP"/>
              </w:rPr>
            </w:pPr>
            <w:r w:rsidRPr="00500921">
              <w:rPr>
                <w:rFonts w:ascii="Arial" w:eastAsia="MS Mincho" w:hAnsi="Arial" w:cs="Arial"/>
                <w:sz w:val="18"/>
                <w:szCs w:val="18"/>
                <w:lang w:eastAsia="ja-JP"/>
              </w:rPr>
              <w:t>E-mail/</w:t>
            </w:r>
            <w:r w:rsidRPr="00500921">
              <w:rPr>
                <w:rFonts w:ascii="Arial" w:eastAsia="MS Mincho" w:hAnsi="Arial" w:cs="Arial"/>
                <w:i/>
                <w:iCs/>
                <w:sz w:val="18"/>
                <w:szCs w:val="18"/>
                <w:lang w:eastAsia="ja-JP"/>
              </w:rPr>
              <w:t>Courriel</w:t>
            </w:r>
            <w:r w:rsidRPr="00500921">
              <w:rPr>
                <w:rFonts w:ascii="Arial" w:eastAsia="MS Mincho" w:hAnsi="Arial" w:cs="Arial"/>
                <w:iCs/>
                <w:sz w:val="18"/>
                <w:szCs w:val="18"/>
                <w:lang w:eastAsia="ja-JP"/>
              </w:rPr>
              <w:t> :</w:t>
            </w:r>
          </w:p>
          <w:p w:rsidR="00AD3538" w:rsidRPr="00500921" w:rsidRDefault="00AD3538" w:rsidP="008A3BC9">
            <w:pPr>
              <w:autoSpaceDE w:val="0"/>
              <w:autoSpaceDN w:val="0"/>
              <w:adjustRightInd w:val="0"/>
              <w:rPr>
                <w:rFonts w:ascii="Arial" w:eastAsia="MS Mincho" w:hAnsi="Arial" w:cs="Arial"/>
                <w:sz w:val="18"/>
                <w:szCs w:val="18"/>
                <w:lang w:eastAsia="ja-JP"/>
              </w:rPr>
            </w:pPr>
            <w:r w:rsidRPr="00500921">
              <w:rPr>
                <w:rFonts w:ascii="Arial" w:hAnsi="Arial" w:cs="Arial"/>
                <w:sz w:val="18"/>
                <w:szCs w:val="18"/>
              </w:rPr>
              <w:t>Jun.song@agr.gc.ca</w:t>
            </w:r>
          </w:p>
        </w:tc>
      </w:tr>
      <w:tr w:rsidR="00AD3538" w:rsidRPr="00500921" w:rsidTr="008A3BC9">
        <w:trPr>
          <w:trHeight w:val="345"/>
          <w:jc w:val="center"/>
        </w:trPr>
        <w:tc>
          <w:tcPr>
            <w:tcW w:w="7830" w:type="dxa"/>
            <w:gridSpan w:val="4"/>
            <w:vMerge/>
            <w:tcBorders>
              <w:bottom w:val="dotted" w:sz="4" w:space="0" w:color="auto"/>
            </w:tcBorders>
          </w:tcPr>
          <w:p w:rsidR="00AD3538" w:rsidRPr="00500921" w:rsidRDefault="00AD3538" w:rsidP="008A3BC9">
            <w:pPr>
              <w:autoSpaceDE w:val="0"/>
              <w:autoSpaceDN w:val="0"/>
              <w:adjustRightInd w:val="0"/>
              <w:rPr>
                <w:rFonts w:ascii="Arial" w:eastAsia="MS Mincho" w:hAnsi="Arial" w:cs="Arial"/>
                <w:sz w:val="18"/>
                <w:szCs w:val="18"/>
                <w:lang w:eastAsia="ja-JP"/>
              </w:rPr>
            </w:pPr>
          </w:p>
        </w:tc>
        <w:tc>
          <w:tcPr>
            <w:tcW w:w="2610" w:type="dxa"/>
            <w:gridSpan w:val="2"/>
            <w:tcBorders>
              <w:top w:val="dotted" w:sz="4" w:space="0" w:color="auto"/>
              <w:bottom w:val="dotted" w:sz="4" w:space="0" w:color="auto"/>
            </w:tcBorders>
          </w:tcPr>
          <w:p w:rsidR="00AD3538" w:rsidRPr="00500921" w:rsidRDefault="00AD3538" w:rsidP="008A3BC9">
            <w:pPr>
              <w:autoSpaceDE w:val="0"/>
              <w:autoSpaceDN w:val="0"/>
              <w:adjustRightInd w:val="0"/>
              <w:rPr>
                <w:rFonts w:ascii="Arial" w:eastAsia="MS Mincho" w:hAnsi="Arial" w:cs="Arial"/>
                <w:sz w:val="18"/>
                <w:szCs w:val="18"/>
                <w:lang w:val="fr-CA" w:eastAsia="ja-JP"/>
              </w:rPr>
            </w:pPr>
            <w:r w:rsidRPr="00500921">
              <w:rPr>
                <w:rFonts w:ascii="Arial" w:eastAsia="MS Mincho" w:hAnsi="Arial" w:cs="Arial"/>
                <w:sz w:val="18"/>
                <w:szCs w:val="18"/>
                <w:lang w:val="fr-CA" w:eastAsia="ja-JP"/>
              </w:rPr>
              <w:t>Tel./</w:t>
            </w:r>
            <w:r w:rsidRPr="00500921">
              <w:rPr>
                <w:rFonts w:ascii="Arial" w:eastAsia="MS Mincho" w:hAnsi="Arial" w:cs="Arial"/>
                <w:i/>
                <w:iCs/>
                <w:sz w:val="18"/>
                <w:szCs w:val="18"/>
                <w:lang w:val="fr-CA" w:eastAsia="ja-JP"/>
              </w:rPr>
              <w:t>Téléphone</w:t>
            </w:r>
            <w:r w:rsidRPr="00500921">
              <w:rPr>
                <w:rFonts w:ascii="Arial" w:eastAsia="MS Mincho" w:hAnsi="Arial" w:cs="Arial"/>
                <w:iCs/>
                <w:sz w:val="18"/>
                <w:szCs w:val="18"/>
                <w:lang w:val="fr-CA" w:eastAsia="ja-JP"/>
              </w:rPr>
              <w:t> :</w:t>
            </w:r>
            <w:r w:rsidRPr="00500921">
              <w:rPr>
                <w:rFonts w:ascii="Arial" w:eastAsia="MS Mincho" w:hAnsi="Arial" w:cs="Arial"/>
                <w:sz w:val="18"/>
                <w:szCs w:val="18"/>
                <w:lang w:val="fr-CA" w:eastAsia="ja-JP"/>
              </w:rPr>
              <w:t xml:space="preserve"> </w:t>
            </w:r>
          </w:p>
          <w:p w:rsidR="00AD3538" w:rsidRPr="00500921" w:rsidRDefault="00AD3538" w:rsidP="008A3BC9">
            <w:pPr>
              <w:autoSpaceDE w:val="0"/>
              <w:autoSpaceDN w:val="0"/>
              <w:adjustRightInd w:val="0"/>
              <w:rPr>
                <w:rFonts w:ascii="Arial" w:eastAsia="MS Mincho" w:hAnsi="Arial" w:cs="Arial"/>
                <w:sz w:val="18"/>
                <w:szCs w:val="18"/>
                <w:lang w:val="fr-CA" w:eastAsia="ja-JP"/>
              </w:rPr>
            </w:pPr>
            <w:r w:rsidRPr="00500921">
              <w:rPr>
                <w:rFonts w:ascii="Arial" w:eastAsia="MS Mincho" w:hAnsi="Arial" w:cs="Arial"/>
                <w:sz w:val="18"/>
                <w:szCs w:val="18"/>
                <w:lang w:val="fr-CA" w:eastAsia="ja-JP"/>
              </w:rPr>
              <w:t>902-365-8497</w:t>
            </w:r>
          </w:p>
        </w:tc>
      </w:tr>
      <w:tr w:rsidR="00AD3538" w:rsidRPr="008A3BC9" w:rsidTr="008A3BC9">
        <w:trPr>
          <w:trHeight w:val="450"/>
          <w:jc w:val="center"/>
        </w:trPr>
        <w:tc>
          <w:tcPr>
            <w:tcW w:w="10440" w:type="dxa"/>
            <w:gridSpan w:val="6"/>
            <w:tcBorders>
              <w:top w:val="dotted" w:sz="4" w:space="0" w:color="auto"/>
              <w:bottom w:val="dotted" w:sz="4" w:space="0" w:color="auto"/>
            </w:tcBorders>
          </w:tcPr>
          <w:p w:rsidR="00AD3538" w:rsidRPr="00500921" w:rsidRDefault="00AD3538" w:rsidP="008A3BC9">
            <w:pPr>
              <w:autoSpaceDE w:val="0"/>
              <w:autoSpaceDN w:val="0"/>
              <w:adjustRightInd w:val="0"/>
              <w:rPr>
                <w:rFonts w:ascii="Arial" w:eastAsia="MS Mincho" w:hAnsi="Arial" w:cs="Arial"/>
                <w:sz w:val="18"/>
                <w:szCs w:val="18"/>
                <w:lang w:val="fr-CA" w:eastAsia="ja-JP"/>
              </w:rPr>
            </w:pPr>
            <w:r w:rsidRPr="00500921">
              <w:rPr>
                <w:rFonts w:ascii="Arial" w:eastAsia="MS Mincho" w:hAnsi="Arial" w:cs="Arial"/>
                <w:sz w:val="18"/>
                <w:szCs w:val="18"/>
                <w:lang w:val="fr-CA" w:eastAsia="ja-JP"/>
              </w:rPr>
              <w:t xml:space="preserve">Other AAFC collaborators / </w:t>
            </w:r>
            <w:r w:rsidRPr="00500921">
              <w:rPr>
                <w:rFonts w:ascii="Arial" w:eastAsia="MS Mincho" w:hAnsi="Arial" w:cs="Arial"/>
                <w:i/>
                <w:sz w:val="18"/>
                <w:szCs w:val="18"/>
                <w:lang w:val="fr-CA" w:eastAsia="ja-JP"/>
              </w:rPr>
              <w:t>Autres collaborateurs d’AAC</w:t>
            </w:r>
            <w:r w:rsidRPr="00500921">
              <w:rPr>
                <w:rFonts w:ascii="Arial" w:eastAsia="MS Mincho" w:hAnsi="Arial" w:cs="Arial"/>
                <w:sz w:val="18"/>
                <w:szCs w:val="18"/>
                <w:lang w:val="fr-CA" w:eastAsia="ja-JP"/>
              </w:rPr>
              <w:t xml:space="preserve"> : </w:t>
            </w:r>
          </w:p>
        </w:tc>
      </w:tr>
      <w:tr w:rsidR="00AD3538" w:rsidRPr="008A3BC9" w:rsidTr="008A3BC9">
        <w:trPr>
          <w:trHeight w:val="663"/>
          <w:jc w:val="center"/>
        </w:trPr>
        <w:tc>
          <w:tcPr>
            <w:tcW w:w="10440" w:type="dxa"/>
            <w:gridSpan w:val="6"/>
            <w:tcBorders>
              <w:top w:val="dotted" w:sz="4" w:space="0" w:color="auto"/>
              <w:bottom w:val="dotted" w:sz="4" w:space="0" w:color="auto"/>
            </w:tcBorders>
          </w:tcPr>
          <w:p w:rsidR="00AD3538" w:rsidRPr="00500921" w:rsidRDefault="00AD3538" w:rsidP="008A3BC9">
            <w:pPr>
              <w:autoSpaceDE w:val="0"/>
              <w:autoSpaceDN w:val="0"/>
              <w:adjustRightInd w:val="0"/>
              <w:rPr>
                <w:rFonts w:ascii="Arial" w:eastAsia="MS Mincho" w:hAnsi="Arial" w:cs="Arial"/>
                <w:sz w:val="18"/>
                <w:szCs w:val="18"/>
                <w:lang w:val="fr-CA" w:eastAsia="ja-JP"/>
              </w:rPr>
            </w:pPr>
            <w:r w:rsidRPr="00500921">
              <w:rPr>
                <w:rFonts w:ascii="Arial" w:eastAsia="MS Mincho" w:hAnsi="Arial" w:cs="Arial"/>
                <w:sz w:val="18"/>
                <w:szCs w:val="18"/>
                <w:lang w:val="fr-CA" w:eastAsia="ja-JP"/>
              </w:rPr>
              <w:t xml:space="preserve">Canadian non-AAFC collaborators (affiliated organization or industry) / </w:t>
            </w:r>
            <w:r w:rsidRPr="00500921">
              <w:rPr>
                <w:rFonts w:ascii="Arial" w:eastAsia="MS Mincho" w:hAnsi="Arial" w:cs="Arial"/>
                <w:i/>
                <w:sz w:val="18"/>
                <w:szCs w:val="18"/>
                <w:lang w:val="fr-CA" w:eastAsia="ja-JP"/>
              </w:rPr>
              <w:t>Collaborateurs canadiens extérieurs à AAC (organisation ou industrie affiliée)</w:t>
            </w:r>
            <w:r w:rsidRPr="00500921">
              <w:rPr>
                <w:rFonts w:ascii="Arial" w:eastAsia="MS Mincho" w:hAnsi="Arial" w:cs="Arial"/>
                <w:sz w:val="18"/>
                <w:szCs w:val="18"/>
                <w:lang w:val="fr-CA" w:eastAsia="ja-JP"/>
              </w:rPr>
              <w:t xml:space="preserve"> : </w:t>
            </w:r>
          </w:p>
        </w:tc>
      </w:tr>
      <w:tr w:rsidR="00AD3538" w:rsidRPr="008A3BC9" w:rsidTr="008A3BC9">
        <w:trPr>
          <w:trHeight w:val="663"/>
          <w:jc w:val="center"/>
        </w:trPr>
        <w:tc>
          <w:tcPr>
            <w:tcW w:w="10440" w:type="dxa"/>
            <w:gridSpan w:val="6"/>
            <w:tcBorders>
              <w:top w:val="dotted" w:sz="4" w:space="0" w:color="auto"/>
              <w:bottom w:val="dotted" w:sz="4" w:space="0" w:color="auto"/>
            </w:tcBorders>
          </w:tcPr>
          <w:p w:rsidR="00AD3538" w:rsidRPr="00500921" w:rsidRDefault="00AD3538" w:rsidP="008A3BC9">
            <w:pPr>
              <w:autoSpaceDE w:val="0"/>
              <w:autoSpaceDN w:val="0"/>
              <w:adjustRightInd w:val="0"/>
              <w:rPr>
                <w:rFonts w:ascii="Arial" w:eastAsia="MS Mincho" w:hAnsi="Arial" w:cs="Arial"/>
                <w:sz w:val="18"/>
                <w:szCs w:val="18"/>
                <w:lang w:val="fr-CA" w:eastAsia="ja-JP"/>
              </w:rPr>
            </w:pPr>
            <w:r w:rsidRPr="00500921">
              <w:rPr>
                <w:rFonts w:ascii="Arial" w:eastAsia="MS Mincho" w:hAnsi="Arial" w:cs="Arial"/>
                <w:sz w:val="18"/>
                <w:szCs w:val="18"/>
                <w:lang w:val="fr-CA" w:eastAsia="ja-JP"/>
              </w:rPr>
              <w:t xml:space="preserve">International collaborators (affiliated organization or industry) / </w:t>
            </w:r>
            <w:r w:rsidRPr="00500921">
              <w:rPr>
                <w:rFonts w:ascii="Arial" w:eastAsia="MS Mincho" w:hAnsi="Arial" w:cs="Arial"/>
                <w:i/>
                <w:sz w:val="18"/>
                <w:szCs w:val="18"/>
                <w:lang w:val="fr-CA" w:eastAsia="ja-JP"/>
              </w:rPr>
              <w:t>Collaborateurs internationaux (organisation ou industrie affiliée)</w:t>
            </w:r>
            <w:r w:rsidRPr="00500921">
              <w:rPr>
                <w:rFonts w:ascii="Arial" w:eastAsia="MS Mincho" w:hAnsi="Arial" w:cs="Arial"/>
                <w:sz w:val="18"/>
                <w:szCs w:val="18"/>
                <w:lang w:val="fr-CA" w:eastAsia="ja-JP"/>
              </w:rPr>
              <w:t xml:space="preserve"> : </w:t>
            </w:r>
          </w:p>
          <w:p w:rsidR="00AD3538" w:rsidRPr="00500921" w:rsidRDefault="00AD3538" w:rsidP="008A3BC9">
            <w:pPr>
              <w:autoSpaceDE w:val="0"/>
              <w:autoSpaceDN w:val="0"/>
              <w:adjustRightInd w:val="0"/>
              <w:rPr>
                <w:rFonts w:ascii="Arial" w:eastAsia="MS Mincho" w:hAnsi="Arial" w:cs="Arial"/>
                <w:sz w:val="18"/>
                <w:szCs w:val="18"/>
                <w:lang w:val="fr-CA" w:eastAsia="ja-JP"/>
              </w:rPr>
            </w:pPr>
          </w:p>
          <w:p w:rsidR="00AD3538" w:rsidRPr="00500921" w:rsidRDefault="00AD3538" w:rsidP="008A3BC9">
            <w:pPr>
              <w:autoSpaceDE w:val="0"/>
              <w:autoSpaceDN w:val="0"/>
              <w:adjustRightInd w:val="0"/>
              <w:rPr>
                <w:rFonts w:ascii="Arial" w:eastAsia="MS Mincho" w:hAnsi="Arial" w:cs="Arial"/>
                <w:sz w:val="18"/>
                <w:szCs w:val="18"/>
                <w:lang w:val="fr-CA" w:eastAsia="ja-JP"/>
              </w:rPr>
            </w:pPr>
          </w:p>
        </w:tc>
      </w:tr>
      <w:tr w:rsidR="00AD3538" w:rsidRPr="008A3BC9" w:rsidTr="008A3BC9">
        <w:trPr>
          <w:trHeight w:val="136"/>
          <w:jc w:val="center"/>
        </w:trPr>
        <w:tc>
          <w:tcPr>
            <w:tcW w:w="10440" w:type="dxa"/>
            <w:gridSpan w:val="6"/>
            <w:tcBorders>
              <w:top w:val="dotted" w:sz="4" w:space="0" w:color="auto"/>
              <w:bottom w:val="single" w:sz="6" w:space="0" w:color="000000"/>
            </w:tcBorders>
            <w:shd w:val="clear" w:color="auto" w:fill="D9D9D9"/>
            <w:vAlign w:val="center"/>
          </w:tcPr>
          <w:p w:rsidR="00AD3538" w:rsidRPr="00500921" w:rsidRDefault="00AD3538" w:rsidP="008A3BC9">
            <w:pPr>
              <w:shd w:val="pct20" w:color="auto" w:fill="auto"/>
              <w:autoSpaceDE w:val="0"/>
              <w:autoSpaceDN w:val="0"/>
              <w:adjustRightInd w:val="0"/>
              <w:rPr>
                <w:rFonts w:ascii="Arial" w:eastAsia="MS Mincho" w:hAnsi="Arial" w:cs="Arial"/>
                <w:b/>
                <w:bCs/>
                <w:sz w:val="18"/>
                <w:szCs w:val="18"/>
                <w:lang w:val="fr-CA" w:eastAsia="ja-JP"/>
              </w:rPr>
            </w:pPr>
            <w:r w:rsidRPr="00500921">
              <w:rPr>
                <w:rFonts w:ascii="Arial" w:eastAsia="MS Mincho" w:hAnsi="Arial" w:cs="Arial"/>
                <w:b/>
                <w:bCs/>
                <w:sz w:val="18"/>
                <w:szCs w:val="18"/>
                <w:lang w:val="fr-CA" w:eastAsia="ja-JP"/>
              </w:rPr>
              <w:t xml:space="preserve">C – Project Description / </w:t>
            </w:r>
            <w:r w:rsidRPr="00500921">
              <w:rPr>
                <w:rFonts w:ascii="Arial" w:eastAsia="MS Mincho" w:hAnsi="Arial" w:cs="Arial"/>
                <w:b/>
                <w:bCs/>
                <w:i/>
                <w:iCs/>
                <w:sz w:val="18"/>
                <w:szCs w:val="18"/>
                <w:lang w:val="fr-CA" w:eastAsia="ja-JP"/>
              </w:rPr>
              <w:t>Description du projet</w:t>
            </w:r>
          </w:p>
        </w:tc>
      </w:tr>
      <w:tr w:rsidR="00AD3538" w:rsidRPr="00500921" w:rsidTr="008A3BC9">
        <w:trPr>
          <w:trHeight w:val="109"/>
          <w:jc w:val="center"/>
        </w:trPr>
        <w:tc>
          <w:tcPr>
            <w:tcW w:w="10440" w:type="dxa"/>
            <w:gridSpan w:val="6"/>
            <w:tcBorders>
              <w:top w:val="single" w:sz="6" w:space="0" w:color="000000"/>
              <w:bottom w:val="single" w:sz="6" w:space="0" w:color="000000"/>
            </w:tcBorders>
          </w:tcPr>
          <w:p w:rsidR="00AD3538" w:rsidRPr="00500921" w:rsidRDefault="00AD3538" w:rsidP="008A3BC9">
            <w:pPr>
              <w:autoSpaceDE w:val="0"/>
              <w:autoSpaceDN w:val="0"/>
              <w:adjustRightInd w:val="0"/>
              <w:rPr>
                <w:rFonts w:ascii="Arial" w:hAnsi="Arial" w:cs="Arial"/>
                <w:sz w:val="18"/>
                <w:szCs w:val="18"/>
                <w:lang w:val="fr-FR"/>
              </w:rPr>
            </w:pPr>
            <w:r w:rsidRPr="00500921">
              <w:rPr>
                <w:rFonts w:ascii="Arial" w:eastAsia="MS Mincho" w:hAnsi="Arial" w:cs="Arial"/>
                <w:b/>
                <w:bCs/>
                <w:sz w:val="18"/>
                <w:szCs w:val="18"/>
                <w:lang w:val="fr-FR" w:eastAsia="ja-JP"/>
              </w:rPr>
              <w:t xml:space="preserve">Project summary / </w:t>
            </w:r>
            <w:r w:rsidRPr="00500921">
              <w:rPr>
                <w:rFonts w:ascii="Arial" w:eastAsia="MS Mincho" w:hAnsi="Arial" w:cs="Arial"/>
                <w:b/>
                <w:bCs/>
                <w:i/>
                <w:sz w:val="18"/>
                <w:szCs w:val="18"/>
                <w:lang w:val="fr-FR" w:eastAsia="ja-JP"/>
              </w:rPr>
              <w:t>Résumé du projet</w:t>
            </w:r>
            <w:r w:rsidRPr="00500921">
              <w:rPr>
                <w:rFonts w:ascii="Arial" w:eastAsia="MS Mincho" w:hAnsi="Arial" w:cs="Arial"/>
                <w:bCs/>
                <w:iCs/>
                <w:sz w:val="18"/>
                <w:szCs w:val="18"/>
                <w:lang w:val="fr-FR" w:eastAsia="ja-JP"/>
              </w:rPr>
              <w:t> :</w:t>
            </w:r>
            <w:r w:rsidRPr="00500921">
              <w:rPr>
                <w:rFonts w:ascii="Arial" w:hAnsi="Arial" w:cs="Arial"/>
                <w:sz w:val="18"/>
                <w:szCs w:val="18"/>
                <w:lang w:val="fr-FR"/>
              </w:rPr>
              <w:t xml:space="preserve"> </w:t>
            </w:r>
          </w:p>
          <w:p w:rsidR="00AD3538" w:rsidRPr="00500921" w:rsidRDefault="00AD3538" w:rsidP="008A3BC9">
            <w:pPr>
              <w:ind w:right="-108"/>
              <w:rPr>
                <w:rFonts w:ascii="Arial" w:hAnsi="Arial" w:cs="Arial"/>
                <w:sz w:val="18"/>
                <w:szCs w:val="18"/>
              </w:rPr>
            </w:pPr>
            <w:r w:rsidRPr="00500921">
              <w:rPr>
                <w:rFonts w:ascii="Arial" w:hAnsi="Arial" w:cs="Arial"/>
                <w:sz w:val="18"/>
                <w:szCs w:val="18"/>
              </w:rPr>
              <w:t xml:space="preserve">The sustainability of tree-fruit production systems in Canada will be challenged in the future by greater impacts of key pests such as aphids and nematodes interacting with increasingly variable abiotic stresses associated with climate change. Dwarfing rootstocks with restricted root systems are being used to establish intensive, high-density orchards of high-value cultivars such as ‘Honeycrisp’ apple and ‘Skeena’ cherry. While potential returns from such plantings far exceed those for lower density orchards, they are significantly more expensive to plant and the economic risks of poor establishment and low early returns resulting from pest impacts are significant. This project will use modern innovative methods (proteomics and metabolomics tools) to reveal the mechanisms underlying rootstock resistance to aphids and nematodes in apples. Characterization of this variation in resistance, elucidation of the underlying mechanisms, and identification of molecular-genetic markers of resistance to these pests would yield significant benefits for the tree-fruit industry in Canada. New knowledge of rootstock resistance to aphids and nematodes will enable Canadian tree-fruit growers to select rootstocks that will optimize their ability to establish more productive and resilient orchards despite increased pest pressures associated with the loss of chemical control options and climate change. Identification of genetic markers of resistance will open the door for more efficient selection of superior rootstocks. New knowledge of the role of nutrition via phloem </w:t>
            </w:r>
            <w:r w:rsidRPr="00500921">
              <w:rPr>
                <w:rFonts w:ascii="Arial" w:hAnsi="Arial" w:cs="Arial"/>
                <w:sz w:val="18"/>
                <w:szCs w:val="18"/>
              </w:rPr>
              <w:lastRenderedPageBreak/>
              <w:t>components in scion resistance/tolerance could lead to novel approaches for managing aphid populations, possibly targeting gut symbionts or the manipulation of host nutrients. New knowledge of the influences of nematodes on above-ground responses to stress will help refine approaches for integrated tree health management in addition to aiding in the elucidation of the genetic basis of stress responses.</w:t>
            </w:r>
          </w:p>
          <w:p w:rsidR="00AD3538" w:rsidRPr="00500921" w:rsidRDefault="00AD3538" w:rsidP="008A3BC9">
            <w:pPr>
              <w:autoSpaceDE w:val="0"/>
              <w:autoSpaceDN w:val="0"/>
              <w:adjustRightInd w:val="0"/>
              <w:rPr>
                <w:rFonts w:ascii="Arial" w:hAnsi="Arial" w:cs="Arial"/>
                <w:sz w:val="18"/>
                <w:szCs w:val="18"/>
              </w:rPr>
            </w:pPr>
          </w:p>
          <w:p w:rsidR="00AD3538" w:rsidRPr="00500921" w:rsidRDefault="00AD3538" w:rsidP="008A3BC9">
            <w:pPr>
              <w:autoSpaceDE w:val="0"/>
              <w:autoSpaceDN w:val="0"/>
              <w:adjustRightInd w:val="0"/>
              <w:rPr>
                <w:rFonts w:ascii="Arial" w:eastAsia="MS Mincho" w:hAnsi="Arial" w:cs="Arial"/>
                <w:bCs/>
                <w:sz w:val="18"/>
                <w:szCs w:val="18"/>
                <w:lang w:val="fr-CA" w:eastAsia="ja-JP"/>
              </w:rPr>
            </w:pPr>
            <w:r w:rsidRPr="00500921">
              <w:rPr>
                <w:rFonts w:ascii="Arial" w:eastAsia="MS Mincho" w:hAnsi="Arial" w:cs="Arial"/>
                <w:b/>
                <w:bCs/>
                <w:sz w:val="18"/>
                <w:szCs w:val="18"/>
                <w:lang w:val="fr-CA" w:eastAsia="ja-JP"/>
              </w:rPr>
              <w:t xml:space="preserve">Aligns with AAFC Science and Technology Priorities, Anticipated impact (including science and commercial values and potentials) / </w:t>
            </w:r>
            <w:r w:rsidRPr="00500921">
              <w:rPr>
                <w:rFonts w:ascii="Arial" w:eastAsia="MS Mincho" w:hAnsi="Arial" w:cs="Arial"/>
                <w:b/>
                <w:bCs/>
                <w:i/>
                <w:sz w:val="18"/>
                <w:szCs w:val="18"/>
                <w:lang w:val="fr-CA" w:eastAsia="ja-JP"/>
              </w:rPr>
              <w:t>Correspond aux priorités scientifiques et technologiques d’AAC, retombées prévues (y compris valeur et potentiel commercial et scientifique)</w:t>
            </w:r>
            <w:r w:rsidRPr="00500921">
              <w:rPr>
                <w:rFonts w:ascii="Arial" w:eastAsia="MS Mincho" w:hAnsi="Arial" w:cs="Arial"/>
                <w:bCs/>
                <w:sz w:val="18"/>
                <w:szCs w:val="18"/>
                <w:lang w:val="fr-CA" w:eastAsia="ja-JP"/>
              </w:rPr>
              <w:t>:</w:t>
            </w:r>
          </w:p>
          <w:p w:rsidR="00AD3538" w:rsidRPr="00500921" w:rsidRDefault="00AD3538" w:rsidP="008A3BC9">
            <w:pPr>
              <w:autoSpaceDE w:val="0"/>
              <w:autoSpaceDN w:val="0"/>
              <w:adjustRightInd w:val="0"/>
              <w:rPr>
                <w:rFonts w:ascii="Arial" w:eastAsia="MS Mincho" w:hAnsi="Arial" w:cs="Arial"/>
                <w:bCs/>
                <w:sz w:val="18"/>
                <w:szCs w:val="18"/>
                <w:lang w:eastAsia="ja-JP"/>
              </w:rPr>
            </w:pPr>
            <w:r w:rsidRPr="00500921">
              <w:rPr>
                <w:rFonts w:ascii="Arial" w:eastAsia="MS Mincho" w:hAnsi="Arial" w:cs="Arial"/>
                <w:bCs/>
                <w:sz w:val="18"/>
                <w:szCs w:val="18"/>
                <w:lang w:eastAsia="ja-JP"/>
              </w:rPr>
              <w:t>The proposed research aligns well with AAFC science and technology priorities. The research will contribute to enhance the quality of food and the safety of the food system and enhance new opportunities for agriculture from bioresources.</w:t>
            </w:r>
          </w:p>
          <w:p w:rsidR="00AD3538" w:rsidRPr="00500921" w:rsidRDefault="00AD3538" w:rsidP="008A3BC9">
            <w:pPr>
              <w:autoSpaceDE w:val="0"/>
              <w:autoSpaceDN w:val="0"/>
              <w:adjustRightInd w:val="0"/>
              <w:rPr>
                <w:rFonts w:ascii="Arial" w:eastAsia="MS Mincho" w:hAnsi="Arial" w:cs="Arial"/>
                <w:bCs/>
                <w:sz w:val="18"/>
                <w:szCs w:val="18"/>
                <w:lang w:eastAsia="ja-JP"/>
              </w:rPr>
            </w:pPr>
          </w:p>
        </w:tc>
      </w:tr>
      <w:tr w:rsidR="00AD3538" w:rsidRPr="008A3BC9" w:rsidTr="008A3BC9">
        <w:trPr>
          <w:trHeight w:val="165"/>
          <w:jc w:val="center"/>
        </w:trPr>
        <w:tc>
          <w:tcPr>
            <w:tcW w:w="10440" w:type="dxa"/>
            <w:gridSpan w:val="6"/>
            <w:tcBorders>
              <w:top w:val="single" w:sz="6" w:space="0" w:color="000000"/>
              <w:bottom w:val="single" w:sz="6" w:space="0" w:color="000000"/>
            </w:tcBorders>
            <w:shd w:val="clear" w:color="auto" w:fill="D9D9D9"/>
          </w:tcPr>
          <w:p w:rsidR="00AD3538" w:rsidRPr="00500921" w:rsidRDefault="00AD3538" w:rsidP="008A3BC9">
            <w:pPr>
              <w:autoSpaceDE w:val="0"/>
              <w:autoSpaceDN w:val="0"/>
              <w:adjustRightInd w:val="0"/>
              <w:rPr>
                <w:rFonts w:ascii="Arial" w:eastAsia="MS Mincho" w:hAnsi="Arial" w:cs="Arial"/>
                <w:b/>
                <w:bCs/>
                <w:sz w:val="18"/>
                <w:szCs w:val="18"/>
                <w:lang w:val="fr-CA" w:eastAsia="ja-JP"/>
              </w:rPr>
            </w:pPr>
            <w:r w:rsidRPr="00500921">
              <w:rPr>
                <w:rFonts w:ascii="Arial" w:eastAsia="MS Mincho" w:hAnsi="Arial" w:cs="Arial"/>
                <w:b/>
                <w:bCs/>
                <w:sz w:val="18"/>
                <w:szCs w:val="18"/>
                <w:lang w:val="fr-CA" w:eastAsia="ja-JP"/>
              </w:rPr>
              <w:lastRenderedPageBreak/>
              <w:t xml:space="preserve">D – Describe the necessary qualifications </w:t>
            </w:r>
            <w:r w:rsidRPr="00500921">
              <w:rPr>
                <w:rFonts w:ascii="Arial" w:eastAsia="MS Mincho" w:hAnsi="Arial" w:cs="Arial"/>
                <w:bCs/>
                <w:sz w:val="18"/>
                <w:szCs w:val="18"/>
                <w:lang w:val="fr-CA" w:eastAsia="ja-JP"/>
              </w:rPr>
              <w:t>(academic, knowledge, skills, experience, etc</w:t>
            </w:r>
            <w:r w:rsidRPr="00500921">
              <w:rPr>
                <w:rFonts w:ascii="Arial" w:eastAsia="MS Mincho" w:hAnsi="Arial" w:cs="Arial"/>
                <w:bCs/>
                <w:i/>
                <w:sz w:val="18"/>
                <w:szCs w:val="18"/>
                <w:lang w:val="fr-CA" w:eastAsia="ja-JP"/>
              </w:rPr>
              <w:t>.</w:t>
            </w:r>
            <w:r w:rsidRPr="00500921">
              <w:rPr>
                <w:rFonts w:ascii="Arial" w:eastAsia="MS Mincho" w:hAnsi="Arial" w:cs="Arial"/>
                <w:bCs/>
                <w:sz w:val="18"/>
                <w:szCs w:val="18"/>
                <w:lang w:val="fr-CA" w:eastAsia="ja-JP"/>
              </w:rPr>
              <w:t>)</w:t>
            </w:r>
            <w:r w:rsidRPr="00500921">
              <w:rPr>
                <w:rFonts w:ascii="Arial" w:eastAsia="MS Mincho" w:hAnsi="Arial" w:cs="Arial"/>
                <w:b/>
                <w:bCs/>
                <w:sz w:val="18"/>
                <w:szCs w:val="18"/>
                <w:lang w:val="fr-CA" w:eastAsia="ja-JP"/>
              </w:rPr>
              <w:t xml:space="preserve"> and the benefits to the candidate / </w:t>
            </w:r>
            <w:r w:rsidRPr="00500921">
              <w:rPr>
                <w:rFonts w:ascii="Arial" w:eastAsia="MS Mincho" w:hAnsi="Arial" w:cs="Arial"/>
                <w:b/>
                <w:bCs/>
                <w:i/>
                <w:iCs/>
                <w:sz w:val="18"/>
                <w:szCs w:val="18"/>
                <w:lang w:val="fr-CA" w:eastAsia="ja-JP"/>
              </w:rPr>
              <w:t xml:space="preserve">Décrivez les qualifications requises </w:t>
            </w:r>
            <w:r w:rsidRPr="00500921">
              <w:rPr>
                <w:rFonts w:ascii="Arial" w:eastAsia="MS Mincho" w:hAnsi="Arial" w:cs="Arial"/>
                <w:bCs/>
                <w:i/>
                <w:iCs/>
                <w:sz w:val="18"/>
                <w:szCs w:val="18"/>
                <w:lang w:val="fr-CA" w:eastAsia="ja-JP"/>
              </w:rPr>
              <w:t>(études, connaissances, compétences, expérience, etc.)</w:t>
            </w:r>
            <w:r w:rsidRPr="00500921">
              <w:rPr>
                <w:rFonts w:ascii="Arial" w:eastAsia="MS Mincho" w:hAnsi="Arial" w:cs="Arial"/>
                <w:b/>
                <w:bCs/>
                <w:i/>
                <w:iCs/>
                <w:sz w:val="18"/>
                <w:szCs w:val="18"/>
                <w:lang w:val="fr-CA" w:eastAsia="ja-JP"/>
              </w:rPr>
              <w:t xml:space="preserve"> et les avantages pour le candidat</w:t>
            </w:r>
          </w:p>
        </w:tc>
      </w:tr>
      <w:tr w:rsidR="00AD3538" w:rsidRPr="00500921" w:rsidTr="008A3BC9">
        <w:trPr>
          <w:trHeight w:val="165"/>
          <w:jc w:val="center"/>
        </w:trPr>
        <w:tc>
          <w:tcPr>
            <w:tcW w:w="10440" w:type="dxa"/>
            <w:gridSpan w:val="6"/>
            <w:tcBorders>
              <w:top w:val="single" w:sz="6" w:space="0" w:color="000000"/>
              <w:bottom w:val="single" w:sz="6" w:space="0" w:color="000000"/>
            </w:tcBorders>
          </w:tcPr>
          <w:p w:rsidR="00AD3538" w:rsidRPr="00500921" w:rsidRDefault="00AD3538" w:rsidP="008A3BC9">
            <w:pPr>
              <w:autoSpaceDE w:val="0"/>
              <w:autoSpaceDN w:val="0"/>
              <w:adjustRightInd w:val="0"/>
              <w:rPr>
                <w:rFonts w:ascii="Arial" w:eastAsia="MS Mincho" w:hAnsi="Arial" w:cs="Arial"/>
                <w:bCs/>
                <w:sz w:val="18"/>
                <w:szCs w:val="18"/>
                <w:lang w:eastAsia="ja-JP"/>
              </w:rPr>
            </w:pPr>
            <w:r w:rsidRPr="00500921">
              <w:rPr>
                <w:rFonts w:ascii="Arial" w:eastAsia="MS Mincho" w:hAnsi="Arial" w:cs="Arial"/>
                <w:bCs/>
                <w:sz w:val="18"/>
                <w:szCs w:val="18"/>
                <w:lang w:eastAsia="ja-JP"/>
              </w:rPr>
              <w:t>Qualifications:</w:t>
            </w:r>
          </w:p>
          <w:p w:rsidR="00AD3538" w:rsidRPr="00500921" w:rsidRDefault="00AD3538" w:rsidP="008A3BC9">
            <w:pPr>
              <w:autoSpaceDE w:val="0"/>
              <w:autoSpaceDN w:val="0"/>
              <w:adjustRightInd w:val="0"/>
              <w:rPr>
                <w:rFonts w:ascii="Arial" w:eastAsia="MS Mincho" w:hAnsi="Arial" w:cs="Arial"/>
                <w:bCs/>
                <w:sz w:val="18"/>
                <w:szCs w:val="18"/>
                <w:lang w:eastAsia="ja-JP"/>
              </w:rPr>
            </w:pPr>
            <w:r w:rsidRPr="00500921">
              <w:rPr>
                <w:rFonts w:ascii="Arial" w:eastAsia="MS Mincho" w:hAnsi="Arial" w:cs="Arial"/>
                <w:bCs/>
                <w:sz w:val="18"/>
                <w:szCs w:val="18"/>
                <w:lang w:eastAsia="ja-JP"/>
              </w:rPr>
              <w:t xml:space="preserve">Ph.D student or visiting scientist studying or working in plant physiology, postharvest, genomics areas with excellent knowledge in plant science, horticulture, entomology and biochemistry will be considered. The candidates are preferable having research experiences in horticulture, genomics, </w:t>
            </w:r>
            <w:proofErr w:type="gramStart"/>
            <w:r w:rsidRPr="00500921">
              <w:rPr>
                <w:rFonts w:ascii="Arial" w:eastAsia="MS Mincho" w:hAnsi="Arial" w:cs="Arial"/>
                <w:bCs/>
                <w:sz w:val="18"/>
                <w:szCs w:val="18"/>
                <w:lang w:eastAsia="ja-JP"/>
              </w:rPr>
              <w:t>entomology</w:t>
            </w:r>
            <w:proofErr w:type="gramEnd"/>
            <w:r w:rsidRPr="00500921">
              <w:rPr>
                <w:rFonts w:ascii="Arial" w:eastAsia="MS Mincho" w:hAnsi="Arial" w:cs="Arial"/>
                <w:bCs/>
                <w:sz w:val="18"/>
                <w:szCs w:val="18"/>
                <w:lang w:eastAsia="ja-JP"/>
              </w:rPr>
              <w:t xml:space="preserve"> and plant physiology.</w:t>
            </w:r>
          </w:p>
          <w:p w:rsidR="00AD3538" w:rsidRPr="00500921" w:rsidRDefault="00AD3538" w:rsidP="008A3BC9">
            <w:pPr>
              <w:autoSpaceDE w:val="0"/>
              <w:autoSpaceDN w:val="0"/>
              <w:adjustRightInd w:val="0"/>
              <w:rPr>
                <w:rFonts w:ascii="Arial" w:eastAsia="MS Mincho" w:hAnsi="Arial" w:cs="Arial"/>
                <w:bCs/>
                <w:sz w:val="18"/>
                <w:szCs w:val="18"/>
                <w:lang w:eastAsia="ja-JP"/>
              </w:rPr>
            </w:pPr>
          </w:p>
          <w:p w:rsidR="00AD3538" w:rsidRPr="00500921" w:rsidRDefault="00AD3538" w:rsidP="008A3BC9">
            <w:pPr>
              <w:autoSpaceDE w:val="0"/>
              <w:autoSpaceDN w:val="0"/>
              <w:adjustRightInd w:val="0"/>
              <w:rPr>
                <w:rFonts w:ascii="Arial" w:eastAsia="MS Mincho" w:hAnsi="Arial" w:cs="Arial"/>
                <w:bCs/>
                <w:sz w:val="18"/>
                <w:szCs w:val="18"/>
                <w:lang w:eastAsia="ja-JP"/>
              </w:rPr>
            </w:pPr>
            <w:r w:rsidRPr="00500921">
              <w:rPr>
                <w:rFonts w:ascii="Arial" w:eastAsia="MS Mincho" w:hAnsi="Arial" w:cs="Arial"/>
                <w:bCs/>
                <w:sz w:val="18"/>
                <w:szCs w:val="18"/>
                <w:lang w:eastAsia="ja-JP"/>
              </w:rPr>
              <w:t>Benefits to the candidates:</w:t>
            </w:r>
          </w:p>
          <w:p w:rsidR="00AD3538" w:rsidRPr="00500921" w:rsidRDefault="00AD3538" w:rsidP="008A3BC9">
            <w:pPr>
              <w:autoSpaceDE w:val="0"/>
              <w:autoSpaceDN w:val="0"/>
              <w:adjustRightInd w:val="0"/>
              <w:rPr>
                <w:rFonts w:ascii="Arial" w:hAnsi="Arial" w:cs="Arial"/>
                <w:sz w:val="18"/>
                <w:szCs w:val="18"/>
              </w:rPr>
            </w:pPr>
            <w:r w:rsidRPr="00500921">
              <w:rPr>
                <w:rFonts w:ascii="Arial" w:hAnsi="Arial" w:cs="Arial"/>
                <w:sz w:val="18"/>
                <w:szCs w:val="18"/>
              </w:rPr>
              <w:t>The proposed research will be conducted by a multi-disciplinary team from across the country including research expertise from AAFC, NRC and universities. The research team has extensive experience in this field of research and is networked with other experts. Therefore, candidates will have unique opportunity to learn and gain experience on all most technical developments from chemistry, biochemistry, genomics, proteomics, and metabolomics. With the fundamental research equipment and facilities required to conduct this research are all available, including LC/MS (proteomic), GC/MS, HPLC, PCR, RT-PCR, gel electrophoresis, field plots, cold storage rooms and postharvest storage facilities.</w:t>
            </w:r>
          </w:p>
          <w:p w:rsidR="00AD3538" w:rsidRPr="00500921" w:rsidRDefault="00AD3538" w:rsidP="008A3BC9">
            <w:pPr>
              <w:autoSpaceDE w:val="0"/>
              <w:autoSpaceDN w:val="0"/>
              <w:adjustRightInd w:val="0"/>
              <w:rPr>
                <w:rFonts w:ascii="Arial" w:eastAsia="MS Mincho" w:hAnsi="Arial" w:cs="Arial"/>
                <w:bCs/>
                <w:sz w:val="18"/>
                <w:szCs w:val="18"/>
                <w:lang w:eastAsia="ja-JP"/>
              </w:rPr>
            </w:pPr>
          </w:p>
        </w:tc>
      </w:tr>
    </w:tbl>
    <w:p w:rsidR="00C518EE" w:rsidRDefault="00C518EE" w:rsidP="00596A9E">
      <w:pPr>
        <w:rPr>
          <w:sz w:val="20"/>
          <w:szCs w:val="18"/>
        </w:rPr>
      </w:pPr>
    </w:p>
    <w:p w:rsidR="00C74B88" w:rsidRDefault="00C74B88" w:rsidP="00596A9E">
      <w:pPr>
        <w:rPr>
          <w:sz w:val="20"/>
          <w:szCs w:val="18"/>
        </w:rPr>
      </w:pPr>
    </w:p>
    <w:tbl>
      <w:tblPr>
        <w:tblW w:w="10440" w:type="dxa"/>
        <w:jc w:val="center"/>
        <w:tblBorders>
          <w:top w:val="single" w:sz="6" w:space="0" w:color="000000"/>
          <w:left w:val="single" w:sz="6" w:space="0" w:color="000000"/>
          <w:bottom w:val="single" w:sz="6" w:space="0" w:color="000000"/>
          <w:right w:val="single" w:sz="6" w:space="0" w:color="000000"/>
          <w:insideH w:val="dotted" w:sz="4" w:space="0" w:color="auto"/>
          <w:insideV w:val="dotted" w:sz="4" w:space="0" w:color="auto"/>
        </w:tblBorders>
        <w:tblLayout w:type="fixed"/>
        <w:tblCellMar>
          <w:top w:w="28" w:type="dxa"/>
          <w:left w:w="28" w:type="dxa"/>
          <w:bottom w:w="28" w:type="dxa"/>
          <w:right w:w="28" w:type="dxa"/>
        </w:tblCellMar>
        <w:tblLook w:val="0000"/>
      </w:tblPr>
      <w:tblGrid>
        <w:gridCol w:w="2610"/>
        <w:gridCol w:w="870"/>
        <w:gridCol w:w="1740"/>
        <w:gridCol w:w="2610"/>
        <w:gridCol w:w="1305"/>
        <w:gridCol w:w="1305"/>
      </w:tblGrid>
      <w:tr w:rsidR="005C0826" w:rsidRPr="005C0826" w:rsidTr="008A3BC9">
        <w:trPr>
          <w:trHeight w:val="268"/>
          <w:jc w:val="center"/>
        </w:trPr>
        <w:tc>
          <w:tcPr>
            <w:tcW w:w="3480" w:type="dxa"/>
            <w:gridSpan w:val="2"/>
            <w:tcBorders>
              <w:top w:val="single" w:sz="6" w:space="0" w:color="000000"/>
              <w:bottom w:val="dotted" w:sz="4" w:space="0" w:color="auto"/>
            </w:tcBorders>
          </w:tcPr>
          <w:p w:rsidR="005C0826" w:rsidRPr="002C2F81" w:rsidRDefault="00195670" w:rsidP="008A3BC9">
            <w:pPr>
              <w:autoSpaceDE w:val="0"/>
              <w:autoSpaceDN w:val="0"/>
              <w:adjustRightInd w:val="0"/>
              <w:rPr>
                <w:rFonts w:ascii="Arial" w:eastAsia="MS Mincho" w:hAnsi="Arial"/>
                <w:sz w:val="18"/>
                <w:szCs w:val="18"/>
                <w:lang w:val="fr-CA" w:eastAsia="ja-JP"/>
              </w:rPr>
            </w:pPr>
            <w:hyperlink w:anchor="A_ID" w:history="1">
              <w:r w:rsidR="005C0826" w:rsidRPr="005C0826">
                <w:rPr>
                  <w:rStyle w:val="a3"/>
                  <w:rFonts w:ascii="Arial" w:eastAsia="MS Mincho" w:hAnsi="Arial" w:cs="Arial"/>
                  <w:bCs/>
                  <w:sz w:val="18"/>
                  <w:szCs w:val="18"/>
                  <w:lang w:val="fr-CA" w:eastAsia="ja-JP"/>
                </w:rPr>
                <w:t>Proposal ID/N</w:t>
              </w:r>
              <w:r w:rsidR="005C0826" w:rsidRPr="005C0826">
                <w:rPr>
                  <w:rStyle w:val="a3"/>
                  <w:rFonts w:ascii="Arial" w:eastAsia="MS Mincho" w:hAnsi="Arial" w:cs="Arial"/>
                  <w:bCs/>
                  <w:sz w:val="18"/>
                  <w:szCs w:val="18"/>
                  <w:vertAlign w:val="superscript"/>
                  <w:lang w:val="fr-CA" w:eastAsia="ja-JP"/>
                </w:rPr>
                <w:t>o</w:t>
              </w:r>
              <w:r w:rsidR="005C0826" w:rsidRPr="005C0826">
                <w:rPr>
                  <w:rStyle w:val="a3"/>
                  <w:rFonts w:ascii="Arial" w:eastAsia="MS Mincho" w:hAnsi="Arial" w:cs="Arial"/>
                  <w:bCs/>
                  <w:sz w:val="18"/>
                  <w:szCs w:val="18"/>
                  <w:lang w:val="fr-CA" w:eastAsia="ja-JP"/>
                </w:rPr>
                <w:t xml:space="preserve"> de la proposition</w:t>
              </w:r>
            </w:hyperlink>
            <w:r w:rsidR="005C0826">
              <w:rPr>
                <w:rFonts w:ascii="Arial" w:eastAsia="MS Mincho" w:hAnsi="Arial" w:cs="Arial"/>
                <w:bCs/>
                <w:sz w:val="18"/>
                <w:szCs w:val="18"/>
                <w:lang w:val="fr-CA" w:eastAsia="ja-JP"/>
              </w:rPr>
              <w:t> </w:t>
            </w:r>
            <w:r w:rsidR="005C0826" w:rsidRPr="002C2F81">
              <w:rPr>
                <w:rFonts w:ascii="Arial" w:eastAsia="MS Mincho" w:hAnsi="Arial"/>
                <w:sz w:val="18"/>
                <w:szCs w:val="18"/>
                <w:lang w:val="fr-CA" w:eastAsia="ja-JP"/>
              </w:rPr>
              <w:t xml:space="preserve">: </w:t>
            </w:r>
          </w:p>
        </w:tc>
        <w:tc>
          <w:tcPr>
            <w:tcW w:w="6960" w:type="dxa"/>
            <w:gridSpan w:val="4"/>
            <w:tcBorders>
              <w:top w:val="single" w:sz="6" w:space="0" w:color="000000"/>
              <w:bottom w:val="dotted" w:sz="4" w:space="0" w:color="auto"/>
            </w:tcBorders>
          </w:tcPr>
          <w:p w:rsidR="005C0826" w:rsidRPr="00C90E21" w:rsidRDefault="005C0826" w:rsidP="005C0826">
            <w:pPr>
              <w:autoSpaceDE w:val="0"/>
              <w:autoSpaceDN w:val="0"/>
              <w:adjustRightInd w:val="0"/>
              <w:rPr>
                <w:rFonts w:ascii="Arial" w:hAnsi="Arial"/>
                <w:sz w:val="18"/>
                <w:szCs w:val="18"/>
                <w:lang w:val="fr-CA"/>
              </w:rPr>
            </w:pPr>
            <w:bookmarkStart w:id="9" w:name="Lacombe_Juarez_Manuel"/>
            <w:r w:rsidRPr="005C0826">
              <w:rPr>
                <w:rFonts w:ascii="Arial" w:hAnsi="Arial"/>
                <w:sz w:val="18"/>
                <w:szCs w:val="18"/>
                <w:lang w:val="fr-CA"/>
              </w:rPr>
              <w:t>Lacombe_Juarez, Manuel</w:t>
            </w:r>
            <w:bookmarkEnd w:id="9"/>
          </w:p>
        </w:tc>
      </w:tr>
      <w:tr w:rsidR="005C0826" w:rsidRPr="003A27F0" w:rsidTr="008A3BC9">
        <w:trPr>
          <w:trHeight w:val="210"/>
          <w:jc w:val="center"/>
        </w:trPr>
        <w:tc>
          <w:tcPr>
            <w:tcW w:w="10440" w:type="dxa"/>
            <w:gridSpan w:val="6"/>
            <w:tcBorders>
              <w:top w:val="single" w:sz="6" w:space="0" w:color="000000"/>
              <w:bottom w:val="dotted" w:sz="4" w:space="0" w:color="auto"/>
            </w:tcBorders>
          </w:tcPr>
          <w:p w:rsidR="005C0826" w:rsidRDefault="005C0826" w:rsidP="008A3BC9">
            <w:pPr>
              <w:autoSpaceDE w:val="0"/>
              <w:autoSpaceDN w:val="0"/>
              <w:adjustRightInd w:val="0"/>
              <w:rPr>
                <w:rFonts w:ascii="Arial" w:eastAsia="MS Mincho" w:hAnsi="Arial" w:cs="Arial"/>
                <w:b/>
                <w:sz w:val="18"/>
                <w:szCs w:val="18"/>
                <w:lang w:val="fr-CA" w:eastAsia="ja-JP"/>
              </w:rPr>
            </w:pPr>
            <w:r w:rsidRPr="002C2F81">
              <w:rPr>
                <w:rFonts w:ascii="Arial" w:eastAsia="MS Mincho" w:hAnsi="Arial" w:cs="Arial"/>
                <w:b/>
                <w:bCs/>
                <w:sz w:val="18"/>
                <w:szCs w:val="18"/>
                <w:lang w:val="fr-CA" w:eastAsia="ja-JP"/>
              </w:rPr>
              <w:t>PROPOSAL TITLE / TITRE DE LA PROPOSITION</w:t>
            </w:r>
            <w:r w:rsidRPr="002C2F81">
              <w:rPr>
                <w:rFonts w:ascii="Arial" w:eastAsia="MS Mincho" w:hAnsi="Arial" w:cs="Arial"/>
                <w:bCs/>
                <w:sz w:val="18"/>
                <w:szCs w:val="18"/>
                <w:lang w:val="fr-CA" w:eastAsia="ja-JP"/>
              </w:rPr>
              <w:t xml:space="preserve"> : </w:t>
            </w:r>
          </w:p>
          <w:p w:rsidR="005C0826" w:rsidRPr="005C0826" w:rsidRDefault="005C0826" w:rsidP="008A3BC9">
            <w:pPr>
              <w:autoSpaceDE w:val="0"/>
              <w:autoSpaceDN w:val="0"/>
              <w:adjustRightInd w:val="0"/>
              <w:rPr>
                <w:rFonts w:ascii="Arial" w:eastAsia="MS Mincho" w:hAnsi="Arial"/>
                <w:b/>
                <w:sz w:val="18"/>
                <w:szCs w:val="18"/>
                <w:lang w:eastAsia="ja-JP"/>
              </w:rPr>
            </w:pPr>
            <w:r w:rsidRPr="005C0826">
              <w:rPr>
                <w:rFonts w:ascii="Arial" w:eastAsia="MS Mincho" w:hAnsi="Arial" w:cs="Arial"/>
                <w:b/>
                <w:bCs/>
                <w:sz w:val="18"/>
                <w:szCs w:val="18"/>
                <w:lang w:eastAsia="ja-JP"/>
              </w:rPr>
              <w:t>Development of decision making tools for sustainable beef production in Canada</w:t>
            </w:r>
          </w:p>
        </w:tc>
      </w:tr>
      <w:tr w:rsidR="005C0826" w:rsidRPr="003A27F0" w:rsidTr="008A3BC9">
        <w:trPr>
          <w:trHeight w:val="210"/>
          <w:jc w:val="center"/>
        </w:trPr>
        <w:tc>
          <w:tcPr>
            <w:tcW w:w="5220" w:type="dxa"/>
            <w:gridSpan w:val="3"/>
            <w:tcBorders>
              <w:top w:val="dotted" w:sz="4" w:space="0" w:color="auto"/>
              <w:bottom w:val="single" w:sz="6" w:space="0" w:color="000000"/>
            </w:tcBorders>
          </w:tcPr>
          <w:p w:rsidR="005C0826" w:rsidRDefault="005C0826"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Cs/>
                <w:sz w:val="18"/>
                <w:szCs w:val="18"/>
                <w:lang w:val="fr-CA" w:eastAsia="ja-JP"/>
              </w:rPr>
              <w:t>Start date (yyyy-mm-dd)/</w:t>
            </w:r>
            <w:r w:rsidRPr="003A27F0">
              <w:rPr>
                <w:rFonts w:ascii="Arial" w:eastAsia="MS Mincho" w:hAnsi="Arial" w:cs="Arial"/>
                <w:bCs/>
                <w:sz w:val="18"/>
                <w:szCs w:val="18"/>
                <w:lang w:val="fr-CA" w:eastAsia="ja-JP"/>
              </w:rPr>
              <w:t xml:space="preserve">Date de début </w:t>
            </w:r>
            <w:r w:rsidRPr="002C2F81">
              <w:rPr>
                <w:rFonts w:ascii="Arial" w:eastAsia="MS Mincho" w:hAnsi="Arial" w:cs="Arial"/>
                <w:bCs/>
                <w:sz w:val="18"/>
                <w:szCs w:val="18"/>
                <w:lang w:val="fr-CA" w:eastAsia="ja-JP"/>
              </w:rPr>
              <w:t xml:space="preserve">(aaaa-mm-jj) : </w:t>
            </w:r>
          </w:p>
          <w:p w:rsidR="005C0826" w:rsidRPr="002C2F81" w:rsidRDefault="005C0826" w:rsidP="008A3BC9">
            <w:pPr>
              <w:autoSpaceDE w:val="0"/>
              <w:autoSpaceDN w:val="0"/>
              <w:adjustRightInd w:val="0"/>
              <w:rPr>
                <w:rFonts w:ascii="Arial" w:eastAsia="MS Mincho" w:hAnsi="Arial" w:cs="Arial"/>
                <w:bCs/>
                <w:sz w:val="18"/>
                <w:szCs w:val="18"/>
                <w:lang w:val="fr-CA" w:eastAsia="ja-JP"/>
              </w:rPr>
            </w:pPr>
            <w:r w:rsidRPr="003A27F0">
              <w:rPr>
                <w:rFonts w:ascii="Arial" w:eastAsia="MS Mincho" w:hAnsi="Arial" w:cs="Arial"/>
                <w:bCs/>
                <w:sz w:val="18"/>
                <w:szCs w:val="18"/>
                <w:lang w:val="fr-CA" w:eastAsia="ja-JP"/>
              </w:rPr>
              <w:t>2015-01-01</w:t>
            </w:r>
          </w:p>
        </w:tc>
        <w:tc>
          <w:tcPr>
            <w:tcW w:w="5220" w:type="dxa"/>
            <w:gridSpan w:val="3"/>
            <w:tcBorders>
              <w:top w:val="dotted" w:sz="4" w:space="0" w:color="auto"/>
              <w:bottom w:val="single" w:sz="6" w:space="0" w:color="000000"/>
            </w:tcBorders>
          </w:tcPr>
          <w:p w:rsidR="005C0826" w:rsidRDefault="005C0826" w:rsidP="008A3BC9">
            <w:pPr>
              <w:autoSpaceDE w:val="0"/>
              <w:autoSpaceDN w:val="0"/>
              <w:adjustRightInd w:val="0"/>
              <w:rPr>
                <w:rFonts w:ascii="Arial" w:eastAsia="MS Mincho" w:hAnsi="Arial"/>
                <w:iCs/>
                <w:sz w:val="18"/>
                <w:szCs w:val="18"/>
                <w:lang w:val="fr-CA" w:eastAsia="ja-JP" w:bidi="hi-IN"/>
              </w:rPr>
            </w:pPr>
            <w:r w:rsidRPr="002C2F81">
              <w:rPr>
                <w:rFonts w:ascii="Arial" w:eastAsia="MS Mincho" w:hAnsi="Arial" w:cs="Arial"/>
                <w:bCs/>
                <w:sz w:val="18"/>
                <w:szCs w:val="18"/>
                <w:lang w:val="fr-CA" w:eastAsia="ja-JP"/>
              </w:rPr>
              <w:t>End date (yyyy-mm-dd)/</w:t>
            </w:r>
            <w:r>
              <w:rPr>
                <w:rFonts w:ascii="Arial" w:eastAsia="MS Mincho" w:hAnsi="Arial"/>
                <w:i/>
                <w:iCs/>
                <w:sz w:val="18"/>
                <w:szCs w:val="18"/>
                <w:lang w:val="fr-CA" w:eastAsia="ja-JP" w:bidi="hi-IN"/>
              </w:rPr>
              <w:t>D</w:t>
            </w:r>
            <w:r w:rsidRPr="002C2F81">
              <w:rPr>
                <w:rFonts w:ascii="Arial" w:eastAsia="MS Mincho" w:hAnsi="Arial"/>
                <w:i/>
                <w:iCs/>
                <w:sz w:val="18"/>
                <w:szCs w:val="18"/>
                <w:lang w:val="fr-CA" w:eastAsia="ja-JP" w:bidi="hi-IN"/>
              </w:rPr>
              <w:t>ate de fin</w:t>
            </w:r>
            <w:r w:rsidRPr="002C2F81">
              <w:rPr>
                <w:rFonts w:ascii="Arial" w:eastAsia="MS Mincho" w:hAnsi="Arial" w:cs="Arial"/>
                <w:bCs/>
                <w:sz w:val="18"/>
                <w:szCs w:val="18"/>
                <w:lang w:val="fr-CA" w:eastAsia="ja-JP"/>
              </w:rPr>
              <w:t xml:space="preserve"> </w:t>
            </w:r>
            <w:r w:rsidRPr="002C2F81">
              <w:rPr>
                <w:rFonts w:ascii="Arial" w:eastAsia="MS Mincho" w:hAnsi="Arial" w:cs="Arial"/>
                <w:bCs/>
                <w:i/>
                <w:sz w:val="18"/>
                <w:szCs w:val="18"/>
                <w:lang w:val="fr-CA" w:eastAsia="ja-JP"/>
              </w:rPr>
              <w:t>(aaaa-mm-jj)</w:t>
            </w:r>
            <w:r w:rsidRPr="002C2F81">
              <w:rPr>
                <w:rFonts w:ascii="Arial" w:eastAsia="MS Mincho" w:hAnsi="Arial" w:cs="Arial"/>
                <w:bCs/>
                <w:sz w:val="18"/>
                <w:szCs w:val="18"/>
                <w:lang w:val="fr-CA" w:eastAsia="ja-JP"/>
              </w:rPr>
              <w:t xml:space="preserve"> </w:t>
            </w:r>
            <w:r w:rsidRPr="002C2F81">
              <w:rPr>
                <w:rFonts w:ascii="Arial" w:eastAsia="MS Mincho" w:hAnsi="Arial"/>
                <w:iCs/>
                <w:sz w:val="18"/>
                <w:szCs w:val="18"/>
                <w:lang w:val="fr-CA" w:eastAsia="ja-JP" w:bidi="hi-IN"/>
              </w:rPr>
              <w:t xml:space="preserve">: </w:t>
            </w:r>
          </w:p>
          <w:p w:rsidR="005C0826" w:rsidRPr="002C2F81" w:rsidRDefault="005C0826" w:rsidP="008A3BC9">
            <w:pPr>
              <w:autoSpaceDE w:val="0"/>
              <w:autoSpaceDN w:val="0"/>
              <w:adjustRightInd w:val="0"/>
              <w:rPr>
                <w:rFonts w:ascii="Arial" w:eastAsia="MS Mincho" w:hAnsi="Arial" w:cs="Arial"/>
                <w:bCs/>
                <w:sz w:val="18"/>
                <w:szCs w:val="18"/>
                <w:lang w:val="fr-CA" w:eastAsia="ja-JP"/>
              </w:rPr>
            </w:pPr>
            <w:r>
              <w:rPr>
                <w:rFonts w:ascii="Arial" w:eastAsia="MS Mincho" w:hAnsi="Arial" w:cs="Arial"/>
                <w:bCs/>
                <w:sz w:val="18"/>
                <w:szCs w:val="18"/>
                <w:lang w:val="fr-CA" w:eastAsia="ja-JP"/>
              </w:rPr>
              <w:t>2017-12-31</w:t>
            </w:r>
          </w:p>
        </w:tc>
      </w:tr>
      <w:tr w:rsidR="005C0826" w:rsidRPr="003A27F0" w:rsidTr="008A3BC9">
        <w:trPr>
          <w:trHeight w:val="210"/>
          <w:jc w:val="center"/>
        </w:trPr>
        <w:tc>
          <w:tcPr>
            <w:tcW w:w="10440" w:type="dxa"/>
            <w:gridSpan w:val="6"/>
            <w:tcBorders>
              <w:top w:val="single" w:sz="6" w:space="0" w:color="000000"/>
              <w:bottom w:val="dotted" w:sz="4" w:space="0" w:color="auto"/>
            </w:tcBorders>
          </w:tcPr>
          <w:p w:rsidR="005C0826" w:rsidRPr="005C0826" w:rsidRDefault="005C0826" w:rsidP="008A3BC9">
            <w:pPr>
              <w:autoSpaceDE w:val="0"/>
              <w:autoSpaceDN w:val="0"/>
              <w:adjustRightInd w:val="0"/>
              <w:rPr>
                <w:rFonts w:ascii="Arial" w:eastAsia="MS Mincho" w:hAnsi="Arial" w:cs="Arial"/>
                <w:bCs/>
                <w:sz w:val="18"/>
                <w:szCs w:val="18"/>
                <w:lang w:eastAsia="ja-JP"/>
              </w:rPr>
            </w:pPr>
            <w:r w:rsidRPr="005C0826">
              <w:rPr>
                <w:rFonts w:ascii="Arial" w:eastAsia="MS Mincho" w:hAnsi="Arial" w:cs="Arial"/>
                <w:bCs/>
                <w:sz w:val="18"/>
                <w:szCs w:val="18"/>
                <w:lang w:eastAsia="ja-JP"/>
              </w:rPr>
              <w:t xml:space="preserve">Sector(s) relevant to this proposal (underline the selected one or more) / </w:t>
            </w:r>
            <w:r w:rsidRPr="005C0826">
              <w:rPr>
                <w:rFonts w:ascii="Arial" w:eastAsia="MS Mincho" w:hAnsi="Arial" w:cs="Arial"/>
                <w:bCs/>
                <w:i/>
                <w:sz w:val="18"/>
                <w:szCs w:val="18"/>
                <w:lang w:eastAsia="ja-JP"/>
              </w:rPr>
              <w:t>Secteur(s) pertinent(s) à cette proposition (veuillez sélectionner un ou plusieurs  secteur(s)) :</w:t>
            </w:r>
          </w:p>
        </w:tc>
      </w:tr>
      <w:tr w:rsidR="005C0826" w:rsidRPr="008A3BC9" w:rsidTr="008A3BC9">
        <w:trPr>
          <w:trHeight w:val="210"/>
          <w:jc w:val="center"/>
        </w:trPr>
        <w:tc>
          <w:tcPr>
            <w:tcW w:w="2610" w:type="dxa"/>
            <w:tcBorders>
              <w:top w:val="dotted" w:sz="4" w:space="0" w:color="auto"/>
              <w:bottom w:val="dotted" w:sz="4" w:space="0" w:color="auto"/>
            </w:tcBorders>
          </w:tcPr>
          <w:p w:rsidR="005C0826" w:rsidRPr="001F763A" w:rsidRDefault="005C0826" w:rsidP="005C0826">
            <w:pPr>
              <w:autoSpaceDE w:val="0"/>
              <w:autoSpaceDN w:val="0"/>
              <w:adjustRightInd w:val="0"/>
              <w:rPr>
                <w:rFonts w:ascii="Arial" w:eastAsia="MS Mincho" w:hAnsi="Arial" w:cs="Arial"/>
                <w:bCs/>
                <w:sz w:val="18"/>
                <w:szCs w:val="18"/>
                <w:lang w:val="fr-CA" w:eastAsia="ja-JP"/>
              </w:rPr>
            </w:pPr>
            <w:r w:rsidRPr="003A27F0">
              <w:rPr>
                <w:rFonts w:ascii="Arial" w:eastAsia="MS Mincho" w:hAnsi="Arial" w:cs="Arial"/>
                <w:bCs/>
                <w:sz w:val="18"/>
                <w:szCs w:val="18"/>
                <w:u w:val="single"/>
                <w:lang w:val="fr-CA" w:eastAsia="ja-JP"/>
              </w:rPr>
              <w:t>Beef and Forage</w:t>
            </w:r>
            <w:r w:rsidRPr="001F763A">
              <w:rPr>
                <w:rFonts w:ascii="Arial" w:eastAsia="MS Mincho" w:hAnsi="Arial" w:cs="Arial"/>
                <w:bCs/>
                <w:sz w:val="18"/>
                <w:szCs w:val="18"/>
                <w:lang w:val="fr-CA" w:eastAsia="ja-JP"/>
              </w:rPr>
              <w:t xml:space="preserve"> / </w:t>
            </w:r>
            <w:r w:rsidRPr="001F763A">
              <w:rPr>
                <w:rFonts w:ascii="Arial" w:eastAsia="MS Mincho" w:hAnsi="Arial" w:cs="Arial"/>
                <w:bCs/>
                <w:i/>
                <w:sz w:val="18"/>
                <w:szCs w:val="18"/>
                <w:lang w:val="fr-CA" w:eastAsia="ja-JP"/>
              </w:rPr>
              <w:t>Bœuf et cultures fourragères </w:t>
            </w:r>
            <w:r>
              <w:rPr>
                <w:rFonts w:ascii="Arial" w:eastAsia="MS Mincho" w:hAnsi="Arial" w:cs="Arial"/>
                <w:bCs/>
                <w:i/>
                <w:sz w:val="18"/>
                <w:szCs w:val="18"/>
                <w:lang w:val="fr-CA" w:eastAsia="ja-JP"/>
              </w:rPr>
              <w:t xml:space="preserve">   </w:t>
            </w:r>
          </w:p>
        </w:tc>
        <w:tc>
          <w:tcPr>
            <w:tcW w:w="2610" w:type="dxa"/>
            <w:gridSpan w:val="2"/>
            <w:tcBorders>
              <w:top w:val="dotted" w:sz="4" w:space="0" w:color="auto"/>
              <w:bottom w:val="dotted" w:sz="4" w:space="0" w:color="auto"/>
            </w:tcBorders>
          </w:tcPr>
          <w:p w:rsidR="005C0826" w:rsidRPr="001F763A" w:rsidRDefault="005C0826" w:rsidP="008A3BC9">
            <w:pPr>
              <w:autoSpaceDE w:val="0"/>
              <w:autoSpaceDN w:val="0"/>
              <w:adjustRightInd w:val="0"/>
              <w:rPr>
                <w:rFonts w:ascii="Arial" w:eastAsia="MS Mincho" w:hAnsi="Arial" w:cs="Arial"/>
                <w:bCs/>
                <w:sz w:val="18"/>
                <w:szCs w:val="18"/>
                <w:lang w:val="fr-CA" w:eastAsia="ja-JP"/>
              </w:rPr>
            </w:pPr>
            <w:r w:rsidRPr="001F763A">
              <w:rPr>
                <w:rFonts w:ascii="Arial" w:eastAsia="MS Mincho" w:hAnsi="Arial" w:cs="Arial"/>
                <w:bCs/>
                <w:sz w:val="18"/>
                <w:szCs w:val="18"/>
                <w:lang w:val="fr-CA" w:eastAsia="ja-JP"/>
              </w:rPr>
              <w:t xml:space="preserve">Cereals and Pulses / </w:t>
            </w:r>
            <w:r w:rsidRPr="001F763A">
              <w:rPr>
                <w:rFonts w:ascii="Arial" w:eastAsia="MS Mincho" w:hAnsi="Arial" w:cs="Arial"/>
                <w:bCs/>
                <w:i/>
                <w:sz w:val="18"/>
                <w:szCs w:val="18"/>
                <w:lang w:val="fr-CA" w:eastAsia="ja-JP"/>
              </w:rPr>
              <w:t>Céréales et légumineuses</w:t>
            </w:r>
          </w:p>
        </w:tc>
        <w:tc>
          <w:tcPr>
            <w:tcW w:w="2610" w:type="dxa"/>
            <w:tcBorders>
              <w:top w:val="dotted" w:sz="4" w:space="0" w:color="auto"/>
              <w:bottom w:val="dotted" w:sz="4" w:space="0" w:color="auto"/>
            </w:tcBorders>
          </w:tcPr>
          <w:p w:rsidR="005C0826" w:rsidRPr="001F763A" w:rsidRDefault="005C0826" w:rsidP="008A3BC9">
            <w:pPr>
              <w:autoSpaceDE w:val="0"/>
              <w:autoSpaceDN w:val="0"/>
              <w:adjustRightInd w:val="0"/>
              <w:rPr>
                <w:rFonts w:ascii="Arial" w:eastAsia="MS Mincho" w:hAnsi="Arial" w:cs="Arial"/>
                <w:bCs/>
                <w:sz w:val="18"/>
                <w:szCs w:val="18"/>
                <w:lang w:val="fr-CA" w:eastAsia="ja-JP"/>
              </w:rPr>
            </w:pPr>
            <w:r w:rsidRPr="001F763A">
              <w:rPr>
                <w:rFonts w:ascii="Arial" w:eastAsia="MS Mincho" w:hAnsi="Arial" w:cs="Arial"/>
                <w:bCs/>
                <w:sz w:val="18"/>
                <w:szCs w:val="18"/>
                <w:lang w:val="fr-CA" w:eastAsia="ja-JP"/>
              </w:rPr>
              <w:t xml:space="preserve">Oilseeds / </w:t>
            </w:r>
            <w:r w:rsidRPr="001F763A">
              <w:rPr>
                <w:rFonts w:ascii="Arial" w:eastAsia="MS Mincho" w:hAnsi="Arial" w:cs="Arial"/>
                <w:bCs/>
                <w:i/>
                <w:sz w:val="18"/>
                <w:szCs w:val="18"/>
                <w:lang w:val="fr-CA" w:eastAsia="ja-JP"/>
              </w:rPr>
              <w:t>Oléagineux </w:t>
            </w:r>
          </w:p>
        </w:tc>
        <w:tc>
          <w:tcPr>
            <w:tcW w:w="2610" w:type="dxa"/>
            <w:gridSpan w:val="2"/>
            <w:tcBorders>
              <w:top w:val="dotted" w:sz="4" w:space="0" w:color="auto"/>
              <w:bottom w:val="dotted" w:sz="4" w:space="0" w:color="auto"/>
            </w:tcBorders>
          </w:tcPr>
          <w:p w:rsidR="005C0826" w:rsidRPr="001F763A" w:rsidRDefault="005C0826"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val="fr-CA" w:eastAsia="ja-JP"/>
              </w:rPr>
              <w:t xml:space="preserve">Dairy, Swine and Poultry / </w:t>
            </w:r>
            <w:r w:rsidRPr="006032A9">
              <w:rPr>
                <w:rFonts w:ascii="Arial" w:eastAsia="MS Mincho" w:hAnsi="Arial" w:cs="Arial"/>
                <w:bCs/>
                <w:i/>
                <w:sz w:val="18"/>
                <w:szCs w:val="18"/>
                <w:lang w:val="fr-CA" w:eastAsia="ja-JP"/>
              </w:rPr>
              <w:t>Bœufs laitiers, porcs et volailles</w:t>
            </w:r>
          </w:p>
        </w:tc>
      </w:tr>
      <w:tr w:rsidR="005C0826" w:rsidRPr="00A8700D" w:rsidTr="008A3BC9">
        <w:trPr>
          <w:trHeight w:val="210"/>
          <w:jc w:val="center"/>
        </w:trPr>
        <w:tc>
          <w:tcPr>
            <w:tcW w:w="2610" w:type="dxa"/>
            <w:tcBorders>
              <w:top w:val="dotted" w:sz="4" w:space="0" w:color="auto"/>
              <w:bottom w:val="dotted" w:sz="4" w:space="0" w:color="auto"/>
            </w:tcBorders>
          </w:tcPr>
          <w:p w:rsidR="005C0826" w:rsidRPr="001F763A" w:rsidRDefault="005C0826"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val="fr-CA" w:eastAsia="ja-JP"/>
              </w:rPr>
              <w:t xml:space="preserve">Horticulture / </w:t>
            </w:r>
            <w:r w:rsidRPr="006032A9">
              <w:rPr>
                <w:rFonts w:ascii="Arial" w:eastAsia="MS Mincho" w:hAnsi="Arial" w:cs="Arial"/>
                <w:bCs/>
                <w:i/>
                <w:sz w:val="18"/>
                <w:szCs w:val="18"/>
                <w:lang w:val="fr-CA" w:eastAsia="ja-JP"/>
              </w:rPr>
              <w:t>Horticulture</w:t>
            </w:r>
          </w:p>
        </w:tc>
        <w:tc>
          <w:tcPr>
            <w:tcW w:w="2610" w:type="dxa"/>
            <w:gridSpan w:val="2"/>
            <w:tcBorders>
              <w:top w:val="dotted" w:sz="4" w:space="0" w:color="auto"/>
              <w:bottom w:val="dotted" w:sz="4" w:space="0" w:color="auto"/>
            </w:tcBorders>
          </w:tcPr>
          <w:p w:rsidR="005C0826" w:rsidRPr="001F763A" w:rsidRDefault="005C0826"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val="fr-CA" w:eastAsia="ja-JP"/>
              </w:rPr>
              <w:t xml:space="preserve">Bioproducts </w:t>
            </w:r>
            <w:r w:rsidRPr="006032A9">
              <w:rPr>
                <w:rFonts w:ascii="Arial" w:eastAsia="MS Mincho" w:hAnsi="Arial" w:cs="Arial"/>
                <w:bCs/>
                <w:sz w:val="18"/>
                <w:szCs w:val="18"/>
                <w:lang w:val="fr-FR" w:eastAsia="ja-JP"/>
              </w:rPr>
              <w:t xml:space="preserve">/ </w:t>
            </w:r>
            <w:r w:rsidRPr="00022C1B">
              <w:rPr>
                <w:rFonts w:ascii="Arial" w:eastAsia="MS Mincho" w:hAnsi="Arial" w:cs="Arial"/>
                <w:bCs/>
                <w:i/>
                <w:sz w:val="18"/>
                <w:szCs w:val="18"/>
                <w:lang w:val="fr-FR" w:eastAsia="ja-JP"/>
              </w:rPr>
              <w:t>Bio-produits</w:t>
            </w:r>
            <w:r>
              <w:rPr>
                <w:rFonts w:ascii="Arial" w:eastAsia="MS Mincho" w:hAnsi="Arial" w:cs="Arial"/>
                <w:bCs/>
                <w:i/>
                <w:sz w:val="18"/>
                <w:szCs w:val="18"/>
                <w:lang w:val="fr-FR" w:eastAsia="ja-JP"/>
              </w:rPr>
              <w:t> </w:t>
            </w:r>
          </w:p>
        </w:tc>
        <w:tc>
          <w:tcPr>
            <w:tcW w:w="2610" w:type="dxa"/>
            <w:tcBorders>
              <w:top w:val="dotted" w:sz="4" w:space="0" w:color="auto"/>
              <w:bottom w:val="dotted" w:sz="4" w:space="0" w:color="auto"/>
            </w:tcBorders>
          </w:tcPr>
          <w:p w:rsidR="005C0826" w:rsidRPr="001F763A" w:rsidRDefault="005C0826"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eastAsia="ja-JP"/>
              </w:rPr>
              <w:t>Agri-Food</w:t>
            </w:r>
            <w:r w:rsidRPr="006032A9">
              <w:rPr>
                <w:rFonts w:ascii="Arial" w:eastAsia="MS Mincho" w:hAnsi="Arial" w:cs="Arial"/>
                <w:bCs/>
                <w:i/>
                <w:sz w:val="18"/>
                <w:szCs w:val="18"/>
                <w:lang w:eastAsia="ja-JP"/>
              </w:rPr>
              <w:t xml:space="preserve"> / Agroalimentaire</w:t>
            </w:r>
            <w:r w:rsidRPr="006032A9">
              <w:rPr>
                <w:rFonts w:ascii="Arial" w:eastAsia="MS Mincho" w:hAnsi="Arial" w:cs="Arial"/>
                <w:bCs/>
                <w:sz w:val="18"/>
                <w:szCs w:val="18"/>
                <w:lang w:eastAsia="ja-JP"/>
              </w:rPr>
              <w:t> </w:t>
            </w:r>
          </w:p>
        </w:tc>
        <w:tc>
          <w:tcPr>
            <w:tcW w:w="2610" w:type="dxa"/>
            <w:gridSpan w:val="2"/>
            <w:tcBorders>
              <w:top w:val="dotted" w:sz="4" w:space="0" w:color="auto"/>
              <w:bottom w:val="dotted" w:sz="4" w:space="0" w:color="auto"/>
            </w:tcBorders>
          </w:tcPr>
          <w:p w:rsidR="005C0826" w:rsidRPr="001F763A" w:rsidRDefault="005C0826"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eastAsia="ja-JP"/>
              </w:rPr>
              <w:t>Biodiversity and Collections) /</w:t>
            </w:r>
            <w:r w:rsidRPr="006032A9">
              <w:rPr>
                <w:rFonts w:ascii="Arial" w:eastAsia="MS Mincho" w:hAnsi="Arial" w:cs="Arial"/>
                <w:bCs/>
                <w:sz w:val="18"/>
                <w:szCs w:val="18"/>
                <w:lang w:val="fr-FR" w:eastAsia="ja-JP"/>
              </w:rPr>
              <w:t xml:space="preserve"> </w:t>
            </w:r>
            <w:r w:rsidRPr="00022C1B">
              <w:rPr>
                <w:rFonts w:ascii="Arial" w:eastAsia="MS Mincho" w:hAnsi="Arial" w:cs="Arial"/>
                <w:bCs/>
                <w:i/>
                <w:sz w:val="18"/>
                <w:szCs w:val="18"/>
                <w:lang w:val="fr-FR" w:eastAsia="ja-JP"/>
              </w:rPr>
              <w:t>Biodiversité et collections</w:t>
            </w:r>
          </w:p>
        </w:tc>
      </w:tr>
      <w:tr w:rsidR="005C0826" w:rsidRPr="00A8700D" w:rsidTr="008A3BC9">
        <w:trPr>
          <w:trHeight w:val="210"/>
          <w:jc w:val="center"/>
        </w:trPr>
        <w:tc>
          <w:tcPr>
            <w:tcW w:w="7830" w:type="dxa"/>
            <w:gridSpan w:val="4"/>
            <w:tcBorders>
              <w:top w:val="dotted" w:sz="4" w:space="0" w:color="auto"/>
              <w:bottom w:val="dotted" w:sz="4" w:space="0" w:color="auto"/>
            </w:tcBorders>
          </w:tcPr>
          <w:p w:rsidR="005C0826" w:rsidRDefault="005C0826" w:rsidP="008A3BC9">
            <w:pPr>
              <w:autoSpaceDE w:val="0"/>
              <w:autoSpaceDN w:val="0"/>
              <w:adjustRightInd w:val="0"/>
              <w:rPr>
                <w:rFonts w:ascii="Arial" w:eastAsia="MS Mincho" w:hAnsi="Arial" w:cs="Arial"/>
                <w:bCs/>
                <w:sz w:val="18"/>
                <w:szCs w:val="18"/>
                <w:lang w:val="fr-FR" w:eastAsia="ja-JP"/>
              </w:rPr>
            </w:pPr>
            <w:r w:rsidRPr="006032A9">
              <w:rPr>
                <w:rFonts w:ascii="Arial" w:eastAsia="MS Mincho" w:hAnsi="Arial" w:cs="Arial"/>
                <w:bCs/>
                <w:sz w:val="18"/>
                <w:szCs w:val="18"/>
                <w:lang w:val="fr-FR" w:eastAsia="ja-JP"/>
              </w:rPr>
              <w:t xml:space="preserve">Agro-Ecosystem Productivity and Health / </w:t>
            </w:r>
            <w:r w:rsidRPr="00022C1B">
              <w:rPr>
                <w:rFonts w:ascii="Arial" w:eastAsia="MS Mincho" w:hAnsi="Arial" w:cs="Arial"/>
                <w:bCs/>
                <w:i/>
                <w:sz w:val="18"/>
                <w:szCs w:val="18"/>
                <w:lang w:val="fr-FR" w:eastAsia="ja-JP"/>
              </w:rPr>
              <w:t>Productivité et santé des agro</w:t>
            </w:r>
            <w:r w:rsidRPr="00022C1B">
              <w:rPr>
                <w:rFonts w:ascii="Arial" w:eastAsia="MS Mincho" w:hAnsi="Arial" w:cs="Arial"/>
                <w:bCs/>
                <w:i/>
                <w:sz w:val="18"/>
                <w:szCs w:val="18"/>
                <w:lang w:val="fr-FR" w:eastAsia="ja-JP"/>
              </w:rPr>
              <w:noBreakHyphen/>
              <w:t>écosystèmes</w:t>
            </w:r>
            <w:r>
              <w:rPr>
                <w:rFonts w:ascii="Arial" w:eastAsia="MS Mincho" w:hAnsi="Arial" w:cs="Arial"/>
                <w:bCs/>
                <w:i/>
                <w:sz w:val="18"/>
                <w:szCs w:val="18"/>
                <w:lang w:val="fr-FR" w:eastAsia="ja-JP"/>
              </w:rPr>
              <w:t> </w:t>
            </w:r>
          </w:p>
          <w:p w:rsidR="005C0826" w:rsidRPr="0012599B" w:rsidRDefault="005C0826" w:rsidP="008A3BC9">
            <w:pPr>
              <w:autoSpaceDE w:val="0"/>
              <w:autoSpaceDN w:val="0"/>
              <w:adjustRightInd w:val="0"/>
              <w:rPr>
                <w:rFonts w:ascii="Arial" w:eastAsia="MS Mincho" w:hAnsi="Arial" w:cs="Arial"/>
                <w:bCs/>
                <w:sz w:val="18"/>
                <w:szCs w:val="18"/>
                <w:lang w:val="fr-CA" w:eastAsia="ja-JP"/>
              </w:rPr>
            </w:pPr>
          </w:p>
        </w:tc>
        <w:tc>
          <w:tcPr>
            <w:tcW w:w="2610" w:type="dxa"/>
            <w:gridSpan w:val="2"/>
            <w:tcBorders>
              <w:top w:val="dotted" w:sz="4" w:space="0" w:color="auto"/>
              <w:bottom w:val="dotted" w:sz="4" w:space="0" w:color="auto"/>
            </w:tcBorders>
          </w:tcPr>
          <w:p w:rsidR="005C0826" w:rsidRPr="006032A9" w:rsidRDefault="005C0826" w:rsidP="008A3BC9">
            <w:pPr>
              <w:autoSpaceDE w:val="0"/>
              <w:autoSpaceDN w:val="0"/>
              <w:adjustRightInd w:val="0"/>
              <w:rPr>
                <w:rFonts w:ascii="Arial" w:eastAsia="MS Mincho" w:hAnsi="Arial" w:cs="Arial"/>
                <w:bCs/>
                <w:sz w:val="18"/>
                <w:szCs w:val="18"/>
                <w:lang w:val="fr-CA" w:eastAsia="ja-JP"/>
              </w:rPr>
            </w:pPr>
          </w:p>
        </w:tc>
      </w:tr>
      <w:tr w:rsidR="005C0826" w:rsidRPr="002C2F81" w:rsidTr="008A3BC9">
        <w:trPr>
          <w:trHeight w:val="163"/>
          <w:jc w:val="center"/>
        </w:trPr>
        <w:tc>
          <w:tcPr>
            <w:tcW w:w="10440" w:type="dxa"/>
            <w:gridSpan w:val="6"/>
            <w:tcBorders>
              <w:top w:val="single" w:sz="6" w:space="0" w:color="000000"/>
              <w:bottom w:val="single" w:sz="6" w:space="0" w:color="000000"/>
            </w:tcBorders>
            <w:shd w:val="clear" w:color="auto" w:fill="D9D9D9"/>
          </w:tcPr>
          <w:p w:rsidR="005C0826" w:rsidRPr="002C2F81" w:rsidRDefault="005C0826" w:rsidP="008A3BC9">
            <w:pPr>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A – Identification</w:t>
            </w:r>
          </w:p>
        </w:tc>
      </w:tr>
      <w:tr w:rsidR="005C0826" w:rsidRPr="008A3BC9" w:rsidTr="008A3BC9">
        <w:trPr>
          <w:trHeight w:val="465"/>
          <w:jc w:val="center"/>
        </w:trPr>
        <w:tc>
          <w:tcPr>
            <w:tcW w:w="10440" w:type="dxa"/>
            <w:gridSpan w:val="6"/>
            <w:tcBorders>
              <w:top w:val="single" w:sz="6" w:space="0" w:color="000000"/>
            </w:tcBorders>
          </w:tcPr>
          <w:p w:rsidR="005C0826" w:rsidRDefault="005C0826" w:rsidP="008A3BC9">
            <w:pPr>
              <w:rPr>
                <w:rFonts w:eastAsia="MS Mincho"/>
                <w:sz w:val="18"/>
                <w:szCs w:val="18"/>
                <w:lang w:val="fr-CA" w:eastAsia="ja-JP" w:bidi="hi-IN"/>
              </w:rPr>
            </w:pPr>
            <w:r w:rsidRPr="002C2F81">
              <w:rPr>
                <w:rFonts w:ascii="Arial" w:eastAsia="MS Mincho" w:hAnsi="Arial"/>
                <w:sz w:val="18"/>
                <w:szCs w:val="18"/>
                <w:lang w:val="fr-CA" w:eastAsia="ja-JP" w:bidi="hi-IN"/>
              </w:rPr>
              <w:t xml:space="preserve">Type of candidates (check one or more) / </w:t>
            </w:r>
            <w:r w:rsidRPr="002C2F81">
              <w:rPr>
                <w:rFonts w:ascii="Arial" w:eastAsia="MS Mincho" w:hAnsi="Arial"/>
                <w:i/>
                <w:iCs/>
                <w:sz w:val="18"/>
                <w:szCs w:val="18"/>
                <w:lang w:val="fr-CA" w:eastAsia="ja-JP" w:bidi="hi-IN"/>
              </w:rPr>
              <w:t>Type de candidats (cochez un ou plusieurs choix) </w:t>
            </w:r>
            <w:r w:rsidRPr="002C2F81">
              <w:rPr>
                <w:rFonts w:ascii="Arial" w:eastAsia="MS Mincho" w:hAnsi="Arial"/>
                <w:sz w:val="18"/>
                <w:szCs w:val="18"/>
                <w:lang w:val="fr-CA" w:eastAsia="ja-JP" w:bidi="hi-IN"/>
              </w:rPr>
              <w:t>:</w:t>
            </w:r>
          </w:p>
          <w:p w:rsidR="005C0826" w:rsidRDefault="005C0826" w:rsidP="008A3BC9">
            <w:pPr>
              <w:numPr>
                <w:ilvl w:val="0"/>
                <w:numId w:val="2"/>
              </w:numPr>
              <w:tabs>
                <w:tab w:val="num" w:pos="256"/>
              </w:tabs>
              <w:autoSpaceDE w:val="0"/>
              <w:autoSpaceDN w:val="0"/>
              <w:adjustRightInd w:val="0"/>
              <w:ind w:left="256" w:hanging="256"/>
              <w:rPr>
                <w:rFonts w:ascii="Arial" w:eastAsia="MS Mincho" w:hAnsi="Arial"/>
                <w:sz w:val="18"/>
                <w:szCs w:val="18"/>
                <w:lang w:val="fr-CA" w:eastAsia="ja-JP" w:bidi="hi-IN"/>
              </w:rPr>
            </w:pPr>
            <w:r w:rsidRPr="002C2F81">
              <w:rPr>
                <w:rFonts w:ascii="Arial" w:eastAsia="MS Mincho" w:hAnsi="Arial"/>
                <w:sz w:val="18"/>
                <w:szCs w:val="18"/>
                <w:lang w:val="fr-CA" w:eastAsia="ja-JP" w:bidi="hi-IN"/>
              </w:rPr>
              <w:t xml:space="preserve">Graduate students / </w:t>
            </w:r>
            <w:r w:rsidRPr="002C2F81">
              <w:rPr>
                <w:rFonts w:ascii="Arial" w:eastAsia="MS Mincho" w:hAnsi="Arial"/>
                <w:i/>
                <w:sz w:val="18"/>
                <w:szCs w:val="18"/>
                <w:lang w:val="fr-CA" w:eastAsia="ja-JP" w:bidi="hi-IN"/>
              </w:rPr>
              <w:t>Étudiants des cycles supérieurs</w:t>
            </w:r>
            <w:r w:rsidRPr="002C2F81">
              <w:rPr>
                <w:rFonts w:ascii="Arial" w:eastAsia="MS Mincho" w:hAnsi="Arial"/>
                <w:sz w:val="18"/>
                <w:szCs w:val="18"/>
                <w:lang w:val="fr-CA" w:eastAsia="ja-JP" w:bidi="hi-IN"/>
              </w:rPr>
              <w:t xml:space="preserve"> : </w:t>
            </w:r>
            <w:r w:rsidRPr="002C2F81">
              <w:rPr>
                <w:rFonts w:ascii="Arial" w:eastAsia="MS Mincho" w:hAnsi="Arial"/>
                <w:iCs/>
                <w:sz w:val="18"/>
                <w:szCs w:val="18"/>
                <w:lang w:val="fr-CA" w:eastAsia="ja-JP" w:bidi="hi-IN"/>
              </w:rPr>
              <w:t>Master</w:t>
            </w:r>
            <w:r>
              <w:rPr>
                <w:rFonts w:ascii="Arial" w:eastAsia="MS Mincho" w:hAnsi="Arial"/>
                <w:iCs/>
                <w:sz w:val="18"/>
                <w:szCs w:val="18"/>
                <w:lang w:val="fr-CA" w:eastAsia="ja-JP" w:bidi="hi-IN"/>
              </w:rPr>
              <w:t>’</w:t>
            </w:r>
            <w:r w:rsidRPr="002C2F81">
              <w:rPr>
                <w:rFonts w:ascii="Arial" w:eastAsia="MS Mincho" w:hAnsi="Arial"/>
                <w:iCs/>
                <w:sz w:val="18"/>
                <w:szCs w:val="18"/>
                <w:lang w:val="fr-CA" w:eastAsia="ja-JP" w:bidi="hi-IN"/>
              </w:rPr>
              <w:t xml:space="preserve">s or equivalent / </w:t>
            </w:r>
            <w:r w:rsidRPr="002C2F81">
              <w:rPr>
                <w:rFonts w:ascii="Arial" w:eastAsia="MS Mincho" w:hAnsi="Arial"/>
                <w:i/>
                <w:iCs/>
                <w:sz w:val="18"/>
                <w:szCs w:val="18"/>
                <w:lang w:val="fr-CA" w:eastAsia="ja-JP" w:bidi="hi-IN"/>
              </w:rPr>
              <w:t>Maîtrise ou équivalent</w:t>
            </w:r>
            <w:r w:rsidRPr="002C2F81">
              <w:rPr>
                <w:rFonts w:ascii="Arial" w:eastAsia="MS Mincho" w:hAnsi="Arial"/>
                <w:iCs/>
                <w:sz w:val="18"/>
                <w:szCs w:val="18"/>
                <w:lang w:val="fr-CA" w:eastAsia="ja-JP" w:bidi="hi-IN"/>
              </w:rPr>
              <w:t xml:space="preserve"> (</w:t>
            </w:r>
            <w:r>
              <w:rPr>
                <w:rFonts w:ascii="Arial" w:eastAsia="MS Mincho" w:hAnsi="Arial"/>
                <w:iCs/>
                <w:sz w:val="18"/>
                <w:szCs w:val="18"/>
                <w:lang w:val="fr-CA" w:eastAsia="ja-JP" w:bidi="hi-IN"/>
              </w:rPr>
              <w:t>X</w:t>
            </w:r>
            <w:r w:rsidRPr="002C2F81">
              <w:rPr>
                <w:rFonts w:ascii="Arial" w:eastAsia="MS Mincho" w:hAnsi="Arial"/>
                <w:iCs/>
                <w:sz w:val="18"/>
                <w:szCs w:val="18"/>
                <w:lang w:val="fr-CA" w:eastAsia="ja-JP" w:bidi="hi-IN"/>
              </w:rPr>
              <w:t xml:space="preserve">), </w:t>
            </w:r>
            <w:r w:rsidRPr="002C2F81">
              <w:rPr>
                <w:rFonts w:ascii="Arial" w:eastAsia="MS Mincho" w:hAnsi="Arial"/>
                <w:sz w:val="18"/>
                <w:szCs w:val="18"/>
                <w:lang w:val="fr-CA" w:eastAsia="ja-JP" w:bidi="hi-IN"/>
              </w:rPr>
              <w:t>PhD/</w:t>
            </w:r>
            <w:r>
              <w:rPr>
                <w:rFonts w:ascii="Arial" w:eastAsia="MS Mincho" w:hAnsi="Arial"/>
                <w:i/>
                <w:sz w:val="18"/>
                <w:szCs w:val="18"/>
                <w:lang w:val="fr-CA" w:eastAsia="ja-JP" w:bidi="hi-IN"/>
              </w:rPr>
              <w:t>D</w:t>
            </w:r>
            <w:r w:rsidRPr="002C2F81">
              <w:rPr>
                <w:rFonts w:ascii="Arial" w:eastAsia="MS Mincho" w:hAnsi="Arial"/>
                <w:i/>
                <w:sz w:val="18"/>
                <w:szCs w:val="18"/>
                <w:lang w:val="fr-CA" w:eastAsia="ja-JP" w:bidi="hi-IN"/>
              </w:rPr>
              <w:t>octorat</w:t>
            </w:r>
            <w:r w:rsidRPr="002C2F81">
              <w:rPr>
                <w:rFonts w:ascii="Arial" w:eastAsia="MS Mincho" w:hAnsi="Arial"/>
                <w:sz w:val="18"/>
                <w:szCs w:val="18"/>
                <w:lang w:val="fr-CA" w:eastAsia="ja-JP" w:bidi="hi-IN"/>
              </w:rPr>
              <w:t xml:space="preserve"> (</w:t>
            </w:r>
            <w:r>
              <w:rPr>
                <w:rFonts w:ascii="Arial" w:eastAsia="MS Mincho" w:hAnsi="Arial"/>
                <w:sz w:val="18"/>
                <w:szCs w:val="18"/>
                <w:lang w:val="fr-CA" w:eastAsia="ja-JP" w:bidi="hi-IN"/>
              </w:rPr>
              <w:t>X</w:t>
            </w:r>
            <w:r w:rsidRPr="002C2F81">
              <w:rPr>
                <w:rFonts w:ascii="Arial" w:eastAsia="MS Mincho" w:hAnsi="Arial"/>
                <w:sz w:val="18"/>
                <w:szCs w:val="18"/>
                <w:lang w:val="fr-CA" w:eastAsia="ja-JP" w:bidi="hi-IN"/>
              </w:rPr>
              <w:t>)</w:t>
            </w:r>
          </w:p>
          <w:p w:rsidR="005C0826" w:rsidRPr="002C2F81" w:rsidRDefault="005C0826" w:rsidP="008A3BC9">
            <w:pPr>
              <w:numPr>
                <w:ilvl w:val="0"/>
                <w:numId w:val="2"/>
              </w:numPr>
              <w:tabs>
                <w:tab w:val="num" w:pos="256"/>
              </w:tabs>
              <w:autoSpaceDE w:val="0"/>
              <w:autoSpaceDN w:val="0"/>
              <w:adjustRightInd w:val="0"/>
              <w:ind w:left="242" w:hanging="242"/>
              <w:rPr>
                <w:rFonts w:ascii="Arial" w:eastAsia="MS Mincho" w:hAnsi="Arial"/>
                <w:iCs/>
                <w:sz w:val="18"/>
                <w:szCs w:val="18"/>
                <w:lang w:val="fr-CA" w:eastAsia="ja-JP" w:bidi="hi-IN"/>
              </w:rPr>
            </w:pPr>
            <w:r w:rsidRPr="002C2F81">
              <w:rPr>
                <w:rFonts w:ascii="Arial" w:eastAsia="MS Mincho" w:hAnsi="Arial"/>
                <w:iCs/>
                <w:sz w:val="18"/>
                <w:szCs w:val="18"/>
                <w:lang w:val="fr-CA" w:eastAsia="ja-JP" w:bidi="hi-IN"/>
              </w:rPr>
              <w:t xml:space="preserve">Visiting scientist / </w:t>
            </w:r>
            <w:r w:rsidRPr="002C2F81">
              <w:rPr>
                <w:rFonts w:ascii="Arial" w:eastAsia="MS Mincho" w:hAnsi="Arial"/>
                <w:i/>
                <w:iCs/>
                <w:sz w:val="18"/>
                <w:szCs w:val="18"/>
                <w:lang w:val="fr-CA" w:eastAsia="ja-JP" w:bidi="hi-IN"/>
              </w:rPr>
              <w:t>Chercheur invité</w:t>
            </w:r>
            <w:r w:rsidRPr="002C2F81">
              <w:rPr>
                <w:rFonts w:ascii="Arial" w:eastAsia="MS Mincho" w:hAnsi="Arial"/>
                <w:iCs/>
                <w:sz w:val="18"/>
                <w:szCs w:val="18"/>
                <w:lang w:val="fr-CA" w:eastAsia="ja-JP" w:bidi="hi-IN"/>
              </w:rPr>
              <w:t xml:space="preserve"> (</w:t>
            </w:r>
            <w:r>
              <w:rPr>
                <w:rFonts w:ascii="Arial" w:eastAsia="MS Mincho" w:hAnsi="Arial"/>
                <w:iCs/>
                <w:sz w:val="18"/>
                <w:szCs w:val="18"/>
                <w:lang w:val="fr-CA" w:eastAsia="ja-JP" w:bidi="hi-IN"/>
              </w:rPr>
              <w:t>X</w:t>
            </w:r>
            <w:r w:rsidRPr="002C2F81">
              <w:rPr>
                <w:rFonts w:ascii="Arial" w:eastAsia="MS Mincho" w:hAnsi="Arial"/>
                <w:iCs/>
                <w:sz w:val="18"/>
                <w:szCs w:val="18"/>
                <w:lang w:val="fr-CA" w:eastAsia="ja-JP" w:bidi="hi-IN"/>
              </w:rPr>
              <w:t>)</w:t>
            </w:r>
          </w:p>
        </w:tc>
      </w:tr>
      <w:tr w:rsidR="005C0826" w:rsidRPr="003A27F0" w:rsidTr="008A3BC9">
        <w:trPr>
          <w:trHeight w:val="228"/>
          <w:jc w:val="center"/>
        </w:trPr>
        <w:tc>
          <w:tcPr>
            <w:tcW w:w="9135" w:type="dxa"/>
            <w:gridSpan w:val="5"/>
          </w:tcPr>
          <w:p w:rsidR="005C0826" w:rsidRDefault="005C0826" w:rsidP="008A3BC9">
            <w:pPr>
              <w:autoSpaceDE w:val="0"/>
              <w:autoSpaceDN w:val="0"/>
              <w:adjustRightInd w:val="0"/>
              <w:rPr>
                <w:rFonts w:ascii="Arial" w:eastAsia="MS Mincho" w:hAnsi="Arial"/>
                <w:sz w:val="18"/>
                <w:szCs w:val="18"/>
                <w:lang w:eastAsia="ja-JP"/>
              </w:rPr>
            </w:pPr>
            <w:r w:rsidRPr="002C2F81">
              <w:rPr>
                <w:rFonts w:ascii="Arial" w:eastAsia="MS Mincho" w:hAnsi="Arial" w:cs="Arial"/>
                <w:bCs/>
                <w:sz w:val="18"/>
                <w:szCs w:val="18"/>
                <w:lang w:eastAsia="ja-JP"/>
              </w:rPr>
              <w:t>Research participant</w:t>
            </w:r>
            <w:r>
              <w:rPr>
                <w:rFonts w:ascii="Arial" w:eastAsia="MS Mincho" w:hAnsi="Arial" w:cs="Arial"/>
                <w:bCs/>
                <w:sz w:val="18"/>
                <w:szCs w:val="18"/>
                <w:lang w:eastAsia="ja-JP"/>
              </w:rPr>
              <w:t>’</w:t>
            </w:r>
            <w:r w:rsidRPr="002C2F81">
              <w:rPr>
                <w:rFonts w:ascii="Arial" w:eastAsia="MS Mincho" w:hAnsi="Arial" w:cs="Arial"/>
                <w:bCs/>
                <w:sz w:val="18"/>
                <w:szCs w:val="18"/>
                <w:lang w:eastAsia="ja-JP"/>
              </w:rPr>
              <w:t xml:space="preserve">s expected length of stay at AAFC; specify number of months (minimum - maximum) </w:t>
            </w:r>
            <w:r w:rsidRPr="002C2F81">
              <w:rPr>
                <w:rFonts w:ascii="Arial" w:eastAsia="MS Mincho" w:hAnsi="Arial"/>
                <w:sz w:val="18"/>
                <w:szCs w:val="18"/>
                <w:lang w:eastAsia="ja-JP"/>
              </w:rPr>
              <w:t xml:space="preserve">/ </w:t>
            </w:r>
          </w:p>
          <w:p w:rsidR="005C0826" w:rsidRPr="002C2F81" w:rsidRDefault="005C0826" w:rsidP="008A3BC9">
            <w:pPr>
              <w:autoSpaceDE w:val="0"/>
              <w:autoSpaceDN w:val="0"/>
              <w:adjustRightInd w:val="0"/>
              <w:rPr>
                <w:rFonts w:ascii="Arial" w:eastAsia="MS Mincho" w:hAnsi="Arial"/>
                <w:iCs/>
                <w:sz w:val="18"/>
                <w:szCs w:val="18"/>
                <w:lang w:val="fr-CA" w:eastAsia="ja-JP"/>
              </w:rPr>
            </w:pPr>
            <w:r w:rsidRPr="002C2F81">
              <w:rPr>
                <w:rFonts w:ascii="Arial" w:eastAsia="MS Mincho" w:hAnsi="Arial"/>
                <w:i/>
                <w:iCs/>
                <w:sz w:val="18"/>
                <w:szCs w:val="18"/>
                <w:lang w:val="fr-CA" w:eastAsia="ja-JP"/>
              </w:rPr>
              <w:t>Durée prévue du séjour du participant à AAC</w:t>
            </w:r>
            <w:r w:rsidRPr="002C2F81">
              <w:rPr>
                <w:rFonts w:ascii="Arial" w:eastAsia="MS Mincho" w:hAnsi="Arial"/>
                <w:iCs/>
                <w:sz w:val="18"/>
                <w:szCs w:val="18"/>
                <w:lang w:val="fr-CA" w:eastAsia="ja-JP"/>
              </w:rPr>
              <w:t xml:space="preserve">; </w:t>
            </w:r>
            <w:r w:rsidRPr="002C2F81">
              <w:rPr>
                <w:rFonts w:ascii="Arial" w:eastAsia="MS Mincho" w:hAnsi="Arial"/>
                <w:i/>
                <w:iCs/>
                <w:sz w:val="18"/>
                <w:szCs w:val="18"/>
                <w:lang w:val="fr-CA" w:eastAsia="ja-JP"/>
              </w:rPr>
              <w:t>précisez le nombre de mois (minimum-maximum) </w:t>
            </w:r>
            <w:r w:rsidRPr="002C2F81">
              <w:rPr>
                <w:rFonts w:ascii="Arial" w:eastAsia="MS Mincho" w:hAnsi="Arial"/>
                <w:iCs/>
                <w:sz w:val="18"/>
                <w:szCs w:val="18"/>
                <w:lang w:val="fr-CA" w:eastAsia="ja-JP"/>
              </w:rPr>
              <w:t>:</w:t>
            </w:r>
          </w:p>
        </w:tc>
        <w:tc>
          <w:tcPr>
            <w:tcW w:w="1305" w:type="dxa"/>
          </w:tcPr>
          <w:p w:rsidR="005C0826" w:rsidRPr="002C2F81" w:rsidRDefault="005C0826" w:rsidP="008A3BC9">
            <w:pPr>
              <w:autoSpaceDE w:val="0"/>
              <w:autoSpaceDN w:val="0"/>
              <w:adjustRightInd w:val="0"/>
              <w:rPr>
                <w:rFonts w:ascii="Arial" w:eastAsia="MS Mincho" w:hAnsi="Arial"/>
                <w:iCs/>
                <w:sz w:val="18"/>
                <w:szCs w:val="18"/>
                <w:lang w:val="fr-CA" w:eastAsia="ja-JP"/>
              </w:rPr>
            </w:pPr>
            <w:r w:rsidRPr="002C2F81">
              <w:rPr>
                <w:rFonts w:ascii="Arial" w:eastAsia="MS Mincho" w:hAnsi="Arial"/>
                <w:iCs/>
                <w:sz w:val="18"/>
                <w:szCs w:val="18"/>
                <w:lang w:val="fr-CA" w:eastAsia="ja-JP"/>
              </w:rPr>
              <w:t xml:space="preserve"> </w:t>
            </w:r>
            <w:r>
              <w:rPr>
                <w:rFonts w:ascii="Arial" w:eastAsia="MS Mincho" w:hAnsi="Arial"/>
                <w:iCs/>
                <w:sz w:val="18"/>
                <w:szCs w:val="18"/>
                <w:lang w:val="fr-CA" w:eastAsia="ja-JP"/>
              </w:rPr>
              <w:t>4-12</w:t>
            </w:r>
          </w:p>
        </w:tc>
      </w:tr>
      <w:tr w:rsidR="005C0826" w:rsidRPr="003A27F0" w:rsidTr="008A3BC9">
        <w:trPr>
          <w:trHeight w:val="228"/>
          <w:jc w:val="center"/>
        </w:trPr>
        <w:tc>
          <w:tcPr>
            <w:tcW w:w="7830" w:type="dxa"/>
            <w:gridSpan w:val="4"/>
          </w:tcPr>
          <w:p w:rsidR="005C0826" w:rsidRPr="002C2F81" w:rsidRDefault="005C0826" w:rsidP="008A3BC9">
            <w:pPr>
              <w:autoSpaceDE w:val="0"/>
              <w:autoSpaceDN w:val="0"/>
              <w:adjustRightInd w:val="0"/>
              <w:rPr>
                <w:rFonts w:ascii="Arial" w:eastAsia="MS Mincho" w:hAnsi="Arial"/>
                <w:iCs/>
                <w:sz w:val="18"/>
                <w:szCs w:val="18"/>
                <w:lang w:val="fr-CA" w:eastAsia="ja-JP"/>
              </w:rPr>
            </w:pPr>
            <w:r w:rsidRPr="002C2F81">
              <w:rPr>
                <w:rFonts w:ascii="Arial" w:eastAsia="MS Mincho" w:hAnsi="Arial"/>
                <w:iCs/>
                <w:sz w:val="18"/>
                <w:szCs w:val="18"/>
                <w:lang w:val="fr-CA" w:eastAsia="ja-JP"/>
              </w:rPr>
              <w:t xml:space="preserve">Expected number of research participants / </w:t>
            </w:r>
            <w:r w:rsidRPr="002C2F81">
              <w:rPr>
                <w:rFonts w:ascii="Arial" w:eastAsia="MS Mincho" w:hAnsi="Arial"/>
                <w:i/>
                <w:iCs/>
                <w:sz w:val="18"/>
                <w:szCs w:val="18"/>
                <w:lang w:val="fr-CA" w:eastAsia="ja-JP"/>
              </w:rPr>
              <w:t>Nombre prévu de participants à la recherche </w:t>
            </w:r>
            <w:r w:rsidRPr="002C2F81">
              <w:rPr>
                <w:rFonts w:ascii="Arial" w:eastAsia="MS Mincho" w:hAnsi="Arial"/>
                <w:iCs/>
                <w:sz w:val="18"/>
                <w:szCs w:val="18"/>
                <w:lang w:val="fr-CA" w:eastAsia="ja-JP"/>
              </w:rPr>
              <w:t>:</w:t>
            </w:r>
          </w:p>
        </w:tc>
        <w:tc>
          <w:tcPr>
            <w:tcW w:w="2610" w:type="dxa"/>
            <w:gridSpan w:val="2"/>
          </w:tcPr>
          <w:p w:rsidR="005C0826" w:rsidRPr="002C2F81" w:rsidRDefault="005C0826" w:rsidP="008A3BC9">
            <w:pPr>
              <w:autoSpaceDE w:val="0"/>
              <w:autoSpaceDN w:val="0"/>
              <w:adjustRightInd w:val="0"/>
              <w:rPr>
                <w:rFonts w:ascii="Arial" w:eastAsia="MS Mincho" w:hAnsi="Arial"/>
                <w:iCs/>
                <w:sz w:val="18"/>
                <w:szCs w:val="18"/>
                <w:lang w:val="fr-CA" w:eastAsia="ja-JP"/>
              </w:rPr>
            </w:pPr>
            <w:r w:rsidRPr="002C2F81">
              <w:rPr>
                <w:rFonts w:ascii="Arial" w:eastAsia="MS Mincho" w:hAnsi="Arial"/>
                <w:iCs/>
                <w:sz w:val="18"/>
                <w:szCs w:val="18"/>
                <w:lang w:val="fr-CA" w:eastAsia="ja-JP"/>
              </w:rPr>
              <w:t xml:space="preserve"> </w:t>
            </w:r>
            <w:r>
              <w:rPr>
                <w:rFonts w:ascii="Arial" w:eastAsia="MS Mincho" w:hAnsi="Arial"/>
                <w:iCs/>
                <w:sz w:val="18"/>
                <w:szCs w:val="18"/>
                <w:lang w:val="fr-CA" w:eastAsia="ja-JP"/>
              </w:rPr>
              <w:t>1-2</w:t>
            </w:r>
          </w:p>
        </w:tc>
      </w:tr>
      <w:tr w:rsidR="005C0826" w:rsidRPr="002C2F81" w:rsidTr="008A3BC9">
        <w:trPr>
          <w:trHeight w:val="457"/>
          <w:jc w:val="center"/>
        </w:trPr>
        <w:tc>
          <w:tcPr>
            <w:tcW w:w="7830" w:type="dxa"/>
            <w:gridSpan w:val="4"/>
            <w:tcBorders>
              <w:bottom w:val="single" w:sz="6" w:space="0" w:color="000000"/>
            </w:tcBorders>
          </w:tcPr>
          <w:p w:rsidR="005C0826" w:rsidRDefault="005C0826" w:rsidP="008A3BC9">
            <w:pPr>
              <w:autoSpaceDE w:val="0"/>
              <w:autoSpaceDN w:val="0"/>
              <w:adjustRightInd w:val="0"/>
              <w:rPr>
                <w:rFonts w:ascii="Arial" w:eastAsia="MS Mincho" w:hAnsi="Arial"/>
                <w:iCs/>
                <w:sz w:val="18"/>
                <w:szCs w:val="18"/>
                <w:lang w:val="fr-CA" w:eastAsia="ja-JP"/>
              </w:rPr>
            </w:pPr>
            <w:r w:rsidRPr="00DA19E1">
              <w:rPr>
                <w:rFonts w:ascii="Arial" w:eastAsia="MS Mincho" w:hAnsi="Arial"/>
                <w:sz w:val="18"/>
                <w:szCs w:val="18"/>
                <w:lang w:val="fr-CA" w:eastAsia="ja-JP"/>
              </w:rPr>
              <w:t>Research location in Canada (</w:t>
            </w:r>
            <w:r w:rsidRPr="00DA19E1">
              <w:rPr>
                <w:rFonts w:ascii="Arial" w:eastAsia="MS Mincho" w:hAnsi="Arial"/>
                <w:i/>
                <w:sz w:val="18"/>
                <w:szCs w:val="18"/>
                <w:lang w:val="fr-CA" w:eastAsia="ja-JP"/>
              </w:rPr>
              <w:t>e.g.</w:t>
            </w:r>
            <w:r w:rsidRPr="00DA19E1">
              <w:rPr>
                <w:rFonts w:ascii="Arial" w:eastAsia="MS Mincho" w:hAnsi="Arial"/>
                <w:sz w:val="18"/>
                <w:szCs w:val="18"/>
                <w:lang w:val="fr-CA" w:eastAsia="ja-JP"/>
              </w:rPr>
              <w:t>,</w:t>
            </w:r>
            <w:r>
              <w:rPr>
                <w:rFonts w:ascii="Arial" w:eastAsia="MS Mincho" w:hAnsi="Arial"/>
                <w:sz w:val="18"/>
                <w:szCs w:val="18"/>
                <w:lang w:val="fr-CA" w:eastAsia="ja-JP"/>
              </w:rPr>
              <w:t xml:space="preserve"> </w:t>
            </w:r>
            <w:r w:rsidRPr="00DA19E1">
              <w:rPr>
                <w:rFonts w:ascii="Arial" w:eastAsia="MS Mincho" w:hAnsi="Arial"/>
                <w:sz w:val="18"/>
                <w:szCs w:val="18"/>
                <w:lang w:val="fr-CA" w:eastAsia="ja-JP"/>
              </w:rPr>
              <w:t xml:space="preserve">AAFC Research </w:t>
            </w:r>
            <w:r>
              <w:rPr>
                <w:rFonts w:ascii="Arial" w:eastAsia="MS Mincho" w:hAnsi="Arial"/>
                <w:sz w:val="18"/>
                <w:szCs w:val="18"/>
                <w:lang w:val="fr-CA" w:eastAsia="ja-JP"/>
              </w:rPr>
              <w:t xml:space="preserve">and Development </w:t>
            </w:r>
            <w:r w:rsidRPr="00DA19E1">
              <w:rPr>
                <w:rFonts w:ascii="Arial" w:eastAsia="MS Mincho" w:hAnsi="Arial"/>
                <w:sz w:val="18"/>
                <w:szCs w:val="18"/>
                <w:lang w:val="fr-CA" w:eastAsia="ja-JP"/>
              </w:rPr>
              <w:t xml:space="preserve">Centre) / </w:t>
            </w:r>
            <w:r w:rsidRPr="00DA19E1">
              <w:rPr>
                <w:rFonts w:ascii="Arial" w:eastAsia="MS Mincho" w:hAnsi="Arial"/>
                <w:i/>
                <w:iCs/>
                <w:sz w:val="18"/>
                <w:szCs w:val="18"/>
                <w:lang w:val="fr-CA" w:eastAsia="ja-JP"/>
              </w:rPr>
              <w:t>Lieu de la recherche au Canada (</w:t>
            </w:r>
            <w:r w:rsidRPr="006A0F2B">
              <w:rPr>
                <w:rFonts w:ascii="Arial" w:eastAsia="MS Mincho" w:hAnsi="Arial"/>
                <w:i/>
                <w:iCs/>
                <w:sz w:val="18"/>
                <w:szCs w:val="18"/>
                <w:lang w:val="fr-CA" w:eastAsia="ja-JP"/>
              </w:rPr>
              <w:t xml:space="preserve">p. </w:t>
            </w:r>
            <w:r w:rsidRPr="0083384E">
              <w:rPr>
                <w:rFonts w:ascii="Arial" w:eastAsia="MS Mincho" w:hAnsi="Arial"/>
                <w:i/>
                <w:iCs/>
                <w:sz w:val="18"/>
                <w:szCs w:val="18"/>
                <w:lang w:val="fr-CA" w:eastAsia="ja-JP"/>
              </w:rPr>
              <w:t>ex: le centre de recherche</w:t>
            </w:r>
            <w:r>
              <w:rPr>
                <w:rFonts w:ascii="Arial" w:eastAsia="MS Mincho" w:hAnsi="Arial"/>
                <w:i/>
                <w:iCs/>
                <w:sz w:val="18"/>
                <w:szCs w:val="18"/>
                <w:lang w:val="fr-CA" w:eastAsia="ja-JP"/>
              </w:rPr>
              <w:t xml:space="preserve"> </w:t>
            </w:r>
            <w:r w:rsidRPr="003128DA">
              <w:rPr>
                <w:rFonts w:ascii="Arial" w:eastAsia="MS Mincho" w:hAnsi="Arial"/>
                <w:i/>
                <w:iCs/>
                <w:sz w:val="18"/>
                <w:szCs w:val="18"/>
                <w:lang w:val="fr-CA" w:eastAsia="ja-JP"/>
              </w:rPr>
              <w:t>et développement</w:t>
            </w:r>
            <w:r>
              <w:rPr>
                <w:rFonts w:ascii="Arial" w:eastAsia="MS Mincho" w:hAnsi="Arial"/>
                <w:i/>
                <w:iCs/>
                <w:sz w:val="18"/>
                <w:szCs w:val="18"/>
                <w:lang w:val="fr-CA" w:eastAsia="ja-JP"/>
              </w:rPr>
              <w:t xml:space="preserve"> </w:t>
            </w:r>
            <w:r w:rsidRPr="0083384E">
              <w:rPr>
                <w:rFonts w:ascii="Arial" w:eastAsia="MS Mincho" w:hAnsi="Arial"/>
                <w:i/>
                <w:iCs/>
                <w:sz w:val="18"/>
                <w:szCs w:val="18"/>
                <w:lang w:val="fr-CA" w:eastAsia="ja-JP"/>
              </w:rPr>
              <w:t>d’AAC</w:t>
            </w:r>
            <w:r w:rsidRPr="00DA19E1">
              <w:rPr>
                <w:rFonts w:ascii="Arial" w:eastAsia="MS Mincho" w:hAnsi="Arial"/>
                <w:i/>
                <w:iCs/>
                <w:sz w:val="18"/>
                <w:szCs w:val="18"/>
                <w:lang w:val="fr-CA" w:eastAsia="ja-JP"/>
              </w:rPr>
              <w:t>) :</w:t>
            </w:r>
            <w:r w:rsidRPr="00DA19E1">
              <w:rPr>
                <w:rFonts w:ascii="Arial" w:eastAsia="MS Mincho" w:hAnsi="Arial"/>
                <w:iCs/>
                <w:sz w:val="18"/>
                <w:szCs w:val="18"/>
                <w:lang w:val="fr-CA" w:eastAsia="ja-JP"/>
              </w:rPr>
              <w:t xml:space="preserve"> </w:t>
            </w:r>
          </w:p>
          <w:p w:rsidR="005C0826" w:rsidRPr="005C0826" w:rsidRDefault="005C0826" w:rsidP="008A3BC9">
            <w:pPr>
              <w:autoSpaceDE w:val="0"/>
              <w:autoSpaceDN w:val="0"/>
              <w:adjustRightInd w:val="0"/>
              <w:rPr>
                <w:rFonts w:ascii="Arial" w:eastAsia="MS Mincho" w:hAnsi="Arial"/>
                <w:iCs/>
                <w:sz w:val="18"/>
                <w:szCs w:val="18"/>
                <w:lang w:eastAsia="ja-JP"/>
              </w:rPr>
            </w:pPr>
            <w:r w:rsidRPr="005C0826">
              <w:rPr>
                <w:rFonts w:ascii="Arial" w:eastAsia="MS Mincho" w:hAnsi="Arial"/>
                <w:iCs/>
                <w:sz w:val="18"/>
                <w:szCs w:val="18"/>
                <w:lang w:eastAsia="ja-JP"/>
              </w:rPr>
              <w:t>Lacombe Research and Development Centre</w:t>
            </w:r>
          </w:p>
          <w:p w:rsidR="005C0826" w:rsidRPr="0084420F" w:rsidRDefault="005C0826" w:rsidP="008A3BC9">
            <w:pPr>
              <w:autoSpaceDE w:val="0"/>
              <w:autoSpaceDN w:val="0"/>
              <w:adjustRightInd w:val="0"/>
              <w:rPr>
                <w:rFonts w:ascii="Arial" w:eastAsia="MS Mincho" w:hAnsi="Arial"/>
                <w:iCs/>
                <w:sz w:val="18"/>
                <w:szCs w:val="18"/>
                <w:lang w:eastAsia="ja-JP"/>
              </w:rPr>
            </w:pPr>
            <w:r w:rsidRPr="0084420F">
              <w:rPr>
                <w:rFonts w:ascii="Arial" w:eastAsia="MS Mincho" w:hAnsi="Arial"/>
                <w:iCs/>
                <w:sz w:val="18"/>
                <w:szCs w:val="18"/>
                <w:lang w:eastAsia="ja-JP"/>
              </w:rPr>
              <w:t xml:space="preserve">Web site/site Web : </w:t>
            </w:r>
          </w:p>
          <w:p w:rsidR="005C0826" w:rsidRPr="005B7758" w:rsidRDefault="00195670" w:rsidP="008A3BC9">
            <w:pPr>
              <w:pStyle w:val="aa"/>
              <w:rPr>
                <w:rFonts w:ascii="Arial" w:eastAsia="MS Mincho" w:hAnsi="Arial" w:cs="Times New Roman"/>
                <w:iCs/>
                <w:sz w:val="16"/>
                <w:szCs w:val="16"/>
                <w:lang w:eastAsia="ja-JP"/>
              </w:rPr>
            </w:pPr>
            <w:hyperlink r:id="rId27" w:history="1">
              <w:r w:rsidR="005C0826" w:rsidRPr="0084420F">
                <w:rPr>
                  <w:rStyle w:val="a3"/>
                  <w:rFonts w:ascii="Arial" w:eastAsia="MS Mincho" w:hAnsi="Arial" w:cs="Times New Roman"/>
                  <w:iCs/>
                  <w:sz w:val="16"/>
                  <w:szCs w:val="16"/>
                  <w:lang w:eastAsia="ja-JP"/>
                </w:rPr>
                <w:t>http://www.agr.gc.ca/eng/science-and-i</w:t>
              </w:r>
              <w:r w:rsidR="005C0826" w:rsidRPr="005B7758">
                <w:rPr>
                  <w:rStyle w:val="a3"/>
                  <w:rFonts w:ascii="Arial" w:eastAsia="MS Mincho" w:hAnsi="Arial" w:cs="Times New Roman"/>
                  <w:iCs/>
                  <w:sz w:val="16"/>
                  <w:szCs w:val="16"/>
                  <w:lang w:eastAsia="ja-JP"/>
                </w:rPr>
                <w:t>nnovation/</w:t>
              </w:r>
            </w:hyperlink>
            <w:r w:rsidR="005C0826" w:rsidRPr="005B7758">
              <w:rPr>
                <w:rStyle w:val="a3"/>
                <w:rFonts w:ascii="Arial" w:eastAsia="MS Mincho" w:hAnsi="Arial" w:cs="Times New Roman"/>
                <w:iCs/>
                <w:sz w:val="16"/>
                <w:szCs w:val="16"/>
                <w:lang w:eastAsia="ja-JP"/>
              </w:rPr>
              <w:t xml:space="preserve"> </w:t>
            </w:r>
            <w:r w:rsidR="005C0826" w:rsidRPr="005B7758">
              <w:rPr>
                <w:rFonts w:ascii="Arial" w:eastAsia="MS Mincho" w:hAnsi="Arial" w:cs="Times New Roman"/>
                <w:iCs/>
                <w:sz w:val="16"/>
                <w:szCs w:val="16"/>
                <w:lang w:eastAsia="ja-JP"/>
              </w:rPr>
              <w:t>;</w:t>
            </w:r>
            <w:r w:rsidR="005C0826" w:rsidRPr="005B7758">
              <w:rPr>
                <w:sz w:val="16"/>
                <w:szCs w:val="16"/>
              </w:rPr>
              <w:t xml:space="preserve"> </w:t>
            </w:r>
            <w:hyperlink r:id="rId28" w:history="1">
              <w:r w:rsidR="005C0826" w:rsidRPr="005B7758">
                <w:rPr>
                  <w:rStyle w:val="a3"/>
                  <w:rFonts w:ascii="Arial" w:eastAsia="MS Mincho" w:hAnsi="Arial" w:cs="Times New Roman"/>
                  <w:iCs/>
                  <w:sz w:val="16"/>
                  <w:szCs w:val="16"/>
                  <w:lang w:eastAsia="ja-JP"/>
                </w:rPr>
                <w:t>http://www.agr.gc.ca/fra/science-et-innovation/</w:t>
              </w:r>
            </w:hyperlink>
          </w:p>
        </w:tc>
        <w:tc>
          <w:tcPr>
            <w:tcW w:w="2610" w:type="dxa"/>
            <w:gridSpan w:val="2"/>
            <w:tcBorders>
              <w:bottom w:val="single" w:sz="6" w:space="0" w:color="000000"/>
            </w:tcBorders>
          </w:tcPr>
          <w:p w:rsidR="005C0826" w:rsidRDefault="005C0826" w:rsidP="008A3BC9">
            <w:pPr>
              <w:autoSpaceDE w:val="0"/>
              <w:autoSpaceDN w:val="0"/>
              <w:adjustRightInd w:val="0"/>
              <w:rPr>
                <w:rFonts w:ascii="Arial" w:eastAsia="MS Mincho" w:hAnsi="Arial"/>
                <w:sz w:val="18"/>
                <w:szCs w:val="18"/>
                <w:lang w:val="fr-CA" w:eastAsia="ja-JP"/>
              </w:rPr>
            </w:pPr>
            <w:r w:rsidRPr="002C2F81">
              <w:rPr>
                <w:rFonts w:ascii="Arial" w:eastAsia="MS Mincho" w:hAnsi="Arial"/>
                <w:sz w:val="18"/>
                <w:szCs w:val="18"/>
                <w:lang w:val="fr-CA" w:eastAsia="ja-JP"/>
              </w:rPr>
              <w:t>City/</w:t>
            </w:r>
            <w:r w:rsidRPr="002C2F81">
              <w:rPr>
                <w:rFonts w:ascii="Arial" w:eastAsia="MS Mincho" w:hAnsi="Arial"/>
                <w:i/>
                <w:iCs/>
                <w:sz w:val="18"/>
                <w:szCs w:val="18"/>
                <w:lang w:val="fr-CA" w:eastAsia="ja-JP"/>
              </w:rPr>
              <w:t>Ville</w:t>
            </w:r>
            <w:r w:rsidRPr="002C2F81">
              <w:rPr>
                <w:rFonts w:ascii="Arial" w:eastAsia="MS Mincho" w:hAnsi="Arial"/>
                <w:sz w:val="18"/>
                <w:szCs w:val="18"/>
                <w:lang w:val="fr-CA" w:eastAsia="ja-JP"/>
              </w:rPr>
              <w:t>, Province :</w:t>
            </w:r>
          </w:p>
          <w:p w:rsidR="005C0826" w:rsidRPr="002C2F81" w:rsidRDefault="005C0826" w:rsidP="005C0826">
            <w:pPr>
              <w:autoSpaceDE w:val="0"/>
              <w:autoSpaceDN w:val="0"/>
              <w:adjustRightInd w:val="0"/>
              <w:rPr>
                <w:rFonts w:ascii="Arial" w:eastAsia="MS Mincho" w:hAnsi="Arial" w:cs="Arial"/>
                <w:bCs/>
                <w:sz w:val="18"/>
                <w:szCs w:val="18"/>
                <w:lang w:val="fr-CA" w:eastAsia="ja-JP"/>
              </w:rPr>
            </w:pPr>
            <w:r>
              <w:rPr>
                <w:rFonts w:ascii="Arial" w:eastAsia="MS Mincho" w:hAnsi="Arial" w:cs="Arial"/>
                <w:bCs/>
                <w:sz w:val="18"/>
                <w:szCs w:val="18"/>
                <w:lang w:val="fr-CA" w:eastAsia="ja-JP"/>
              </w:rPr>
              <w:t>Lacombe, Alberta</w:t>
            </w:r>
          </w:p>
        </w:tc>
      </w:tr>
      <w:tr w:rsidR="005C0826" w:rsidRPr="008A3BC9" w:rsidTr="008A3BC9">
        <w:trPr>
          <w:trHeight w:val="163"/>
          <w:jc w:val="center"/>
        </w:trPr>
        <w:tc>
          <w:tcPr>
            <w:tcW w:w="10440" w:type="dxa"/>
            <w:gridSpan w:val="6"/>
            <w:tcBorders>
              <w:top w:val="single" w:sz="6" w:space="0" w:color="000000"/>
              <w:bottom w:val="single" w:sz="6" w:space="0" w:color="000000"/>
            </w:tcBorders>
            <w:shd w:val="clear" w:color="auto" w:fill="D9D9D9"/>
          </w:tcPr>
          <w:p w:rsidR="005C0826" w:rsidRPr="002C2F81" w:rsidRDefault="005C0826" w:rsidP="008A3BC9">
            <w:pPr>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 xml:space="preserve">B – Research Team / </w:t>
            </w:r>
            <w:r w:rsidRPr="002C2F81">
              <w:rPr>
                <w:rFonts w:ascii="Arial" w:eastAsia="MS Mincho" w:hAnsi="Arial" w:cs="Arial"/>
                <w:b/>
                <w:bCs/>
                <w:i/>
                <w:iCs/>
                <w:sz w:val="18"/>
                <w:szCs w:val="18"/>
                <w:lang w:val="fr-CA" w:eastAsia="ja-JP"/>
              </w:rPr>
              <w:t>Équipe de recherche</w:t>
            </w:r>
          </w:p>
        </w:tc>
      </w:tr>
      <w:tr w:rsidR="005C0826" w:rsidRPr="008A3BC9" w:rsidTr="008A3BC9">
        <w:trPr>
          <w:trHeight w:val="345"/>
          <w:jc w:val="center"/>
        </w:trPr>
        <w:tc>
          <w:tcPr>
            <w:tcW w:w="7830" w:type="dxa"/>
            <w:gridSpan w:val="4"/>
            <w:vMerge w:val="restart"/>
            <w:tcBorders>
              <w:top w:val="single" w:sz="6" w:space="0" w:color="000000"/>
            </w:tcBorders>
          </w:tcPr>
          <w:p w:rsidR="005C0826" w:rsidRDefault="005C0826" w:rsidP="008A3BC9">
            <w:pPr>
              <w:autoSpaceDE w:val="0"/>
              <w:autoSpaceDN w:val="0"/>
              <w:adjustRightInd w:val="0"/>
              <w:rPr>
                <w:rFonts w:ascii="Arial" w:eastAsia="MS Mincho" w:hAnsi="Arial" w:cs="Arial"/>
                <w:bCs/>
                <w:sz w:val="18"/>
                <w:szCs w:val="18"/>
                <w:lang w:eastAsia="ja-JP"/>
              </w:rPr>
            </w:pPr>
            <w:r w:rsidRPr="002C2F81">
              <w:rPr>
                <w:rFonts w:ascii="Arial" w:eastAsia="MS Mincho" w:hAnsi="Arial" w:cs="Arial"/>
                <w:bCs/>
                <w:sz w:val="18"/>
                <w:szCs w:val="18"/>
                <w:lang w:eastAsia="ja-JP"/>
              </w:rPr>
              <w:lastRenderedPageBreak/>
              <w:t xml:space="preserve">AAFC supervising scientist or research professional / </w:t>
            </w:r>
          </w:p>
          <w:p w:rsidR="005C0826" w:rsidRDefault="005C0826"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Cs/>
                <w:i/>
                <w:sz w:val="18"/>
                <w:szCs w:val="18"/>
                <w:lang w:val="fr-CA" w:eastAsia="ja-JP"/>
              </w:rPr>
              <w:t>C</w:t>
            </w:r>
            <w:r w:rsidRPr="002C2F81">
              <w:rPr>
                <w:rFonts w:ascii="Arial" w:eastAsia="MS Mincho" w:hAnsi="Arial" w:cs="Arial"/>
                <w:bCs/>
                <w:i/>
                <w:iCs/>
                <w:sz w:val="18"/>
                <w:szCs w:val="18"/>
                <w:lang w:val="fr-CA" w:eastAsia="ja-JP"/>
              </w:rPr>
              <w:t>hercheur ou professionnel de la recherche chargé de la supervision à AAC</w:t>
            </w:r>
          </w:p>
          <w:p w:rsidR="005C0826" w:rsidRDefault="005C0826" w:rsidP="008A3BC9">
            <w:pPr>
              <w:autoSpaceDE w:val="0"/>
              <w:autoSpaceDN w:val="0"/>
              <w:adjustRightInd w:val="0"/>
              <w:rPr>
                <w:rFonts w:ascii="Arial" w:eastAsia="MS Mincho" w:hAnsi="Arial" w:cs="Arial"/>
                <w:bCs/>
                <w:sz w:val="18"/>
                <w:szCs w:val="18"/>
                <w:lang w:eastAsia="ja-JP"/>
              </w:rPr>
            </w:pPr>
            <w:r w:rsidRPr="002C2F81">
              <w:rPr>
                <w:rFonts w:ascii="Arial" w:eastAsia="MS Mincho" w:hAnsi="Arial" w:cs="Arial"/>
                <w:bCs/>
                <w:sz w:val="18"/>
                <w:szCs w:val="18"/>
                <w:lang w:eastAsia="ja-JP"/>
              </w:rPr>
              <w:t xml:space="preserve">Name / </w:t>
            </w:r>
            <w:r w:rsidRPr="005B19F2">
              <w:rPr>
                <w:rFonts w:ascii="Arial" w:eastAsia="MS Mincho" w:hAnsi="Arial" w:cs="Arial"/>
                <w:bCs/>
                <w:i/>
                <w:sz w:val="18"/>
                <w:szCs w:val="18"/>
                <w:lang w:eastAsia="ja-JP"/>
              </w:rPr>
              <w:t>Nom</w:t>
            </w:r>
            <w:r w:rsidRPr="002C2F81">
              <w:rPr>
                <w:rFonts w:ascii="Arial" w:eastAsia="MS Mincho" w:hAnsi="Arial" w:cs="Arial"/>
                <w:bCs/>
                <w:sz w:val="18"/>
                <w:szCs w:val="18"/>
                <w:lang w:eastAsia="ja-JP"/>
              </w:rPr>
              <w:t> </w:t>
            </w:r>
            <w:r w:rsidRPr="002C2F81">
              <w:rPr>
                <w:rFonts w:ascii="Arial" w:eastAsia="MS Mincho" w:hAnsi="Arial" w:cs="Arial"/>
                <w:b/>
                <w:bCs/>
                <w:sz w:val="18"/>
                <w:szCs w:val="18"/>
                <w:lang w:eastAsia="ja-JP"/>
              </w:rPr>
              <w:t xml:space="preserve">:  </w:t>
            </w:r>
            <w:r>
              <w:rPr>
                <w:rFonts w:ascii="Arial" w:eastAsia="MS Mincho" w:hAnsi="Arial" w:cs="Arial"/>
                <w:b/>
                <w:bCs/>
                <w:sz w:val="18"/>
                <w:szCs w:val="18"/>
                <w:lang w:eastAsia="ja-JP"/>
              </w:rPr>
              <w:t>Manuel Juárez Davila</w:t>
            </w:r>
          </w:p>
          <w:p w:rsidR="005C0826" w:rsidRPr="002C2F81" w:rsidRDefault="005C0826" w:rsidP="008A3BC9">
            <w:pPr>
              <w:autoSpaceDE w:val="0"/>
              <w:autoSpaceDN w:val="0"/>
              <w:adjustRightInd w:val="0"/>
              <w:rPr>
                <w:rFonts w:ascii="Arial" w:eastAsia="MS Mincho" w:hAnsi="Arial"/>
                <w:sz w:val="18"/>
                <w:szCs w:val="18"/>
                <w:lang w:eastAsia="ja-JP"/>
              </w:rPr>
            </w:pPr>
            <w:r w:rsidRPr="002C2F81">
              <w:rPr>
                <w:rFonts w:ascii="Arial" w:eastAsia="MS Mincho" w:hAnsi="Arial" w:cs="Arial"/>
                <w:bCs/>
                <w:sz w:val="18"/>
                <w:szCs w:val="18"/>
                <w:lang w:eastAsia="ja-JP"/>
              </w:rPr>
              <w:t xml:space="preserve">Field of expertise / </w:t>
            </w:r>
            <w:r w:rsidRPr="005B19F2">
              <w:rPr>
                <w:rFonts w:ascii="Arial" w:eastAsia="MS Mincho" w:hAnsi="Arial" w:cs="Arial"/>
                <w:bCs/>
                <w:i/>
                <w:sz w:val="18"/>
                <w:szCs w:val="18"/>
                <w:lang w:eastAsia="ja-JP"/>
              </w:rPr>
              <w:t>Domaine d</w:t>
            </w:r>
            <w:r>
              <w:rPr>
                <w:rFonts w:ascii="Arial" w:eastAsia="MS Mincho" w:hAnsi="Arial" w:cs="Arial"/>
                <w:bCs/>
                <w:i/>
                <w:sz w:val="18"/>
                <w:szCs w:val="18"/>
                <w:lang w:eastAsia="ja-JP"/>
              </w:rPr>
              <w:t>’</w:t>
            </w:r>
            <w:r w:rsidRPr="005B19F2">
              <w:rPr>
                <w:rFonts w:ascii="Arial" w:eastAsia="MS Mincho" w:hAnsi="Arial" w:cs="Arial"/>
                <w:bCs/>
                <w:i/>
                <w:sz w:val="18"/>
                <w:szCs w:val="18"/>
                <w:lang w:eastAsia="ja-JP"/>
              </w:rPr>
              <w:t>expertise</w:t>
            </w:r>
            <w:r w:rsidRPr="002C2F81">
              <w:rPr>
                <w:rFonts w:ascii="Arial" w:eastAsia="MS Mincho" w:hAnsi="Arial" w:cs="Arial"/>
                <w:bCs/>
                <w:sz w:val="18"/>
                <w:szCs w:val="18"/>
                <w:lang w:eastAsia="ja-JP"/>
              </w:rPr>
              <w:t xml:space="preserve"> : </w:t>
            </w:r>
            <w:r>
              <w:rPr>
                <w:rFonts w:ascii="Arial" w:eastAsia="MS Mincho" w:hAnsi="Arial" w:cs="Arial"/>
                <w:bCs/>
                <w:sz w:val="18"/>
                <w:szCs w:val="18"/>
                <w:lang w:eastAsia="ja-JP"/>
              </w:rPr>
              <w:t>Livestock Phenomics</w:t>
            </w:r>
          </w:p>
        </w:tc>
        <w:tc>
          <w:tcPr>
            <w:tcW w:w="2610" w:type="dxa"/>
            <w:gridSpan w:val="2"/>
            <w:tcBorders>
              <w:top w:val="single" w:sz="6" w:space="0" w:color="000000"/>
              <w:bottom w:val="dotted" w:sz="4" w:space="0" w:color="auto"/>
            </w:tcBorders>
          </w:tcPr>
          <w:p w:rsidR="005C0826" w:rsidRPr="002C2F81" w:rsidRDefault="005C0826" w:rsidP="008A3BC9">
            <w:pPr>
              <w:autoSpaceDE w:val="0"/>
              <w:autoSpaceDN w:val="0"/>
              <w:adjustRightInd w:val="0"/>
              <w:rPr>
                <w:rFonts w:ascii="Arial" w:eastAsia="MS Mincho" w:hAnsi="Arial" w:cs="Arial"/>
                <w:sz w:val="18"/>
                <w:szCs w:val="18"/>
                <w:lang w:val="fr-CA" w:eastAsia="ja-JP"/>
              </w:rPr>
            </w:pPr>
            <w:r w:rsidRPr="002C2F81">
              <w:rPr>
                <w:rFonts w:ascii="Arial" w:eastAsia="MS Mincho" w:hAnsi="Arial"/>
                <w:sz w:val="18"/>
                <w:szCs w:val="18"/>
                <w:lang w:val="fr-CA" w:eastAsia="ja-JP"/>
              </w:rPr>
              <w:t>E-mail/</w:t>
            </w:r>
            <w:r w:rsidRPr="002C2F81">
              <w:rPr>
                <w:rFonts w:ascii="Arial" w:eastAsia="MS Mincho" w:hAnsi="Arial"/>
                <w:i/>
                <w:iCs/>
                <w:sz w:val="18"/>
                <w:szCs w:val="18"/>
                <w:lang w:val="fr-CA" w:eastAsia="ja-JP"/>
              </w:rPr>
              <w:t>Courriel</w:t>
            </w:r>
            <w:r>
              <w:rPr>
                <w:rFonts w:ascii="Arial" w:eastAsia="MS Mincho" w:hAnsi="Arial"/>
                <w:iCs/>
                <w:sz w:val="18"/>
                <w:szCs w:val="18"/>
                <w:lang w:val="fr-CA" w:eastAsia="ja-JP"/>
              </w:rPr>
              <w:t> : manuel.juarez@agr.gc.ca</w:t>
            </w:r>
          </w:p>
        </w:tc>
      </w:tr>
      <w:tr w:rsidR="005C0826" w:rsidRPr="002C2F81" w:rsidTr="008A3BC9">
        <w:trPr>
          <w:trHeight w:val="345"/>
          <w:jc w:val="center"/>
        </w:trPr>
        <w:tc>
          <w:tcPr>
            <w:tcW w:w="7830" w:type="dxa"/>
            <w:gridSpan w:val="4"/>
            <w:vMerge/>
            <w:tcBorders>
              <w:bottom w:val="dotted" w:sz="4" w:space="0" w:color="auto"/>
            </w:tcBorders>
          </w:tcPr>
          <w:p w:rsidR="005C0826" w:rsidRPr="002C2F81" w:rsidRDefault="005C0826" w:rsidP="008A3BC9">
            <w:pPr>
              <w:autoSpaceDE w:val="0"/>
              <w:autoSpaceDN w:val="0"/>
              <w:adjustRightInd w:val="0"/>
              <w:rPr>
                <w:rFonts w:ascii="Arial" w:eastAsia="MS Mincho" w:hAnsi="Arial"/>
                <w:sz w:val="18"/>
                <w:szCs w:val="18"/>
                <w:lang w:val="fr-CA" w:eastAsia="ja-JP"/>
              </w:rPr>
            </w:pPr>
          </w:p>
        </w:tc>
        <w:tc>
          <w:tcPr>
            <w:tcW w:w="2610" w:type="dxa"/>
            <w:gridSpan w:val="2"/>
            <w:tcBorders>
              <w:top w:val="dotted" w:sz="4" w:space="0" w:color="auto"/>
              <w:bottom w:val="dotted" w:sz="4" w:space="0" w:color="auto"/>
            </w:tcBorders>
          </w:tcPr>
          <w:p w:rsidR="005C0826" w:rsidRDefault="005C0826" w:rsidP="008A3BC9">
            <w:pPr>
              <w:autoSpaceDE w:val="0"/>
              <w:autoSpaceDN w:val="0"/>
              <w:adjustRightInd w:val="0"/>
              <w:rPr>
                <w:rFonts w:eastAsia="MS Mincho"/>
                <w:sz w:val="18"/>
                <w:szCs w:val="18"/>
                <w:lang w:val="fr-CA" w:eastAsia="ja-JP"/>
              </w:rPr>
            </w:pPr>
            <w:r w:rsidRPr="002C2F81">
              <w:rPr>
                <w:rFonts w:ascii="Arial" w:eastAsia="MS Mincho" w:hAnsi="Arial"/>
                <w:sz w:val="18"/>
                <w:szCs w:val="18"/>
                <w:lang w:val="fr-CA" w:eastAsia="ja-JP"/>
              </w:rPr>
              <w:t>Tel./</w:t>
            </w:r>
            <w:r w:rsidRPr="002C2F81">
              <w:rPr>
                <w:rFonts w:ascii="Arial" w:eastAsia="MS Mincho" w:hAnsi="Arial"/>
                <w:i/>
                <w:iCs/>
                <w:sz w:val="18"/>
                <w:szCs w:val="18"/>
                <w:lang w:val="fr-CA" w:eastAsia="ja-JP"/>
              </w:rPr>
              <w:t>Téléphone</w:t>
            </w:r>
            <w:r>
              <w:rPr>
                <w:rFonts w:ascii="Arial" w:eastAsia="MS Mincho" w:hAnsi="Arial"/>
                <w:iCs/>
                <w:sz w:val="18"/>
                <w:szCs w:val="18"/>
                <w:lang w:val="fr-CA" w:eastAsia="ja-JP"/>
              </w:rPr>
              <w:t> :</w:t>
            </w:r>
            <w:r w:rsidRPr="002C2F81">
              <w:rPr>
                <w:rFonts w:eastAsia="MS Mincho"/>
                <w:sz w:val="18"/>
                <w:szCs w:val="18"/>
                <w:lang w:val="fr-CA" w:eastAsia="ja-JP"/>
              </w:rPr>
              <w:t xml:space="preserve"> </w:t>
            </w:r>
          </w:p>
          <w:p w:rsidR="005C0826" w:rsidRPr="002C2F81" w:rsidRDefault="005C0826" w:rsidP="008A3BC9">
            <w:pPr>
              <w:autoSpaceDE w:val="0"/>
              <w:autoSpaceDN w:val="0"/>
              <w:adjustRightInd w:val="0"/>
              <w:rPr>
                <w:rFonts w:ascii="Arial" w:eastAsia="MS Mincho" w:hAnsi="Arial"/>
                <w:sz w:val="18"/>
                <w:szCs w:val="18"/>
                <w:lang w:val="fr-CA" w:eastAsia="ja-JP"/>
              </w:rPr>
            </w:pPr>
            <w:r>
              <w:rPr>
                <w:rFonts w:ascii="Arial" w:eastAsia="MS Mincho" w:hAnsi="Arial"/>
                <w:sz w:val="18"/>
                <w:szCs w:val="18"/>
                <w:lang w:val="fr-CA" w:eastAsia="ja-JP"/>
              </w:rPr>
              <w:t>+1-403-782-8118</w:t>
            </w:r>
          </w:p>
        </w:tc>
      </w:tr>
      <w:tr w:rsidR="005C0826" w:rsidRPr="008A3BC9" w:rsidTr="008A3BC9">
        <w:trPr>
          <w:trHeight w:val="450"/>
          <w:jc w:val="center"/>
        </w:trPr>
        <w:tc>
          <w:tcPr>
            <w:tcW w:w="10440" w:type="dxa"/>
            <w:gridSpan w:val="6"/>
            <w:tcBorders>
              <w:top w:val="dotted" w:sz="4" w:space="0" w:color="auto"/>
              <w:bottom w:val="dotted" w:sz="4" w:space="0" w:color="auto"/>
            </w:tcBorders>
          </w:tcPr>
          <w:p w:rsidR="005C0826" w:rsidRDefault="005C0826" w:rsidP="008A3BC9">
            <w:pPr>
              <w:autoSpaceDE w:val="0"/>
              <w:autoSpaceDN w:val="0"/>
              <w:adjustRightInd w:val="0"/>
              <w:rPr>
                <w:rFonts w:ascii="Arial" w:eastAsia="MS Mincho" w:hAnsi="Arial"/>
                <w:sz w:val="18"/>
                <w:szCs w:val="18"/>
                <w:lang w:val="fr-CA" w:eastAsia="ja-JP"/>
              </w:rPr>
            </w:pPr>
            <w:r w:rsidRPr="002C2F81">
              <w:rPr>
                <w:rFonts w:ascii="Arial" w:eastAsia="MS Mincho" w:hAnsi="Arial"/>
                <w:sz w:val="18"/>
                <w:szCs w:val="18"/>
                <w:lang w:val="fr-CA" w:eastAsia="ja-JP"/>
              </w:rPr>
              <w:t xml:space="preserve">Other AAFC collaborators / </w:t>
            </w:r>
            <w:r w:rsidRPr="005B19F2">
              <w:rPr>
                <w:rFonts w:ascii="Arial" w:eastAsia="MS Mincho" w:hAnsi="Arial"/>
                <w:i/>
                <w:sz w:val="18"/>
                <w:szCs w:val="18"/>
                <w:lang w:val="fr-CA" w:eastAsia="ja-JP"/>
              </w:rPr>
              <w:t>Autres collaborateurs d</w:t>
            </w:r>
            <w:r>
              <w:rPr>
                <w:rFonts w:ascii="Arial" w:eastAsia="MS Mincho" w:hAnsi="Arial"/>
                <w:i/>
                <w:sz w:val="18"/>
                <w:szCs w:val="18"/>
                <w:lang w:val="fr-CA" w:eastAsia="ja-JP"/>
              </w:rPr>
              <w:t>’</w:t>
            </w:r>
            <w:r w:rsidRPr="005B19F2">
              <w:rPr>
                <w:rFonts w:ascii="Arial" w:eastAsia="MS Mincho" w:hAnsi="Arial"/>
                <w:i/>
                <w:sz w:val="18"/>
                <w:szCs w:val="18"/>
                <w:lang w:val="fr-CA" w:eastAsia="ja-JP"/>
              </w:rPr>
              <w:t>AAC</w:t>
            </w:r>
            <w:r>
              <w:rPr>
                <w:rFonts w:ascii="Arial" w:eastAsia="MS Mincho" w:hAnsi="Arial"/>
                <w:sz w:val="18"/>
                <w:szCs w:val="18"/>
                <w:lang w:val="fr-CA" w:eastAsia="ja-JP"/>
              </w:rPr>
              <w:t> :</w:t>
            </w:r>
            <w:r w:rsidRPr="002C2F81">
              <w:rPr>
                <w:rFonts w:ascii="Arial" w:eastAsia="MS Mincho" w:hAnsi="Arial"/>
                <w:sz w:val="18"/>
                <w:szCs w:val="18"/>
                <w:lang w:val="fr-CA" w:eastAsia="ja-JP"/>
              </w:rPr>
              <w:t xml:space="preserve"> </w:t>
            </w:r>
            <w:r>
              <w:rPr>
                <w:rFonts w:ascii="Arial" w:eastAsia="MS Mincho" w:hAnsi="Arial"/>
                <w:sz w:val="18"/>
                <w:szCs w:val="18"/>
                <w:lang w:val="fr-CA" w:eastAsia="ja-JP"/>
              </w:rPr>
              <w:t>Jennifer Aalhus, Oscar Lopez Campos, Nuria Prieto</w:t>
            </w:r>
          </w:p>
          <w:p w:rsidR="005C0826" w:rsidRPr="002C2F81" w:rsidRDefault="005C0826" w:rsidP="008A3BC9">
            <w:pPr>
              <w:autoSpaceDE w:val="0"/>
              <w:autoSpaceDN w:val="0"/>
              <w:adjustRightInd w:val="0"/>
              <w:rPr>
                <w:rFonts w:ascii="Arial" w:eastAsia="MS Mincho" w:hAnsi="Arial"/>
                <w:sz w:val="18"/>
                <w:szCs w:val="18"/>
                <w:lang w:val="fr-CA" w:eastAsia="ja-JP"/>
              </w:rPr>
            </w:pPr>
          </w:p>
        </w:tc>
      </w:tr>
      <w:tr w:rsidR="005C0826" w:rsidRPr="008A3BC9" w:rsidTr="008A3BC9">
        <w:trPr>
          <w:trHeight w:val="663"/>
          <w:jc w:val="center"/>
        </w:trPr>
        <w:tc>
          <w:tcPr>
            <w:tcW w:w="10440" w:type="dxa"/>
            <w:gridSpan w:val="6"/>
            <w:tcBorders>
              <w:top w:val="dotted" w:sz="4" w:space="0" w:color="auto"/>
              <w:bottom w:val="dotted" w:sz="4" w:space="0" w:color="auto"/>
            </w:tcBorders>
          </w:tcPr>
          <w:p w:rsidR="005C0826" w:rsidRPr="002C2F81" w:rsidRDefault="005C0826" w:rsidP="008A3BC9">
            <w:pPr>
              <w:autoSpaceDE w:val="0"/>
              <w:autoSpaceDN w:val="0"/>
              <w:adjustRightInd w:val="0"/>
              <w:rPr>
                <w:rFonts w:ascii="Arial" w:eastAsia="MS Mincho" w:hAnsi="Arial"/>
                <w:sz w:val="18"/>
                <w:szCs w:val="18"/>
                <w:lang w:val="fr-CA" w:eastAsia="ja-JP"/>
              </w:rPr>
            </w:pPr>
            <w:r w:rsidRPr="002C2F81">
              <w:rPr>
                <w:rFonts w:ascii="Arial" w:eastAsia="MS Mincho" w:hAnsi="Arial"/>
                <w:sz w:val="18"/>
                <w:szCs w:val="18"/>
                <w:lang w:val="fr-CA" w:eastAsia="ja-JP"/>
              </w:rPr>
              <w:t xml:space="preserve">Canadian non-AAFC collaborators </w:t>
            </w:r>
            <w:r>
              <w:rPr>
                <w:rFonts w:ascii="Arial" w:eastAsia="MS Mincho" w:hAnsi="Arial"/>
                <w:sz w:val="18"/>
                <w:szCs w:val="18"/>
                <w:lang w:val="fr-CA" w:eastAsia="ja-JP"/>
              </w:rPr>
              <w:t>(affiliated</w:t>
            </w:r>
            <w:r w:rsidRPr="00E70353">
              <w:rPr>
                <w:rFonts w:ascii="Arial" w:eastAsia="MS Mincho" w:hAnsi="Arial"/>
                <w:sz w:val="18"/>
                <w:szCs w:val="18"/>
                <w:lang w:val="fr-CA" w:eastAsia="ja-JP"/>
              </w:rPr>
              <w:t xml:space="preserve"> organization</w:t>
            </w:r>
            <w:r>
              <w:rPr>
                <w:rFonts w:ascii="Arial" w:eastAsia="MS Mincho" w:hAnsi="Arial"/>
                <w:sz w:val="18"/>
                <w:szCs w:val="18"/>
                <w:lang w:val="fr-CA" w:eastAsia="ja-JP"/>
              </w:rPr>
              <w:t xml:space="preserve"> or industry) </w:t>
            </w:r>
            <w:r w:rsidRPr="002C2F81">
              <w:rPr>
                <w:rFonts w:ascii="Arial" w:eastAsia="MS Mincho" w:hAnsi="Arial"/>
                <w:sz w:val="18"/>
                <w:szCs w:val="18"/>
                <w:lang w:val="fr-CA" w:eastAsia="ja-JP"/>
              </w:rPr>
              <w:t xml:space="preserve">/ </w:t>
            </w:r>
            <w:r w:rsidRPr="005B19F2">
              <w:rPr>
                <w:rFonts w:ascii="Arial" w:eastAsia="MS Mincho" w:hAnsi="Arial"/>
                <w:i/>
                <w:sz w:val="18"/>
                <w:szCs w:val="18"/>
                <w:lang w:val="fr-CA" w:eastAsia="ja-JP"/>
              </w:rPr>
              <w:t>Collaborateurs canadiens extérieurs à AAC</w:t>
            </w:r>
            <w:r>
              <w:rPr>
                <w:rFonts w:ascii="Arial" w:eastAsia="MS Mincho" w:hAnsi="Arial"/>
                <w:i/>
                <w:sz w:val="18"/>
                <w:szCs w:val="18"/>
                <w:lang w:val="fr-CA" w:eastAsia="ja-JP"/>
              </w:rPr>
              <w:t xml:space="preserve"> (o</w:t>
            </w:r>
            <w:r w:rsidRPr="0083384E">
              <w:rPr>
                <w:rFonts w:ascii="Arial" w:eastAsia="MS Mincho" w:hAnsi="Arial"/>
                <w:i/>
                <w:sz w:val="18"/>
                <w:szCs w:val="18"/>
                <w:lang w:val="fr-CA" w:eastAsia="ja-JP"/>
              </w:rPr>
              <w:t>rganisation ou industrie affiliée</w:t>
            </w:r>
            <w:r>
              <w:rPr>
                <w:rFonts w:ascii="Arial" w:eastAsia="MS Mincho" w:hAnsi="Arial"/>
                <w:i/>
                <w:sz w:val="18"/>
                <w:szCs w:val="18"/>
                <w:lang w:val="fr-CA" w:eastAsia="ja-JP"/>
              </w:rPr>
              <w:t>)</w:t>
            </w:r>
            <w:r>
              <w:rPr>
                <w:rFonts w:ascii="Arial" w:eastAsia="MS Mincho" w:hAnsi="Arial"/>
                <w:sz w:val="18"/>
                <w:szCs w:val="18"/>
                <w:lang w:val="fr-CA" w:eastAsia="ja-JP"/>
              </w:rPr>
              <w:t> : John Basarab (AARD)</w:t>
            </w:r>
          </w:p>
        </w:tc>
      </w:tr>
      <w:tr w:rsidR="005C0826" w:rsidRPr="008A3BC9" w:rsidTr="008A3BC9">
        <w:trPr>
          <w:trHeight w:val="663"/>
          <w:jc w:val="center"/>
        </w:trPr>
        <w:tc>
          <w:tcPr>
            <w:tcW w:w="10440" w:type="dxa"/>
            <w:gridSpan w:val="6"/>
            <w:tcBorders>
              <w:top w:val="dotted" w:sz="4" w:space="0" w:color="auto"/>
              <w:bottom w:val="dotted" w:sz="4" w:space="0" w:color="auto"/>
            </w:tcBorders>
          </w:tcPr>
          <w:p w:rsidR="005C0826" w:rsidRPr="002C2F81" w:rsidRDefault="005C0826" w:rsidP="008A3BC9">
            <w:pPr>
              <w:autoSpaceDE w:val="0"/>
              <w:autoSpaceDN w:val="0"/>
              <w:adjustRightInd w:val="0"/>
              <w:rPr>
                <w:rFonts w:ascii="Arial" w:eastAsia="MS Mincho" w:hAnsi="Arial"/>
                <w:sz w:val="18"/>
                <w:szCs w:val="18"/>
                <w:lang w:val="fr-CA" w:eastAsia="ja-JP"/>
              </w:rPr>
            </w:pPr>
            <w:r w:rsidRPr="002C2F81">
              <w:rPr>
                <w:rFonts w:ascii="Arial" w:eastAsia="MS Mincho" w:hAnsi="Arial"/>
                <w:sz w:val="18"/>
                <w:szCs w:val="18"/>
                <w:lang w:val="fr-CA" w:eastAsia="ja-JP"/>
              </w:rPr>
              <w:t>International collaborators</w:t>
            </w:r>
            <w:r>
              <w:rPr>
                <w:rFonts w:ascii="Arial" w:eastAsia="MS Mincho" w:hAnsi="Arial"/>
                <w:sz w:val="18"/>
                <w:szCs w:val="18"/>
                <w:lang w:val="fr-CA" w:eastAsia="ja-JP"/>
              </w:rPr>
              <w:t xml:space="preserve"> (affiliated organization or industry)</w:t>
            </w:r>
            <w:r w:rsidRPr="002C2F81">
              <w:rPr>
                <w:rFonts w:ascii="Arial" w:eastAsia="MS Mincho" w:hAnsi="Arial"/>
                <w:sz w:val="18"/>
                <w:szCs w:val="18"/>
                <w:lang w:val="fr-CA" w:eastAsia="ja-JP"/>
              </w:rPr>
              <w:t xml:space="preserve"> / </w:t>
            </w:r>
            <w:r w:rsidRPr="005B19F2">
              <w:rPr>
                <w:rFonts w:ascii="Arial" w:eastAsia="MS Mincho" w:hAnsi="Arial"/>
                <w:i/>
                <w:sz w:val="18"/>
                <w:szCs w:val="18"/>
                <w:lang w:val="fr-CA" w:eastAsia="ja-JP"/>
              </w:rPr>
              <w:t>Collaborateurs internationaux</w:t>
            </w:r>
            <w:r>
              <w:rPr>
                <w:rFonts w:ascii="Arial" w:eastAsia="MS Mincho" w:hAnsi="Arial"/>
                <w:i/>
                <w:sz w:val="18"/>
                <w:szCs w:val="18"/>
                <w:lang w:val="fr-CA" w:eastAsia="ja-JP"/>
              </w:rPr>
              <w:t xml:space="preserve"> (</w:t>
            </w:r>
            <w:r w:rsidRPr="00757AEA">
              <w:rPr>
                <w:rFonts w:ascii="Arial" w:eastAsia="MS Mincho" w:hAnsi="Arial"/>
                <w:i/>
                <w:sz w:val="18"/>
                <w:szCs w:val="18"/>
                <w:lang w:val="fr-CA" w:eastAsia="ja-JP"/>
              </w:rPr>
              <w:t>organisation ou industrie affiliée</w:t>
            </w:r>
            <w:r>
              <w:rPr>
                <w:rFonts w:ascii="Arial" w:eastAsia="MS Mincho" w:hAnsi="Arial"/>
                <w:i/>
                <w:sz w:val="18"/>
                <w:szCs w:val="18"/>
                <w:lang w:val="fr-CA" w:eastAsia="ja-JP"/>
              </w:rPr>
              <w:t>)</w:t>
            </w:r>
            <w:r>
              <w:rPr>
                <w:rFonts w:ascii="Arial" w:eastAsia="MS Mincho" w:hAnsi="Arial"/>
                <w:sz w:val="18"/>
                <w:szCs w:val="18"/>
                <w:lang w:val="fr-CA" w:eastAsia="ja-JP"/>
              </w:rPr>
              <w:t> :</w:t>
            </w:r>
            <w:r w:rsidRPr="002C2F81">
              <w:rPr>
                <w:rFonts w:ascii="Arial" w:eastAsia="MS Mincho" w:hAnsi="Arial"/>
                <w:sz w:val="18"/>
                <w:szCs w:val="18"/>
                <w:lang w:val="fr-CA" w:eastAsia="ja-JP"/>
              </w:rPr>
              <w:t xml:space="preserve"> </w:t>
            </w:r>
          </w:p>
        </w:tc>
      </w:tr>
      <w:tr w:rsidR="005C0826" w:rsidRPr="008A3BC9" w:rsidTr="008A3BC9">
        <w:trPr>
          <w:trHeight w:val="136"/>
          <w:jc w:val="center"/>
        </w:trPr>
        <w:tc>
          <w:tcPr>
            <w:tcW w:w="10440" w:type="dxa"/>
            <w:gridSpan w:val="6"/>
            <w:tcBorders>
              <w:top w:val="dotted" w:sz="4" w:space="0" w:color="auto"/>
              <w:bottom w:val="single" w:sz="6" w:space="0" w:color="000000"/>
            </w:tcBorders>
            <w:shd w:val="clear" w:color="auto" w:fill="D9D9D9"/>
            <w:vAlign w:val="center"/>
          </w:tcPr>
          <w:p w:rsidR="005C0826" w:rsidRPr="002C2F81" w:rsidRDefault="005C0826" w:rsidP="008A3BC9">
            <w:pPr>
              <w:shd w:val="pct20" w:color="auto" w:fill="auto"/>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 xml:space="preserve">C – Project Description / </w:t>
            </w:r>
            <w:r w:rsidRPr="002C2F81">
              <w:rPr>
                <w:rFonts w:ascii="Arial" w:eastAsia="MS Mincho" w:hAnsi="Arial" w:cs="Arial"/>
                <w:b/>
                <w:bCs/>
                <w:i/>
                <w:iCs/>
                <w:sz w:val="18"/>
                <w:szCs w:val="18"/>
                <w:lang w:val="fr-CA" w:eastAsia="ja-JP"/>
              </w:rPr>
              <w:t>Description du projet</w:t>
            </w:r>
          </w:p>
        </w:tc>
      </w:tr>
      <w:tr w:rsidR="005C0826" w:rsidRPr="003A27F0" w:rsidTr="008A3BC9">
        <w:trPr>
          <w:trHeight w:val="109"/>
          <w:jc w:val="center"/>
        </w:trPr>
        <w:tc>
          <w:tcPr>
            <w:tcW w:w="10440" w:type="dxa"/>
            <w:gridSpan w:val="6"/>
            <w:tcBorders>
              <w:top w:val="single" w:sz="6" w:space="0" w:color="000000"/>
              <w:bottom w:val="single" w:sz="6" w:space="0" w:color="000000"/>
            </w:tcBorders>
          </w:tcPr>
          <w:p w:rsidR="005C0826" w:rsidRDefault="005C0826"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
                <w:bCs/>
                <w:sz w:val="18"/>
                <w:szCs w:val="18"/>
                <w:lang w:val="fr-CA" w:eastAsia="ja-JP"/>
              </w:rPr>
              <w:t xml:space="preserve">Project summary / </w:t>
            </w:r>
            <w:r w:rsidRPr="005B19F2">
              <w:rPr>
                <w:rFonts w:ascii="Arial" w:eastAsia="MS Mincho" w:hAnsi="Arial" w:cs="Arial"/>
                <w:b/>
                <w:bCs/>
                <w:i/>
                <w:sz w:val="18"/>
                <w:szCs w:val="18"/>
                <w:lang w:val="fr-CA" w:eastAsia="ja-JP"/>
              </w:rPr>
              <w:t>Résumé du projet</w:t>
            </w:r>
            <w:r>
              <w:rPr>
                <w:rFonts w:ascii="Arial" w:eastAsia="MS Mincho" w:hAnsi="Arial" w:cs="Arial"/>
                <w:bCs/>
                <w:iCs/>
                <w:sz w:val="18"/>
                <w:szCs w:val="18"/>
                <w:lang w:val="fr-CA" w:eastAsia="ja-JP"/>
              </w:rPr>
              <w:t> :</w:t>
            </w:r>
          </w:p>
          <w:p w:rsidR="005C0826" w:rsidRDefault="005C0826" w:rsidP="008A3BC9">
            <w:pPr>
              <w:autoSpaceDE w:val="0"/>
              <w:autoSpaceDN w:val="0"/>
              <w:adjustRightInd w:val="0"/>
              <w:rPr>
                <w:rFonts w:ascii="Arial" w:eastAsia="MS Mincho" w:hAnsi="Arial"/>
                <w:sz w:val="18"/>
                <w:szCs w:val="18"/>
                <w:lang w:eastAsia="ja-JP"/>
              </w:rPr>
            </w:pPr>
            <w:r w:rsidRPr="005C0826">
              <w:rPr>
                <w:rFonts w:ascii="Arial" w:eastAsia="MS Mincho" w:hAnsi="Arial"/>
                <w:sz w:val="18"/>
                <w:szCs w:val="18"/>
                <w:lang w:eastAsia="ja-JP"/>
              </w:rPr>
              <w:t>Using information from the herd at AAFC-Lacombe collected during 15 years of research studies in animal performance, carcass and meat quality (~5,000 full phenotype records) and the private database from the cattle management software HERDTRAX (~40,000 full records, including carcass merit traits), we will develop an efficient toolbox to provide producers with an integrated decision approach to optimizing production systems with alternatives to balance environmental, social and economic factors within their operations. A cow breeding sorting tool and two feeder cattle sorting tools, for individual and group selection, will be develop by integrating advanced bioinformatics with genetics, animal production, nutrition, marketing and economics.  Users will be able to compare different scenarios by selecting production factors and uses/markets and the system will predict individual or group animal performance, carcass merit traits, GHG emissions and profitability. After these tools have been developed and validated using historical information, a second phase of the project will aim to validate the system by working with a smaller experimental at AAFC-Lacombe under different management conditions, and two larger commercial herds within the HERDTRAX population. The development of the data-based decision making tools aligns with industry and government research priorities and will help to solidify Canada’s leadership in sustainable beef production.</w:t>
            </w:r>
          </w:p>
          <w:p w:rsidR="005C0826" w:rsidRPr="005C0826" w:rsidRDefault="005C0826" w:rsidP="008A3BC9">
            <w:pPr>
              <w:autoSpaceDE w:val="0"/>
              <w:autoSpaceDN w:val="0"/>
              <w:adjustRightInd w:val="0"/>
              <w:rPr>
                <w:rFonts w:ascii="Arial" w:eastAsia="MS Mincho" w:hAnsi="Arial"/>
                <w:sz w:val="18"/>
                <w:szCs w:val="18"/>
                <w:lang w:eastAsia="ja-JP"/>
              </w:rPr>
            </w:pPr>
          </w:p>
          <w:p w:rsidR="005C0826" w:rsidRPr="003A27F0" w:rsidRDefault="005C0826" w:rsidP="008A3BC9">
            <w:pPr>
              <w:autoSpaceDE w:val="0"/>
              <w:autoSpaceDN w:val="0"/>
              <w:adjustRightInd w:val="0"/>
              <w:rPr>
                <w:rFonts w:ascii="Arial" w:eastAsia="MS Mincho" w:hAnsi="Arial" w:cs="Arial"/>
                <w:bCs/>
                <w:sz w:val="18"/>
                <w:szCs w:val="18"/>
                <w:lang w:val="fr-CA" w:eastAsia="ja-JP"/>
              </w:rPr>
            </w:pPr>
            <w:r w:rsidRPr="003A27F0">
              <w:rPr>
                <w:rFonts w:ascii="Arial" w:eastAsia="MS Mincho" w:hAnsi="Arial" w:cs="Arial"/>
                <w:b/>
                <w:bCs/>
                <w:sz w:val="18"/>
                <w:szCs w:val="18"/>
                <w:lang w:val="fr-CA" w:eastAsia="ja-JP"/>
              </w:rPr>
              <w:t xml:space="preserve">Aligns with AAFC Science and Technology Priorities, Anticipated impact (including science and commercial values and potentials) / </w:t>
            </w:r>
            <w:r w:rsidRPr="003A27F0">
              <w:rPr>
                <w:rFonts w:ascii="Arial" w:eastAsia="MS Mincho" w:hAnsi="Arial" w:cs="Arial"/>
                <w:b/>
                <w:bCs/>
                <w:i/>
                <w:sz w:val="18"/>
                <w:szCs w:val="18"/>
                <w:lang w:val="fr-CA" w:eastAsia="ja-JP"/>
              </w:rPr>
              <w:t>Correspond aux priorités scientifiques et technologiques d’AAC, retombées prévues (y compris valeur et potentiel commercial et scientifique)</w:t>
            </w:r>
            <w:r w:rsidRPr="003A27F0">
              <w:rPr>
                <w:rFonts w:ascii="Arial" w:eastAsia="MS Mincho" w:hAnsi="Arial" w:cs="Arial"/>
                <w:bCs/>
                <w:sz w:val="18"/>
                <w:szCs w:val="18"/>
                <w:lang w:val="fr-CA" w:eastAsia="ja-JP"/>
              </w:rPr>
              <w:t>:</w:t>
            </w:r>
          </w:p>
          <w:p w:rsidR="005C0826" w:rsidRPr="005C0826" w:rsidRDefault="005C0826" w:rsidP="008A3BC9">
            <w:pPr>
              <w:autoSpaceDE w:val="0"/>
              <w:autoSpaceDN w:val="0"/>
              <w:adjustRightInd w:val="0"/>
              <w:rPr>
                <w:rFonts w:ascii="Arial" w:eastAsia="MS Mincho" w:hAnsi="Arial"/>
                <w:sz w:val="18"/>
                <w:szCs w:val="18"/>
                <w:lang w:eastAsia="ja-JP"/>
              </w:rPr>
            </w:pPr>
            <w:r w:rsidRPr="005C0826">
              <w:rPr>
                <w:rFonts w:ascii="Arial" w:eastAsia="MS Mincho" w:hAnsi="Arial"/>
                <w:sz w:val="18"/>
                <w:szCs w:val="18"/>
                <w:lang w:eastAsia="ja-JP"/>
              </w:rPr>
              <w:t>This project aligns directly with objectives 1 (Increase agricultural productivity) and 2 (Enhance environmental performance), as the main goals are to increase productivity and enhance environmental performance of bee production by optimizing the use of resources. It will also generate new opportunities for the beef industry, by positioning Canada as one of the leaders in sustainable beef production, addressing the impact of other beef producer countries on Canadian beef internal and external markets. Within the Beef and Forage Sector, this study will contribute to Objective 1 by improving animal feed efficiency and by advancing in new technologies in animal breeding and production by optimizing the use of resources. At the same time, it will cover both goals within the Objective 2, by including economic evaluation of market driven sustainability metrics and by providing farmers with tools to reduce the environmental impact of beef production.</w:t>
            </w:r>
          </w:p>
          <w:p w:rsidR="005C0826" w:rsidRDefault="005C0826" w:rsidP="008A3BC9">
            <w:pPr>
              <w:autoSpaceDE w:val="0"/>
              <w:autoSpaceDN w:val="0"/>
              <w:adjustRightInd w:val="0"/>
              <w:rPr>
                <w:rFonts w:ascii="Arial" w:eastAsia="MS Mincho" w:hAnsi="Arial"/>
                <w:sz w:val="18"/>
                <w:szCs w:val="18"/>
                <w:lang w:eastAsia="ja-JP"/>
              </w:rPr>
            </w:pPr>
          </w:p>
          <w:p w:rsidR="005C0826" w:rsidRPr="005C0826" w:rsidRDefault="005C0826" w:rsidP="008A3BC9">
            <w:pPr>
              <w:autoSpaceDE w:val="0"/>
              <w:autoSpaceDN w:val="0"/>
              <w:adjustRightInd w:val="0"/>
              <w:rPr>
                <w:rFonts w:ascii="Arial" w:eastAsia="MS Mincho" w:hAnsi="Arial"/>
                <w:sz w:val="18"/>
                <w:szCs w:val="18"/>
                <w:lang w:eastAsia="ja-JP"/>
              </w:rPr>
            </w:pPr>
            <w:r w:rsidRPr="005C0826">
              <w:rPr>
                <w:rFonts w:ascii="Arial" w:eastAsia="MS Mincho" w:hAnsi="Arial"/>
                <w:sz w:val="18"/>
                <w:szCs w:val="18"/>
                <w:lang w:eastAsia="ja-JP"/>
              </w:rPr>
              <w:t>Canada, as the only beef producer country in North America with a national and validated traceability system, is in the best position to lead the production of sustainable beef in the region. McDonald’s has chosen Canada for its pilot study in this field. This study will contribute to this goal by creating integrated tools to maximize all three pillars within the definition of sustainable beef production. Partnering with international institutions will strengthen the validity of the models. Canada will get the best position in this new scenario where information management and use of new technologies have been identified as key elements.</w:t>
            </w:r>
          </w:p>
          <w:p w:rsidR="005C0826" w:rsidRPr="003A27F0" w:rsidRDefault="005C0826" w:rsidP="008A3BC9">
            <w:pPr>
              <w:autoSpaceDE w:val="0"/>
              <w:autoSpaceDN w:val="0"/>
              <w:adjustRightInd w:val="0"/>
              <w:rPr>
                <w:rFonts w:ascii="Arial" w:eastAsia="MS Mincho" w:hAnsi="Arial" w:cs="Arial"/>
                <w:bCs/>
                <w:sz w:val="18"/>
                <w:szCs w:val="18"/>
                <w:lang w:eastAsia="ja-JP"/>
              </w:rPr>
            </w:pPr>
            <w:r w:rsidRPr="003A27F0">
              <w:rPr>
                <w:rFonts w:ascii="Arial" w:eastAsia="MS Mincho" w:hAnsi="Arial" w:cs="Arial"/>
                <w:bCs/>
                <w:sz w:val="18"/>
                <w:szCs w:val="18"/>
                <w:lang w:eastAsia="ja-JP"/>
              </w:rPr>
              <w:t xml:space="preserve"> </w:t>
            </w:r>
          </w:p>
        </w:tc>
      </w:tr>
      <w:tr w:rsidR="005C0826" w:rsidRPr="008A3BC9" w:rsidTr="008A3BC9">
        <w:trPr>
          <w:trHeight w:val="165"/>
          <w:jc w:val="center"/>
        </w:trPr>
        <w:tc>
          <w:tcPr>
            <w:tcW w:w="10440" w:type="dxa"/>
            <w:gridSpan w:val="6"/>
            <w:tcBorders>
              <w:top w:val="single" w:sz="6" w:space="0" w:color="000000"/>
              <w:bottom w:val="single" w:sz="6" w:space="0" w:color="000000"/>
            </w:tcBorders>
            <w:shd w:val="clear" w:color="auto" w:fill="D9D9D9"/>
          </w:tcPr>
          <w:p w:rsidR="005C0826" w:rsidRPr="002C2F81" w:rsidRDefault="005C0826" w:rsidP="008A3BC9">
            <w:pPr>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 xml:space="preserve">D – Describe the necessary qualifications </w:t>
            </w:r>
            <w:r w:rsidRPr="002C2F81">
              <w:rPr>
                <w:rFonts w:ascii="Arial" w:eastAsia="MS Mincho" w:hAnsi="Arial" w:cs="Arial"/>
                <w:bCs/>
                <w:sz w:val="18"/>
                <w:szCs w:val="18"/>
                <w:lang w:val="fr-CA" w:eastAsia="ja-JP"/>
              </w:rPr>
              <w:t xml:space="preserve">(academic, knowledge, skills, experience, </w:t>
            </w:r>
            <w:r w:rsidRPr="005B19F2">
              <w:rPr>
                <w:rFonts w:ascii="Arial" w:eastAsia="MS Mincho" w:hAnsi="Arial" w:cs="Arial"/>
                <w:bCs/>
                <w:sz w:val="18"/>
                <w:szCs w:val="18"/>
                <w:lang w:val="fr-CA" w:eastAsia="ja-JP"/>
              </w:rPr>
              <w:t>etc</w:t>
            </w:r>
            <w:r w:rsidRPr="002C2F81">
              <w:rPr>
                <w:rFonts w:ascii="Arial" w:eastAsia="MS Mincho" w:hAnsi="Arial" w:cs="Arial"/>
                <w:bCs/>
                <w:i/>
                <w:sz w:val="18"/>
                <w:szCs w:val="18"/>
                <w:lang w:val="fr-CA" w:eastAsia="ja-JP"/>
              </w:rPr>
              <w:t>.</w:t>
            </w:r>
            <w:r w:rsidRPr="002C2F81">
              <w:rPr>
                <w:rFonts w:ascii="Arial" w:eastAsia="MS Mincho" w:hAnsi="Arial" w:cs="Arial"/>
                <w:bCs/>
                <w:sz w:val="18"/>
                <w:szCs w:val="18"/>
                <w:lang w:val="fr-CA" w:eastAsia="ja-JP"/>
              </w:rPr>
              <w:t>)</w:t>
            </w:r>
            <w:r w:rsidRPr="002C2F81">
              <w:rPr>
                <w:rFonts w:ascii="Arial" w:eastAsia="MS Mincho" w:hAnsi="Arial" w:cs="Arial"/>
                <w:b/>
                <w:bCs/>
                <w:sz w:val="18"/>
                <w:szCs w:val="18"/>
                <w:lang w:val="fr-CA" w:eastAsia="ja-JP"/>
              </w:rPr>
              <w:t xml:space="preserve"> and the benefits to the candidate / </w:t>
            </w:r>
            <w:r w:rsidRPr="002C2F81">
              <w:rPr>
                <w:rFonts w:ascii="Arial" w:eastAsia="MS Mincho" w:hAnsi="Arial" w:cs="Arial"/>
                <w:b/>
                <w:bCs/>
                <w:i/>
                <w:iCs/>
                <w:sz w:val="18"/>
                <w:szCs w:val="18"/>
                <w:lang w:val="fr-CA" w:eastAsia="ja-JP"/>
              </w:rPr>
              <w:t xml:space="preserve">Décrivez les qualifications requises </w:t>
            </w:r>
            <w:r w:rsidRPr="002C2F81">
              <w:rPr>
                <w:rFonts w:ascii="Arial" w:eastAsia="MS Mincho" w:hAnsi="Arial" w:cs="Arial"/>
                <w:bCs/>
                <w:i/>
                <w:iCs/>
                <w:sz w:val="18"/>
                <w:szCs w:val="18"/>
                <w:lang w:val="fr-CA" w:eastAsia="ja-JP"/>
              </w:rPr>
              <w:t>(études, connaissances, compétences, expérience, etc.)</w:t>
            </w:r>
            <w:r w:rsidRPr="002C2F81">
              <w:rPr>
                <w:rFonts w:ascii="Arial" w:eastAsia="MS Mincho" w:hAnsi="Arial" w:cs="Arial"/>
                <w:b/>
                <w:bCs/>
                <w:i/>
                <w:iCs/>
                <w:sz w:val="18"/>
                <w:szCs w:val="18"/>
                <w:lang w:val="fr-CA" w:eastAsia="ja-JP"/>
              </w:rPr>
              <w:t xml:space="preserve"> et les avantages pour le candidat</w:t>
            </w:r>
          </w:p>
        </w:tc>
      </w:tr>
      <w:tr w:rsidR="005C0826" w:rsidRPr="00391A64" w:rsidTr="008A3BC9">
        <w:trPr>
          <w:trHeight w:val="165"/>
          <w:jc w:val="center"/>
        </w:trPr>
        <w:tc>
          <w:tcPr>
            <w:tcW w:w="10440" w:type="dxa"/>
            <w:gridSpan w:val="6"/>
            <w:tcBorders>
              <w:top w:val="single" w:sz="6" w:space="0" w:color="000000"/>
              <w:bottom w:val="single" w:sz="6" w:space="0" w:color="000000"/>
            </w:tcBorders>
          </w:tcPr>
          <w:p w:rsidR="005C0826" w:rsidRDefault="005C0826" w:rsidP="008A3BC9">
            <w:pPr>
              <w:autoSpaceDE w:val="0"/>
              <w:autoSpaceDN w:val="0"/>
              <w:adjustRightInd w:val="0"/>
              <w:rPr>
                <w:rFonts w:ascii="Arial" w:eastAsia="MS Mincho" w:hAnsi="Arial" w:cs="Arial"/>
                <w:bCs/>
                <w:sz w:val="18"/>
                <w:szCs w:val="18"/>
                <w:lang w:eastAsia="ja-JP"/>
              </w:rPr>
            </w:pPr>
            <w:r w:rsidRPr="003A27F0">
              <w:rPr>
                <w:rFonts w:ascii="Arial" w:eastAsia="MS Mincho" w:hAnsi="Arial" w:cs="Arial"/>
                <w:bCs/>
                <w:sz w:val="18"/>
                <w:szCs w:val="18"/>
                <w:lang w:eastAsia="ja-JP"/>
              </w:rPr>
              <w:t>Background in animal science and/or quantitative genetics</w:t>
            </w:r>
            <w:r>
              <w:rPr>
                <w:rFonts w:ascii="Arial" w:eastAsia="MS Mincho" w:hAnsi="Arial" w:cs="Arial"/>
                <w:bCs/>
                <w:sz w:val="18"/>
                <w:szCs w:val="18"/>
                <w:lang w:eastAsia="ja-JP"/>
              </w:rPr>
              <w:t>,</w:t>
            </w:r>
            <w:r w:rsidRPr="003A27F0">
              <w:rPr>
                <w:rFonts w:ascii="Arial" w:eastAsia="MS Mincho" w:hAnsi="Arial" w:cs="Arial"/>
                <w:bCs/>
                <w:sz w:val="18"/>
                <w:szCs w:val="18"/>
                <w:lang w:eastAsia="ja-JP"/>
              </w:rPr>
              <w:t xml:space="preserve"> and </w:t>
            </w:r>
            <w:r>
              <w:rPr>
                <w:rFonts w:ascii="Arial" w:eastAsia="MS Mincho" w:hAnsi="Arial" w:cs="Arial"/>
                <w:bCs/>
                <w:sz w:val="18"/>
                <w:szCs w:val="18"/>
                <w:lang w:eastAsia="ja-JP"/>
              </w:rPr>
              <w:t>advance knowledge of statistical analysis. The candidate will collaborate with a multidisciplinary team and will benefit by working in an emerging field, sustainability. The candidate will have the opportunity to access highly-valuable data regarding genetics, animal performance, carcass merit traits and meat quality. Scientific publications will include the name of candidate based on his contribution.</w:t>
            </w:r>
          </w:p>
          <w:p w:rsidR="005C0826" w:rsidRPr="003A27F0" w:rsidRDefault="005C0826" w:rsidP="008A3BC9">
            <w:pPr>
              <w:autoSpaceDE w:val="0"/>
              <w:autoSpaceDN w:val="0"/>
              <w:adjustRightInd w:val="0"/>
              <w:rPr>
                <w:rFonts w:ascii="Arial" w:eastAsia="MS Mincho" w:hAnsi="Arial" w:cs="Arial"/>
                <w:bCs/>
                <w:sz w:val="18"/>
                <w:szCs w:val="18"/>
                <w:lang w:eastAsia="ja-JP"/>
              </w:rPr>
            </w:pPr>
          </w:p>
        </w:tc>
      </w:tr>
    </w:tbl>
    <w:p w:rsidR="00C74B88" w:rsidRDefault="00C74B88" w:rsidP="00596A9E">
      <w:pPr>
        <w:rPr>
          <w:sz w:val="20"/>
          <w:szCs w:val="18"/>
        </w:rPr>
      </w:pPr>
    </w:p>
    <w:p w:rsidR="00927DCE" w:rsidRDefault="00927DCE" w:rsidP="00596A9E">
      <w:pPr>
        <w:rPr>
          <w:sz w:val="20"/>
          <w:szCs w:val="18"/>
        </w:rPr>
      </w:pPr>
    </w:p>
    <w:tbl>
      <w:tblPr>
        <w:tblW w:w="10440" w:type="dxa"/>
        <w:jc w:val="center"/>
        <w:tblBorders>
          <w:top w:val="single" w:sz="6" w:space="0" w:color="000000"/>
          <w:left w:val="single" w:sz="6" w:space="0" w:color="000000"/>
          <w:bottom w:val="single" w:sz="6" w:space="0" w:color="000000"/>
          <w:right w:val="single" w:sz="6" w:space="0" w:color="000000"/>
          <w:insideH w:val="dotted" w:sz="4" w:space="0" w:color="auto"/>
          <w:insideV w:val="dotted" w:sz="4" w:space="0" w:color="auto"/>
        </w:tblBorders>
        <w:tblLayout w:type="fixed"/>
        <w:tblCellMar>
          <w:top w:w="28" w:type="dxa"/>
          <w:left w:w="28" w:type="dxa"/>
          <w:bottom w:w="28" w:type="dxa"/>
          <w:right w:w="28" w:type="dxa"/>
        </w:tblCellMar>
        <w:tblLook w:val="0000"/>
      </w:tblPr>
      <w:tblGrid>
        <w:gridCol w:w="2610"/>
        <w:gridCol w:w="870"/>
        <w:gridCol w:w="1740"/>
        <w:gridCol w:w="2610"/>
        <w:gridCol w:w="1305"/>
        <w:gridCol w:w="1305"/>
      </w:tblGrid>
      <w:tr w:rsidR="00951D2B" w:rsidRPr="00951D2B" w:rsidTr="008A3BC9">
        <w:trPr>
          <w:trHeight w:val="268"/>
          <w:jc w:val="center"/>
        </w:trPr>
        <w:tc>
          <w:tcPr>
            <w:tcW w:w="3480" w:type="dxa"/>
            <w:gridSpan w:val="2"/>
            <w:tcBorders>
              <w:top w:val="single" w:sz="6" w:space="0" w:color="000000"/>
              <w:bottom w:val="dotted" w:sz="4" w:space="0" w:color="auto"/>
            </w:tcBorders>
          </w:tcPr>
          <w:p w:rsidR="00951D2B" w:rsidRPr="005D70F4" w:rsidRDefault="00195670" w:rsidP="008A3BC9">
            <w:pPr>
              <w:autoSpaceDE w:val="0"/>
              <w:autoSpaceDN w:val="0"/>
              <w:adjustRightInd w:val="0"/>
              <w:rPr>
                <w:rFonts w:ascii="Arial" w:eastAsia="MS Mincho" w:hAnsi="Arial" w:cs="Arial"/>
                <w:sz w:val="18"/>
                <w:szCs w:val="18"/>
                <w:lang w:val="fr-FR" w:eastAsia="ja-JP"/>
              </w:rPr>
            </w:pPr>
            <w:hyperlink w:anchor="A_ID" w:history="1">
              <w:r w:rsidR="00951D2B" w:rsidRPr="00951D2B">
                <w:rPr>
                  <w:rStyle w:val="a3"/>
                  <w:rFonts w:ascii="Arial" w:eastAsia="MS Mincho" w:hAnsi="Arial" w:cs="Arial"/>
                  <w:bCs/>
                  <w:sz w:val="18"/>
                  <w:szCs w:val="18"/>
                  <w:lang w:val="fr-FR" w:eastAsia="ja-JP"/>
                </w:rPr>
                <w:t>Proposal ID/N</w:t>
              </w:r>
              <w:r w:rsidR="00951D2B" w:rsidRPr="00951D2B">
                <w:rPr>
                  <w:rStyle w:val="a3"/>
                  <w:rFonts w:ascii="Arial" w:eastAsia="MS Mincho" w:hAnsi="Arial" w:cs="Arial"/>
                  <w:bCs/>
                  <w:sz w:val="18"/>
                  <w:szCs w:val="18"/>
                  <w:vertAlign w:val="superscript"/>
                  <w:lang w:val="fr-FR" w:eastAsia="ja-JP"/>
                </w:rPr>
                <w:t>o</w:t>
              </w:r>
              <w:r w:rsidR="00951D2B" w:rsidRPr="00951D2B">
                <w:rPr>
                  <w:rStyle w:val="a3"/>
                  <w:rFonts w:ascii="Arial" w:eastAsia="MS Mincho" w:hAnsi="Arial" w:cs="Arial"/>
                  <w:bCs/>
                  <w:sz w:val="18"/>
                  <w:szCs w:val="18"/>
                  <w:lang w:val="fr-FR" w:eastAsia="ja-JP"/>
                </w:rPr>
                <w:t xml:space="preserve"> de la proposition</w:t>
              </w:r>
            </w:hyperlink>
            <w:r w:rsidR="00951D2B" w:rsidRPr="005D70F4">
              <w:rPr>
                <w:rFonts w:ascii="Arial" w:eastAsia="MS Mincho" w:hAnsi="Arial" w:cs="Arial"/>
                <w:bCs/>
                <w:sz w:val="18"/>
                <w:szCs w:val="18"/>
                <w:lang w:val="fr-FR" w:eastAsia="ja-JP"/>
              </w:rPr>
              <w:t> </w:t>
            </w:r>
            <w:r w:rsidR="00951D2B" w:rsidRPr="005D70F4">
              <w:rPr>
                <w:rFonts w:ascii="Arial" w:eastAsia="MS Mincho" w:hAnsi="Arial" w:cs="Arial"/>
                <w:sz w:val="18"/>
                <w:szCs w:val="18"/>
                <w:lang w:val="fr-FR" w:eastAsia="ja-JP"/>
              </w:rPr>
              <w:t xml:space="preserve">: </w:t>
            </w:r>
          </w:p>
        </w:tc>
        <w:tc>
          <w:tcPr>
            <w:tcW w:w="6960" w:type="dxa"/>
            <w:gridSpan w:val="4"/>
            <w:tcBorders>
              <w:top w:val="single" w:sz="6" w:space="0" w:color="000000"/>
              <w:bottom w:val="dotted" w:sz="4" w:space="0" w:color="auto"/>
            </w:tcBorders>
          </w:tcPr>
          <w:p w:rsidR="00951D2B" w:rsidRPr="005D70F4" w:rsidRDefault="00951D2B" w:rsidP="00951D2B">
            <w:pPr>
              <w:autoSpaceDE w:val="0"/>
              <w:autoSpaceDN w:val="0"/>
              <w:adjustRightInd w:val="0"/>
              <w:rPr>
                <w:rFonts w:ascii="Arial" w:hAnsi="Arial" w:cs="Arial"/>
                <w:sz w:val="18"/>
                <w:szCs w:val="18"/>
                <w:lang w:val="fr-FR"/>
              </w:rPr>
            </w:pPr>
            <w:bookmarkStart w:id="10" w:name="Lethbridge_Hao_Xiying_1"/>
            <w:r>
              <w:rPr>
                <w:rFonts w:ascii="Arial" w:hAnsi="Arial" w:cs="Arial"/>
                <w:sz w:val="18"/>
                <w:szCs w:val="18"/>
                <w:lang w:val="fr-FR"/>
              </w:rPr>
              <w:t>Lethbridge_Hao, Xiying(1)</w:t>
            </w:r>
            <w:bookmarkEnd w:id="10"/>
          </w:p>
        </w:tc>
      </w:tr>
      <w:tr w:rsidR="00951D2B" w:rsidRPr="00701349" w:rsidTr="008A3BC9">
        <w:trPr>
          <w:trHeight w:val="210"/>
          <w:jc w:val="center"/>
        </w:trPr>
        <w:tc>
          <w:tcPr>
            <w:tcW w:w="10440" w:type="dxa"/>
            <w:gridSpan w:val="6"/>
            <w:tcBorders>
              <w:top w:val="single" w:sz="6" w:space="0" w:color="000000"/>
              <w:bottom w:val="dotted" w:sz="4" w:space="0" w:color="auto"/>
            </w:tcBorders>
          </w:tcPr>
          <w:p w:rsidR="00951D2B" w:rsidRPr="005D70F4" w:rsidRDefault="00951D2B" w:rsidP="008A3BC9">
            <w:pPr>
              <w:autoSpaceDE w:val="0"/>
              <w:autoSpaceDN w:val="0"/>
              <w:adjustRightInd w:val="0"/>
              <w:rPr>
                <w:rFonts w:ascii="Arial" w:eastAsia="MS Mincho" w:hAnsi="Arial" w:cs="Arial"/>
                <w:b/>
                <w:sz w:val="18"/>
                <w:szCs w:val="18"/>
                <w:lang w:val="fr-FR" w:eastAsia="ja-JP"/>
              </w:rPr>
            </w:pPr>
            <w:r w:rsidRPr="005D70F4">
              <w:rPr>
                <w:rFonts w:ascii="Arial" w:eastAsia="MS Mincho" w:hAnsi="Arial" w:cs="Arial"/>
                <w:b/>
                <w:bCs/>
                <w:sz w:val="18"/>
                <w:szCs w:val="18"/>
                <w:lang w:val="fr-FR" w:eastAsia="ja-JP"/>
              </w:rPr>
              <w:t>PROPOSAL TITLE / TITRE DE LA PROPOSITION</w:t>
            </w:r>
            <w:r w:rsidRPr="005D70F4">
              <w:rPr>
                <w:rFonts w:ascii="Arial" w:eastAsia="MS Mincho" w:hAnsi="Arial" w:cs="Arial"/>
                <w:bCs/>
                <w:sz w:val="18"/>
                <w:szCs w:val="18"/>
                <w:lang w:val="fr-FR" w:eastAsia="ja-JP"/>
              </w:rPr>
              <w:t xml:space="preserve"> : </w:t>
            </w:r>
          </w:p>
          <w:p w:rsidR="00951D2B" w:rsidRPr="00701349" w:rsidRDefault="00951D2B" w:rsidP="008A3BC9">
            <w:pPr>
              <w:autoSpaceDE w:val="0"/>
              <w:autoSpaceDN w:val="0"/>
              <w:adjustRightInd w:val="0"/>
              <w:rPr>
                <w:rFonts w:ascii="Arial" w:eastAsia="MS Mincho" w:hAnsi="Arial" w:cs="Arial"/>
                <w:b/>
                <w:sz w:val="18"/>
                <w:szCs w:val="18"/>
                <w:lang w:eastAsia="ja-JP"/>
              </w:rPr>
            </w:pPr>
            <w:r w:rsidRPr="00701349">
              <w:rPr>
                <w:rFonts w:ascii="Arial" w:eastAsia="MS Mincho" w:hAnsi="Arial" w:cs="Arial"/>
                <w:b/>
                <w:sz w:val="18"/>
                <w:szCs w:val="18"/>
                <w:lang w:eastAsia="ja-JP"/>
              </w:rPr>
              <w:lastRenderedPageBreak/>
              <w:t>Rangeland soil health under cow-calf beef production</w:t>
            </w:r>
          </w:p>
        </w:tc>
      </w:tr>
      <w:tr w:rsidR="00951D2B" w:rsidRPr="00701349" w:rsidTr="008A3BC9">
        <w:trPr>
          <w:trHeight w:val="210"/>
          <w:jc w:val="center"/>
        </w:trPr>
        <w:tc>
          <w:tcPr>
            <w:tcW w:w="5220" w:type="dxa"/>
            <w:gridSpan w:val="3"/>
            <w:tcBorders>
              <w:top w:val="dotted" w:sz="4" w:space="0" w:color="auto"/>
              <w:bottom w:val="single" w:sz="6" w:space="0" w:color="000000"/>
            </w:tcBorders>
          </w:tcPr>
          <w:p w:rsidR="00951D2B" w:rsidRPr="005D70F4" w:rsidRDefault="00951D2B" w:rsidP="008A3BC9">
            <w:pPr>
              <w:autoSpaceDE w:val="0"/>
              <w:autoSpaceDN w:val="0"/>
              <w:adjustRightInd w:val="0"/>
              <w:rPr>
                <w:rFonts w:ascii="Arial" w:eastAsia="MS Mincho" w:hAnsi="Arial" w:cs="Arial"/>
                <w:bCs/>
                <w:sz w:val="18"/>
                <w:szCs w:val="18"/>
                <w:lang w:val="fr-FR" w:eastAsia="ja-JP"/>
              </w:rPr>
            </w:pPr>
            <w:r w:rsidRPr="005D70F4">
              <w:rPr>
                <w:rFonts w:ascii="Arial" w:eastAsia="MS Mincho" w:hAnsi="Arial" w:cs="Arial"/>
                <w:bCs/>
                <w:sz w:val="18"/>
                <w:szCs w:val="18"/>
                <w:lang w:val="fr-FR" w:eastAsia="ja-JP"/>
              </w:rPr>
              <w:lastRenderedPageBreak/>
              <w:t>Start date (yyyy-mm-dd)/</w:t>
            </w:r>
            <w:r w:rsidRPr="005D70F4">
              <w:rPr>
                <w:rFonts w:ascii="Arial" w:eastAsia="MS Mincho" w:hAnsi="Arial" w:cs="Arial"/>
                <w:i/>
                <w:iCs/>
                <w:sz w:val="18"/>
                <w:szCs w:val="18"/>
                <w:lang w:val="fr-FR" w:eastAsia="ja-JP" w:bidi="hi-IN"/>
              </w:rPr>
              <w:t xml:space="preserve">Date de début </w:t>
            </w:r>
            <w:r w:rsidRPr="005D70F4">
              <w:rPr>
                <w:rFonts w:ascii="Arial" w:eastAsia="MS Mincho" w:hAnsi="Arial" w:cs="Arial"/>
                <w:bCs/>
                <w:sz w:val="18"/>
                <w:szCs w:val="18"/>
                <w:lang w:val="fr-FR" w:eastAsia="ja-JP"/>
              </w:rPr>
              <w:t xml:space="preserve">(aaaa-mm-jj) : </w:t>
            </w:r>
          </w:p>
          <w:p w:rsidR="00951D2B" w:rsidRPr="00701349" w:rsidRDefault="00951D2B" w:rsidP="008A3BC9">
            <w:pPr>
              <w:autoSpaceDE w:val="0"/>
              <w:autoSpaceDN w:val="0"/>
              <w:adjustRightInd w:val="0"/>
              <w:rPr>
                <w:rFonts w:ascii="Arial" w:eastAsia="MS Mincho" w:hAnsi="Arial" w:cs="Arial"/>
                <w:bCs/>
                <w:sz w:val="18"/>
                <w:szCs w:val="18"/>
                <w:lang w:eastAsia="ja-JP"/>
              </w:rPr>
            </w:pPr>
            <w:r w:rsidRPr="00701349">
              <w:rPr>
                <w:rFonts w:ascii="Arial" w:eastAsia="MS Mincho" w:hAnsi="Arial" w:cs="Arial"/>
                <w:bCs/>
                <w:sz w:val="18"/>
                <w:szCs w:val="18"/>
                <w:lang w:eastAsia="ja-JP"/>
              </w:rPr>
              <w:t>2016-09-01</w:t>
            </w:r>
          </w:p>
        </w:tc>
        <w:tc>
          <w:tcPr>
            <w:tcW w:w="5220" w:type="dxa"/>
            <w:gridSpan w:val="3"/>
            <w:tcBorders>
              <w:top w:val="dotted" w:sz="4" w:space="0" w:color="auto"/>
              <w:bottom w:val="single" w:sz="6" w:space="0" w:color="000000"/>
            </w:tcBorders>
          </w:tcPr>
          <w:p w:rsidR="00951D2B" w:rsidRPr="005D70F4" w:rsidRDefault="00951D2B" w:rsidP="008A3BC9">
            <w:pPr>
              <w:autoSpaceDE w:val="0"/>
              <w:autoSpaceDN w:val="0"/>
              <w:adjustRightInd w:val="0"/>
              <w:rPr>
                <w:rFonts w:ascii="Arial" w:eastAsia="MS Mincho" w:hAnsi="Arial" w:cs="Arial"/>
                <w:iCs/>
                <w:sz w:val="18"/>
                <w:szCs w:val="18"/>
                <w:lang w:val="fr-FR" w:eastAsia="ja-JP" w:bidi="hi-IN"/>
              </w:rPr>
            </w:pPr>
            <w:r w:rsidRPr="005D70F4">
              <w:rPr>
                <w:rFonts w:ascii="Arial" w:eastAsia="MS Mincho" w:hAnsi="Arial" w:cs="Arial"/>
                <w:bCs/>
                <w:sz w:val="18"/>
                <w:szCs w:val="18"/>
                <w:lang w:val="fr-FR" w:eastAsia="ja-JP"/>
              </w:rPr>
              <w:t>End date (yyyy-mm-dd)/</w:t>
            </w:r>
            <w:r w:rsidRPr="005D70F4">
              <w:rPr>
                <w:rFonts w:ascii="Arial" w:eastAsia="MS Mincho" w:hAnsi="Arial" w:cs="Arial"/>
                <w:i/>
                <w:iCs/>
                <w:sz w:val="18"/>
                <w:szCs w:val="18"/>
                <w:lang w:val="fr-FR" w:eastAsia="ja-JP" w:bidi="hi-IN"/>
              </w:rPr>
              <w:t>Date de fin</w:t>
            </w:r>
            <w:r w:rsidRPr="005D70F4">
              <w:rPr>
                <w:rFonts w:ascii="Arial" w:eastAsia="MS Mincho" w:hAnsi="Arial" w:cs="Arial"/>
                <w:bCs/>
                <w:sz w:val="18"/>
                <w:szCs w:val="18"/>
                <w:lang w:val="fr-FR" w:eastAsia="ja-JP"/>
              </w:rPr>
              <w:t xml:space="preserve"> </w:t>
            </w:r>
            <w:r w:rsidRPr="005D70F4">
              <w:rPr>
                <w:rFonts w:ascii="Arial" w:eastAsia="MS Mincho" w:hAnsi="Arial" w:cs="Arial"/>
                <w:bCs/>
                <w:i/>
                <w:sz w:val="18"/>
                <w:szCs w:val="18"/>
                <w:lang w:val="fr-FR" w:eastAsia="ja-JP"/>
              </w:rPr>
              <w:t>(aaaa-mm-jj)</w:t>
            </w:r>
            <w:r w:rsidRPr="005D70F4">
              <w:rPr>
                <w:rFonts w:ascii="Arial" w:eastAsia="MS Mincho" w:hAnsi="Arial" w:cs="Arial"/>
                <w:bCs/>
                <w:sz w:val="18"/>
                <w:szCs w:val="18"/>
                <w:lang w:val="fr-FR" w:eastAsia="ja-JP"/>
              </w:rPr>
              <w:t xml:space="preserve"> </w:t>
            </w:r>
            <w:r w:rsidRPr="005D70F4">
              <w:rPr>
                <w:rFonts w:ascii="Arial" w:eastAsia="MS Mincho" w:hAnsi="Arial" w:cs="Arial"/>
                <w:iCs/>
                <w:sz w:val="18"/>
                <w:szCs w:val="18"/>
                <w:lang w:val="fr-FR" w:eastAsia="ja-JP" w:bidi="hi-IN"/>
              </w:rPr>
              <w:t xml:space="preserve">: </w:t>
            </w:r>
          </w:p>
          <w:p w:rsidR="00951D2B" w:rsidRPr="00701349" w:rsidRDefault="00951D2B" w:rsidP="008A3BC9">
            <w:pPr>
              <w:autoSpaceDE w:val="0"/>
              <w:autoSpaceDN w:val="0"/>
              <w:adjustRightInd w:val="0"/>
              <w:rPr>
                <w:rFonts w:ascii="Arial" w:eastAsia="MS Mincho" w:hAnsi="Arial" w:cs="Arial"/>
                <w:bCs/>
                <w:sz w:val="18"/>
                <w:szCs w:val="18"/>
                <w:lang w:eastAsia="ja-JP"/>
              </w:rPr>
            </w:pPr>
            <w:r w:rsidRPr="00701349">
              <w:rPr>
                <w:rFonts w:ascii="Arial" w:eastAsia="MS Mincho" w:hAnsi="Arial" w:cs="Arial"/>
                <w:bCs/>
                <w:sz w:val="18"/>
                <w:szCs w:val="18"/>
                <w:lang w:eastAsia="ja-JP"/>
              </w:rPr>
              <w:t>2018-09-01</w:t>
            </w:r>
          </w:p>
        </w:tc>
      </w:tr>
      <w:tr w:rsidR="00951D2B" w:rsidRPr="00701349" w:rsidTr="008A3BC9">
        <w:trPr>
          <w:trHeight w:val="210"/>
          <w:jc w:val="center"/>
        </w:trPr>
        <w:tc>
          <w:tcPr>
            <w:tcW w:w="10440" w:type="dxa"/>
            <w:gridSpan w:val="6"/>
            <w:tcBorders>
              <w:top w:val="single" w:sz="6" w:space="0" w:color="000000"/>
              <w:bottom w:val="dotted" w:sz="4" w:space="0" w:color="auto"/>
            </w:tcBorders>
          </w:tcPr>
          <w:p w:rsidR="00951D2B" w:rsidRPr="00701349" w:rsidRDefault="00951D2B" w:rsidP="008A3BC9">
            <w:pPr>
              <w:autoSpaceDE w:val="0"/>
              <w:autoSpaceDN w:val="0"/>
              <w:adjustRightInd w:val="0"/>
              <w:rPr>
                <w:rFonts w:ascii="Arial" w:eastAsia="MS Mincho" w:hAnsi="Arial" w:cs="Arial"/>
                <w:bCs/>
                <w:sz w:val="18"/>
                <w:szCs w:val="18"/>
                <w:lang w:eastAsia="ja-JP"/>
              </w:rPr>
            </w:pPr>
            <w:r w:rsidRPr="00701349">
              <w:rPr>
                <w:rFonts w:ascii="Arial" w:eastAsia="MS Mincho" w:hAnsi="Arial" w:cs="Arial"/>
                <w:bCs/>
                <w:sz w:val="18"/>
                <w:szCs w:val="18"/>
                <w:lang w:eastAsia="ja-JP"/>
              </w:rPr>
              <w:t xml:space="preserve">Sector(s) relevant to this proposal (underline the selected one or more) / </w:t>
            </w:r>
            <w:r w:rsidRPr="00701349">
              <w:rPr>
                <w:rFonts w:ascii="Arial" w:eastAsia="MS Mincho" w:hAnsi="Arial" w:cs="Arial"/>
                <w:bCs/>
                <w:i/>
                <w:sz w:val="18"/>
                <w:szCs w:val="18"/>
                <w:lang w:eastAsia="ja-JP"/>
              </w:rPr>
              <w:t>Secteur(s) pertinent(s) à cette proposition (veuillez sélectionner un ou plusieurs  secteur(s)) :</w:t>
            </w:r>
          </w:p>
        </w:tc>
      </w:tr>
      <w:tr w:rsidR="00951D2B" w:rsidRPr="008A3BC9" w:rsidTr="008A3BC9">
        <w:trPr>
          <w:trHeight w:val="210"/>
          <w:jc w:val="center"/>
        </w:trPr>
        <w:tc>
          <w:tcPr>
            <w:tcW w:w="2610" w:type="dxa"/>
            <w:tcBorders>
              <w:top w:val="dotted" w:sz="4" w:space="0" w:color="auto"/>
              <w:bottom w:val="dotted" w:sz="4" w:space="0" w:color="auto"/>
            </w:tcBorders>
          </w:tcPr>
          <w:p w:rsidR="00951D2B" w:rsidRPr="00951D2B" w:rsidRDefault="00951D2B" w:rsidP="008A3BC9">
            <w:pPr>
              <w:autoSpaceDE w:val="0"/>
              <w:autoSpaceDN w:val="0"/>
              <w:adjustRightInd w:val="0"/>
              <w:rPr>
                <w:rFonts w:ascii="Arial" w:eastAsia="MS Mincho" w:hAnsi="Arial" w:cs="Arial"/>
                <w:bCs/>
                <w:sz w:val="18"/>
                <w:szCs w:val="18"/>
                <w:u w:val="single"/>
                <w:lang w:val="fr-FR" w:eastAsia="ja-JP"/>
              </w:rPr>
            </w:pPr>
            <w:r w:rsidRPr="00951D2B">
              <w:rPr>
                <w:rFonts w:ascii="Arial" w:eastAsia="MS Mincho" w:hAnsi="Arial" w:cs="Arial"/>
                <w:bCs/>
                <w:sz w:val="18"/>
                <w:szCs w:val="18"/>
                <w:u w:val="single"/>
                <w:lang w:val="fr-FR" w:eastAsia="ja-JP"/>
              </w:rPr>
              <w:t xml:space="preserve">Beef and Forage / </w:t>
            </w:r>
            <w:r w:rsidRPr="00951D2B">
              <w:rPr>
                <w:rFonts w:ascii="Arial" w:eastAsia="MS Mincho" w:hAnsi="Arial" w:cs="Arial"/>
                <w:bCs/>
                <w:i/>
                <w:sz w:val="18"/>
                <w:szCs w:val="18"/>
                <w:u w:val="single"/>
                <w:lang w:val="fr-FR" w:eastAsia="ja-JP"/>
              </w:rPr>
              <w:t>Bœuf et cultures fourragères </w:t>
            </w:r>
          </w:p>
        </w:tc>
        <w:tc>
          <w:tcPr>
            <w:tcW w:w="2610" w:type="dxa"/>
            <w:gridSpan w:val="2"/>
            <w:tcBorders>
              <w:top w:val="dotted" w:sz="4" w:space="0" w:color="auto"/>
              <w:bottom w:val="dotted" w:sz="4" w:space="0" w:color="auto"/>
            </w:tcBorders>
          </w:tcPr>
          <w:p w:rsidR="00951D2B" w:rsidRPr="005D70F4" w:rsidRDefault="00951D2B" w:rsidP="008A3BC9">
            <w:pPr>
              <w:autoSpaceDE w:val="0"/>
              <w:autoSpaceDN w:val="0"/>
              <w:adjustRightInd w:val="0"/>
              <w:rPr>
                <w:rFonts w:ascii="Arial" w:eastAsia="MS Mincho" w:hAnsi="Arial" w:cs="Arial"/>
                <w:bCs/>
                <w:sz w:val="18"/>
                <w:szCs w:val="18"/>
                <w:lang w:val="fr-FR" w:eastAsia="ja-JP"/>
              </w:rPr>
            </w:pPr>
            <w:r w:rsidRPr="005D70F4">
              <w:rPr>
                <w:rFonts w:ascii="Arial" w:eastAsia="MS Mincho" w:hAnsi="Arial" w:cs="Arial"/>
                <w:bCs/>
                <w:sz w:val="18"/>
                <w:szCs w:val="18"/>
                <w:lang w:val="fr-FR" w:eastAsia="ja-JP"/>
              </w:rPr>
              <w:t xml:space="preserve">Cereals and Pulses / </w:t>
            </w:r>
            <w:r w:rsidRPr="005D70F4">
              <w:rPr>
                <w:rFonts w:ascii="Arial" w:eastAsia="MS Mincho" w:hAnsi="Arial" w:cs="Arial"/>
                <w:bCs/>
                <w:i/>
                <w:sz w:val="18"/>
                <w:szCs w:val="18"/>
                <w:lang w:val="fr-FR" w:eastAsia="ja-JP"/>
              </w:rPr>
              <w:t>Céréales et légumineuses</w:t>
            </w:r>
          </w:p>
        </w:tc>
        <w:tc>
          <w:tcPr>
            <w:tcW w:w="2610" w:type="dxa"/>
            <w:tcBorders>
              <w:top w:val="dotted" w:sz="4" w:space="0" w:color="auto"/>
              <w:bottom w:val="dotted" w:sz="4" w:space="0" w:color="auto"/>
            </w:tcBorders>
          </w:tcPr>
          <w:p w:rsidR="00951D2B" w:rsidRPr="00701349" w:rsidRDefault="00951D2B" w:rsidP="008A3BC9">
            <w:pPr>
              <w:autoSpaceDE w:val="0"/>
              <w:autoSpaceDN w:val="0"/>
              <w:adjustRightInd w:val="0"/>
              <w:rPr>
                <w:rFonts w:ascii="Arial" w:eastAsia="MS Mincho" w:hAnsi="Arial" w:cs="Arial"/>
                <w:bCs/>
                <w:sz w:val="18"/>
                <w:szCs w:val="18"/>
                <w:lang w:eastAsia="ja-JP"/>
              </w:rPr>
            </w:pPr>
            <w:r w:rsidRPr="00701349">
              <w:rPr>
                <w:rFonts w:ascii="Arial" w:eastAsia="MS Mincho" w:hAnsi="Arial" w:cs="Arial"/>
                <w:bCs/>
                <w:sz w:val="18"/>
                <w:szCs w:val="18"/>
                <w:lang w:eastAsia="ja-JP"/>
              </w:rPr>
              <w:t xml:space="preserve">Oilseeds / </w:t>
            </w:r>
            <w:r w:rsidRPr="00701349">
              <w:rPr>
                <w:rFonts w:ascii="Arial" w:eastAsia="MS Mincho" w:hAnsi="Arial" w:cs="Arial"/>
                <w:bCs/>
                <w:i/>
                <w:sz w:val="18"/>
                <w:szCs w:val="18"/>
                <w:lang w:eastAsia="ja-JP"/>
              </w:rPr>
              <w:t>Oléagineux </w:t>
            </w:r>
          </w:p>
        </w:tc>
        <w:tc>
          <w:tcPr>
            <w:tcW w:w="2610" w:type="dxa"/>
            <w:gridSpan w:val="2"/>
            <w:tcBorders>
              <w:top w:val="dotted" w:sz="4" w:space="0" w:color="auto"/>
              <w:bottom w:val="dotted" w:sz="4" w:space="0" w:color="auto"/>
            </w:tcBorders>
          </w:tcPr>
          <w:p w:rsidR="00951D2B" w:rsidRPr="005D70F4" w:rsidRDefault="00951D2B" w:rsidP="008A3BC9">
            <w:pPr>
              <w:autoSpaceDE w:val="0"/>
              <w:autoSpaceDN w:val="0"/>
              <w:adjustRightInd w:val="0"/>
              <w:rPr>
                <w:rFonts w:ascii="Arial" w:eastAsia="MS Mincho" w:hAnsi="Arial" w:cs="Arial"/>
                <w:bCs/>
                <w:sz w:val="18"/>
                <w:szCs w:val="18"/>
                <w:lang w:val="fr-FR" w:eastAsia="ja-JP"/>
              </w:rPr>
            </w:pPr>
            <w:r w:rsidRPr="005D70F4">
              <w:rPr>
                <w:rFonts w:ascii="Arial" w:eastAsia="MS Mincho" w:hAnsi="Arial" w:cs="Arial"/>
                <w:bCs/>
                <w:sz w:val="18"/>
                <w:szCs w:val="18"/>
                <w:lang w:val="fr-FR" w:eastAsia="ja-JP"/>
              </w:rPr>
              <w:t xml:space="preserve">Dairy, Swine and Poultry / </w:t>
            </w:r>
            <w:r w:rsidRPr="005D70F4">
              <w:rPr>
                <w:rFonts w:ascii="Arial" w:eastAsia="MS Mincho" w:hAnsi="Arial" w:cs="Arial"/>
                <w:bCs/>
                <w:i/>
                <w:sz w:val="18"/>
                <w:szCs w:val="18"/>
                <w:lang w:val="fr-FR" w:eastAsia="ja-JP"/>
              </w:rPr>
              <w:t>Bœufs laitiers, porcs et volailles</w:t>
            </w:r>
          </w:p>
        </w:tc>
      </w:tr>
      <w:tr w:rsidR="00951D2B" w:rsidRPr="00701349" w:rsidTr="008A3BC9">
        <w:trPr>
          <w:trHeight w:val="210"/>
          <w:jc w:val="center"/>
        </w:trPr>
        <w:tc>
          <w:tcPr>
            <w:tcW w:w="2610" w:type="dxa"/>
            <w:tcBorders>
              <w:top w:val="dotted" w:sz="4" w:space="0" w:color="auto"/>
              <w:bottom w:val="dotted" w:sz="4" w:space="0" w:color="auto"/>
            </w:tcBorders>
          </w:tcPr>
          <w:p w:rsidR="00951D2B" w:rsidRPr="00701349" w:rsidRDefault="00951D2B" w:rsidP="008A3BC9">
            <w:pPr>
              <w:autoSpaceDE w:val="0"/>
              <w:autoSpaceDN w:val="0"/>
              <w:adjustRightInd w:val="0"/>
              <w:rPr>
                <w:rFonts w:ascii="Arial" w:eastAsia="MS Mincho" w:hAnsi="Arial" w:cs="Arial"/>
                <w:bCs/>
                <w:sz w:val="18"/>
                <w:szCs w:val="18"/>
                <w:lang w:eastAsia="ja-JP"/>
              </w:rPr>
            </w:pPr>
            <w:r w:rsidRPr="00701349">
              <w:rPr>
                <w:rFonts w:ascii="Arial" w:eastAsia="MS Mincho" w:hAnsi="Arial" w:cs="Arial"/>
                <w:bCs/>
                <w:sz w:val="18"/>
                <w:szCs w:val="18"/>
                <w:lang w:eastAsia="ja-JP"/>
              </w:rPr>
              <w:t xml:space="preserve">Horticulture / </w:t>
            </w:r>
            <w:r w:rsidRPr="00701349">
              <w:rPr>
                <w:rFonts w:ascii="Arial" w:eastAsia="MS Mincho" w:hAnsi="Arial" w:cs="Arial"/>
                <w:bCs/>
                <w:i/>
                <w:sz w:val="18"/>
                <w:szCs w:val="18"/>
                <w:lang w:eastAsia="ja-JP"/>
              </w:rPr>
              <w:t>Horticulture</w:t>
            </w:r>
          </w:p>
        </w:tc>
        <w:tc>
          <w:tcPr>
            <w:tcW w:w="2610" w:type="dxa"/>
            <w:gridSpan w:val="2"/>
            <w:tcBorders>
              <w:top w:val="dotted" w:sz="4" w:space="0" w:color="auto"/>
              <w:bottom w:val="dotted" w:sz="4" w:space="0" w:color="auto"/>
            </w:tcBorders>
          </w:tcPr>
          <w:p w:rsidR="00951D2B" w:rsidRPr="00701349" w:rsidRDefault="00951D2B" w:rsidP="008A3BC9">
            <w:pPr>
              <w:autoSpaceDE w:val="0"/>
              <w:autoSpaceDN w:val="0"/>
              <w:adjustRightInd w:val="0"/>
              <w:rPr>
                <w:rFonts w:ascii="Arial" w:eastAsia="MS Mincho" w:hAnsi="Arial" w:cs="Arial"/>
                <w:bCs/>
                <w:sz w:val="18"/>
                <w:szCs w:val="18"/>
                <w:lang w:eastAsia="ja-JP"/>
              </w:rPr>
            </w:pPr>
            <w:r w:rsidRPr="00701349">
              <w:rPr>
                <w:rFonts w:ascii="Arial" w:eastAsia="MS Mincho" w:hAnsi="Arial" w:cs="Arial"/>
                <w:bCs/>
                <w:sz w:val="18"/>
                <w:szCs w:val="18"/>
                <w:lang w:eastAsia="ja-JP"/>
              </w:rPr>
              <w:t xml:space="preserve">Bioproducts / </w:t>
            </w:r>
            <w:r w:rsidRPr="00701349">
              <w:rPr>
                <w:rFonts w:ascii="Arial" w:eastAsia="MS Mincho" w:hAnsi="Arial" w:cs="Arial"/>
                <w:bCs/>
                <w:i/>
                <w:sz w:val="18"/>
                <w:szCs w:val="18"/>
                <w:lang w:eastAsia="ja-JP"/>
              </w:rPr>
              <w:t>Bio-produits </w:t>
            </w:r>
          </w:p>
        </w:tc>
        <w:tc>
          <w:tcPr>
            <w:tcW w:w="2610" w:type="dxa"/>
            <w:tcBorders>
              <w:top w:val="dotted" w:sz="4" w:space="0" w:color="auto"/>
              <w:bottom w:val="dotted" w:sz="4" w:space="0" w:color="auto"/>
            </w:tcBorders>
          </w:tcPr>
          <w:p w:rsidR="00951D2B" w:rsidRPr="00701349" w:rsidRDefault="00951D2B" w:rsidP="008A3BC9">
            <w:pPr>
              <w:autoSpaceDE w:val="0"/>
              <w:autoSpaceDN w:val="0"/>
              <w:adjustRightInd w:val="0"/>
              <w:rPr>
                <w:rFonts w:ascii="Arial" w:eastAsia="MS Mincho" w:hAnsi="Arial" w:cs="Arial"/>
                <w:bCs/>
                <w:sz w:val="18"/>
                <w:szCs w:val="18"/>
                <w:lang w:eastAsia="ja-JP"/>
              </w:rPr>
            </w:pPr>
            <w:r w:rsidRPr="00701349">
              <w:rPr>
                <w:rFonts w:ascii="Arial" w:eastAsia="MS Mincho" w:hAnsi="Arial" w:cs="Arial"/>
                <w:bCs/>
                <w:sz w:val="18"/>
                <w:szCs w:val="18"/>
                <w:lang w:eastAsia="ja-JP"/>
              </w:rPr>
              <w:t>Agri-Food</w:t>
            </w:r>
            <w:r w:rsidRPr="00701349">
              <w:rPr>
                <w:rFonts w:ascii="Arial" w:eastAsia="MS Mincho" w:hAnsi="Arial" w:cs="Arial"/>
                <w:bCs/>
                <w:i/>
                <w:sz w:val="18"/>
                <w:szCs w:val="18"/>
                <w:lang w:eastAsia="ja-JP"/>
              </w:rPr>
              <w:t xml:space="preserve"> / Agroalimentaire</w:t>
            </w:r>
            <w:r w:rsidRPr="00701349">
              <w:rPr>
                <w:rFonts w:ascii="Arial" w:eastAsia="MS Mincho" w:hAnsi="Arial" w:cs="Arial"/>
                <w:bCs/>
                <w:sz w:val="18"/>
                <w:szCs w:val="18"/>
                <w:lang w:eastAsia="ja-JP"/>
              </w:rPr>
              <w:t> </w:t>
            </w:r>
          </w:p>
        </w:tc>
        <w:tc>
          <w:tcPr>
            <w:tcW w:w="2610" w:type="dxa"/>
            <w:gridSpan w:val="2"/>
            <w:tcBorders>
              <w:top w:val="dotted" w:sz="4" w:space="0" w:color="auto"/>
              <w:bottom w:val="dotted" w:sz="4" w:space="0" w:color="auto"/>
            </w:tcBorders>
          </w:tcPr>
          <w:p w:rsidR="00951D2B" w:rsidRPr="00701349" w:rsidRDefault="00951D2B" w:rsidP="008A3BC9">
            <w:pPr>
              <w:autoSpaceDE w:val="0"/>
              <w:autoSpaceDN w:val="0"/>
              <w:adjustRightInd w:val="0"/>
              <w:rPr>
                <w:rFonts w:ascii="Arial" w:eastAsia="MS Mincho" w:hAnsi="Arial" w:cs="Arial"/>
                <w:bCs/>
                <w:sz w:val="18"/>
                <w:szCs w:val="18"/>
                <w:lang w:eastAsia="ja-JP"/>
              </w:rPr>
            </w:pPr>
            <w:r w:rsidRPr="00701349">
              <w:rPr>
                <w:rFonts w:ascii="Arial" w:eastAsia="MS Mincho" w:hAnsi="Arial" w:cs="Arial"/>
                <w:bCs/>
                <w:sz w:val="18"/>
                <w:szCs w:val="18"/>
                <w:lang w:eastAsia="ja-JP"/>
              </w:rPr>
              <w:t xml:space="preserve">Biodiversity and Collections) / </w:t>
            </w:r>
            <w:r w:rsidRPr="00701349">
              <w:rPr>
                <w:rFonts w:ascii="Arial" w:eastAsia="MS Mincho" w:hAnsi="Arial" w:cs="Arial"/>
                <w:bCs/>
                <w:i/>
                <w:sz w:val="18"/>
                <w:szCs w:val="18"/>
                <w:lang w:eastAsia="ja-JP"/>
              </w:rPr>
              <w:t>Biodiversité et collections</w:t>
            </w:r>
          </w:p>
        </w:tc>
      </w:tr>
      <w:tr w:rsidR="00951D2B" w:rsidRPr="00701349" w:rsidTr="008A3BC9">
        <w:trPr>
          <w:trHeight w:val="210"/>
          <w:jc w:val="center"/>
        </w:trPr>
        <w:tc>
          <w:tcPr>
            <w:tcW w:w="7830" w:type="dxa"/>
            <w:gridSpan w:val="4"/>
            <w:tcBorders>
              <w:top w:val="dotted" w:sz="4" w:space="0" w:color="auto"/>
              <w:bottom w:val="dotted" w:sz="4" w:space="0" w:color="auto"/>
            </w:tcBorders>
          </w:tcPr>
          <w:p w:rsidR="00951D2B" w:rsidRPr="00951D2B" w:rsidRDefault="00951D2B" w:rsidP="008A3BC9">
            <w:pPr>
              <w:autoSpaceDE w:val="0"/>
              <w:autoSpaceDN w:val="0"/>
              <w:adjustRightInd w:val="0"/>
              <w:rPr>
                <w:rFonts w:ascii="Arial" w:eastAsia="MS Mincho" w:hAnsi="Arial" w:cs="Arial"/>
                <w:bCs/>
                <w:sz w:val="18"/>
                <w:szCs w:val="18"/>
                <w:u w:val="single"/>
                <w:lang w:eastAsia="ja-JP"/>
              </w:rPr>
            </w:pPr>
            <w:r w:rsidRPr="00951D2B">
              <w:rPr>
                <w:rFonts w:ascii="Arial" w:eastAsia="MS Mincho" w:hAnsi="Arial" w:cs="Arial"/>
                <w:bCs/>
                <w:sz w:val="18"/>
                <w:szCs w:val="18"/>
                <w:u w:val="single"/>
                <w:lang w:eastAsia="ja-JP"/>
              </w:rPr>
              <w:t xml:space="preserve">Agro-Ecosystem Productivity and Health / </w:t>
            </w:r>
            <w:r w:rsidRPr="00951D2B">
              <w:rPr>
                <w:rFonts w:ascii="Arial" w:eastAsia="MS Mincho" w:hAnsi="Arial" w:cs="Arial"/>
                <w:bCs/>
                <w:i/>
                <w:sz w:val="18"/>
                <w:szCs w:val="18"/>
                <w:u w:val="single"/>
                <w:lang w:eastAsia="ja-JP"/>
              </w:rPr>
              <w:t>Productivité et santé des agro</w:t>
            </w:r>
            <w:r w:rsidRPr="00951D2B">
              <w:rPr>
                <w:rFonts w:ascii="Arial" w:eastAsia="MS Mincho" w:hAnsi="Arial" w:cs="Arial"/>
                <w:bCs/>
                <w:i/>
                <w:sz w:val="18"/>
                <w:szCs w:val="18"/>
                <w:u w:val="single"/>
                <w:lang w:eastAsia="ja-JP"/>
              </w:rPr>
              <w:noBreakHyphen/>
              <w:t>écosystèmes </w:t>
            </w:r>
          </w:p>
          <w:p w:rsidR="00951D2B" w:rsidRPr="00701349" w:rsidRDefault="00951D2B" w:rsidP="008A3BC9">
            <w:pPr>
              <w:autoSpaceDE w:val="0"/>
              <w:autoSpaceDN w:val="0"/>
              <w:adjustRightInd w:val="0"/>
              <w:rPr>
                <w:rFonts w:ascii="Arial" w:eastAsia="MS Mincho" w:hAnsi="Arial" w:cs="Arial"/>
                <w:bCs/>
                <w:sz w:val="18"/>
                <w:szCs w:val="18"/>
                <w:lang w:eastAsia="ja-JP"/>
              </w:rPr>
            </w:pPr>
          </w:p>
        </w:tc>
        <w:tc>
          <w:tcPr>
            <w:tcW w:w="2610" w:type="dxa"/>
            <w:gridSpan w:val="2"/>
            <w:tcBorders>
              <w:top w:val="dotted" w:sz="4" w:space="0" w:color="auto"/>
              <w:bottom w:val="dotted" w:sz="4" w:space="0" w:color="auto"/>
            </w:tcBorders>
          </w:tcPr>
          <w:p w:rsidR="00951D2B" w:rsidRPr="00701349" w:rsidRDefault="00951D2B" w:rsidP="008A3BC9">
            <w:pPr>
              <w:autoSpaceDE w:val="0"/>
              <w:autoSpaceDN w:val="0"/>
              <w:adjustRightInd w:val="0"/>
              <w:rPr>
                <w:rFonts w:ascii="Arial" w:eastAsia="MS Mincho" w:hAnsi="Arial" w:cs="Arial"/>
                <w:bCs/>
                <w:sz w:val="18"/>
                <w:szCs w:val="18"/>
                <w:lang w:eastAsia="ja-JP"/>
              </w:rPr>
            </w:pPr>
          </w:p>
        </w:tc>
      </w:tr>
      <w:tr w:rsidR="00951D2B" w:rsidRPr="00701349" w:rsidTr="008A3BC9">
        <w:trPr>
          <w:trHeight w:val="163"/>
          <w:jc w:val="center"/>
        </w:trPr>
        <w:tc>
          <w:tcPr>
            <w:tcW w:w="10440" w:type="dxa"/>
            <w:gridSpan w:val="6"/>
            <w:tcBorders>
              <w:top w:val="single" w:sz="6" w:space="0" w:color="000000"/>
              <w:bottom w:val="single" w:sz="6" w:space="0" w:color="000000"/>
            </w:tcBorders>
            <w:shd w:val="clear" w:color="auto" w:fill="D9D9D9"/>
          </w:tcPr>
          <w:p w:rsidR="00951D2B" w:rsidRPr="00701349" w:rsidRDefault="00951D2B" w:rsidP="008A3BC9">
            <w:pPr>
              <w:autoSpaceDE w:val="0"/>
              <w:autoSpaceDN w:val="0"/>
              <w:adjustRightInd w:val="0"/>
              <w:rPr>
                <w:rFonts w:ascii="Arial" w:eastAsia="MS Mincho" w:hAnsi="Arial" w:cs="Arial"/>
                <w:b/>
                <w:bCs/>
                <w:sz w:val="18"/>
                <w:szCs w:val="18"/>
                <w:lang w:eastAsia="ja-JP"/>
              </w:rPr>
            </w:pPr>
            <w:r w:rsidRPr="00701349">
              <w:rPr>
                <w:rFonts w:ascii="Arial" w:eastAsia="MS Mincho" w:hAnsi="Arial" w:cs="Arial"/>
                <w:b/>
                <w:bCs/>
                <w:sz w:val="18"/>
                <w:szCs w:val="18"/>
                <w:lang w:eastAsia="ja-JP"/>
              </w:rPr>
              <w:t>A – Identification</w:t>
            </w:r>
          </w:p>
        </w:tc>
      </w:tr>
      <w:tr w:rsidR="00951D2B" w:rsidRPr="00701349" w:rsidTr="008A3BC9">
        <w:trPr>
          <w:trHeight w:val="465"/>
          <w:jc w:val="center"/>
        </w:trPr>
        <w:tc>
          <w:tcPr>
            <w:tcW w:w="10440" w:type="dxa"/>
            <w:gridSpan w:val="6"/>
            <w:tcBorders>
              <w:top w:val="single" w:sz="6" w:space="0" w:color="000000"/>
            </w:tcBorders>
          </w:tcPr>
          <w:p w:rsidR="00951D2B" w:rsidRPr="005D70F4" w:rsidRDefault="00951D2B" w:rsidP="008A3BC9">
            <w:pPr>
              <w:rPr>
                <w:rFonts w:ascii="Arial" w:eastAsia="MS Mincho" w:hAnsi="Arial" w:cs="Arial"/>
                <w:sz w:val="18"/>
                <w:szCs w:val="18"/>
                <w:lang w:val="fr-FR" w:eastAsia="ja-JP" w:bidi="hi-IN"/>
              </w:rPr>
            </w:pPr>
            <w:r w:rsidRPr="005D70F4">
              <w:rPr>
                <w:rFonts w:ascii="Arial" w:eastAsia="MS Mincho" w:hAnsi="Arial" w:cs="Arial"/>
                <w:sz w:val="18"/>
                <w:szCs w:val="18"/>
                <w:lang w:val="fr-FR" w:eastAsia="ja-JP" w:bidi="hi-IN"/>
              </w:rPr>
              <w:t xml:space="preserve">Type of candidates (check one or more) / </w:t>
            </w:r>
            <w:r w:rsidRPr="005D70F4">
              <w:rPr>
                <w:rFonts w:ascii="Arial" w:eastAsia="MS Mincho" w:hAnsi="Arial" w:cs="Arial"/>
                <w:i/>
                <w:iCs/>
                <w:sz w:val="18"/>
                <w:szCs w:val="18"/>
                <w:lang w:val="fr-FR" w:eastAsia="ja-JP" w:bidi="hi-IN"/>
              </w:rPr>
              <w:t>Type de candidats (cochez un ou plusieurs choix) </w:t>
            </w:r>
            <w:r w:rsidRPr="005D70F4">
              <w:rPr>
                <w:rFonts w:ascii="Arial" w:eastAsia="MS Mincho" w:hAnsi="Arial" w:cs="Arial"/>
                <w:sz w:val="18"/>
                <w:szCs w:val="18"/>
                <w:lang w:val="fr-FR" w:eastAsia="ja-JP" w:bidi="hi-IN"/>
              </w:rPr>
              <w:t>:</w:t>
            </w:r>
          </w:p>
          <w:p w:rsidR="00951D2B" w:rsidRPr="00701349" w:rsidRDefault="00951D2B" w:rsidP="008A3BC9">
            <w:pPr>
              <w:numPr>
                <w:ilvl w:val="0"/>
                <w:numId w:val="2"/>
              </w:numPr>
              <w:tabs>
                <w:tab w:val="num" w:pos="256"/>
              </w:tabs>
              <w:autoSpaceDE w:val="0"/>
              <w:autoSpaceDN w:val="0"/>
              <w:adjustRightInd w:val="0"/>
              <w:ind w:left="256" w:hanging="256"/>
              <w:rPr>
                <w:rFonts w:ascii="Arial" w:eastAsia="MS Mincho" w:hAnsi="Arial" w:cs="Arial"/>
                <w:sz w:val="18"/>
                <w:szCs w:val="18"/>
                <w:lang w:val="fr-FR" w:eastAsia="ja-JP" w:bidi="hi-IN"/>
              </w:rPr>
            </w:pPr>
            <w:r w:rsidRPr="00701349">
              <w:rPr>
                <w:rFonts w:ascii="Arial" w:eastAsia="MS Mincho" w:hAnsi="Arial" w:cs="Arial"/>
                <w:sz w:val="18"/>
                <w:szCs w:val="18"/>
                <w:lang w:val="fr-FR" w:eastAsia="ja-JP" w:bidi="hi-IN"/>
              </w:rPr>
              <w:t xml:space="preserve">Graduate students / </w:t>
            </w:r>
            <w:r w:rsidRPr="00701349">
              <w:rPr>
                <w:rFonts w:ascii="Arial" w:eastAsia="MS Mincho" w:hAnsi="Arial" w:cs="Arial"/>
                <w:i/>
                <w:sz w:val="18"/>
                <w:szCs w:val="18"/>
                <w:lang w:val="fr-FR" w:eastAsia="ja-JP" w:bidi="hi-IN"/>
              </w:rPr>
              <w:t>Étudiants des cycles supérieurs</w:t>
            </w:r>
            <w:r w:rsidRPr="00701349">
              <w:rPr>
                <w:rFonts w:ascii="Arial" w:eastAsia="MS Mincho" w:hAnsi="Arial" w:cs="Arial"/>
                <w:sz w:val="18"/>
                <w:szCs w:val="18"/>
                <w:lang w:val="fr-FR" w:eastAsia="ja-JP" w:bidi="hi-IN"/>
              </w:rPr>
              <w:t xml:space="preserve"> : </w:t>
            </w:r>
            <w:r w:rsidRPr="00701349">
              <w:rPr>
                <w:rFonts w:ascii="Arial" w:eastAsia="MS Mincho" w:hAnsi="Arial" w:cs="Arial"/>
                <w:iCs/>
                <w:sz w:val="18"/>
                <w:szCs w:val="18"/>
                <w:lang w:val="fr-FR" w:eastAsia="ja-JP" w:bidi="hi-IN"/>
              </w:rPr>
              <w:t xml:space="preserve">Master’s or equivalent / </w:t>
            </w:r>
            <w:r w:rsidRPr="00701349">
              <w:rPr>
                <w:rFonts w:ascii="Arial" w:eastAsia="MS Mincho" w:hAnsi="Arial" w:cs="Arial"/>
                <w:i/>
                <w:iCs/>
                <w:sz w:val="18"/>
                <w:szCs w:val="18"/>
                <w:lang w:val="fr-FR" w:eastAsia="ja-JP" w:bidi="hi-IN"/>
              </w:rPr>
              <w:t>Maîtrise ou équivalent</w:t>
            </w:r>
            <w:r w:rsidRPr="00701349">
              <w:rPr>
                <w:rFonts w:ascii="Arial" w:eastAsia="MS Mincho" w:hAnsi="Arial" w:cs="Arial"/>
                <w:iCs/>
                <w:sz w:val="18"/>
                <w:szCs w:val="18"/>
                <w:lang w:val="fr-FR" w:eastAsia="ja-JP" w:bidi="hi-IN"/>
              </w:rPr>
              <w:t xml:space="preserve"> (  ), </w:t>
            </w:r>
            <w:r w:rsidRPr="00701349">
              <w:rPr>
                <w:rFonts w:ascii="Arial" w:eastAsia="MS Mincho" w:hAnsi="Arial" w:cs="Arial"/>
                <w:sz w:val="18"/>
                <w:szCs w:val="18"/>
                <w:lang w:val="fr-FR" w:eastAsia="ja-JP" w:bidi="hi-IN"/>
              </w:rPr>
              <w:t>PhD/</w:t>
            </w:r>
            <w:r w:rsidRPr="00701349">
              <w:rPr>
                <w:rFonts w:ascii="Arial" w:eastAsia="MS Mincho" w:hAnsi="Arial" w:cs="Arial"/>
                <w:i/>
                <w:sz w:val="18"/>
                <w:szCs w:val="18"/>
                <w:lang w:val="fr-FR" w:eastAsia="ja-JP" w:bidi="hi-IN"/>
              </w:rPr>
              <w:t>Doctorat</w:t>
            </w:r>
            <w:r w:rsidRPr="00701349">
              <w:rPr>
                <w:rFonts w:ascii="Arial" w:eastAsia="MS Mincho" w:hAnsi="Arial" w:cs="Arial"/>
                <w:sz w:val="18"/>
                <w:szCs w:val="18"/>
                <w:lang w:val="fr-FR" w:eastAsia="ja-JP" w:bidi="hi-IN"/>
              </w:rPr>
              <w:t xml:space="preserve"> (</w:t>
            </w:r>
            <w:r w:rsidRPr="00951D2B">
              <w:rPr>
                <w:rFonts w:ascii="Arial" w:eastAsia="MS Mincho" w:hAnsi="Arial" w:cs="Arial"/>
                <w:sz w:val="18"/>
                <w:szCs w:val="18"/>
                <w:lang w:val="fr-FR" w:eastAsia="ja-JP" w:bidi="hi-IN"/>
              </w:rPr>
              <w:t>X</w:t>
            </w:r>
            <w:r w:rsidRPr="00701349">
              <w:rPr>
                <w:rFonts w:ascii="Arial" w:eastAsia="MS Mincho" w:hAnsi="Arial" w:cs="Arial"/>
                <w:sz w:val="18"/>
                <w:szCs w:val="18"/>
                <w:lang w:val="fr-FR" w:eastAsia="ja-JP" w:bidi="hi-IN"/>
              </w:rPr>
              <w:t>)</w:t>
            </w:r>
          </w:p>
          <w:p w:rsidR="00951D2B" w:rsidRPr="00701349" w:rsidRDefault="00951D2B" w:rsidP="008A3BC9">
            <w:pPr>
              <w:numPr>
                <w:ilvl w:val="0"/>
                <w:numId w:val="2"/>
              </w:numPr>
              <w:tabs>
                <w:tab w:val="num" w:pos="256"/>
              </w:tabs>
              <w:autoSpaceDE w:val="0"/>
              <w:autoSpaceDN w:val="0"/>
              <w:adjustRightInd w:val="0"/>
              <w:ind w:left="242" w:hanging="242"/>
              <w:rPr>
                <w:rFonts w:ascii="Arial" w:eastAsia="MS Mincho" w:hAnsi="Arial" w:cs="Arial"/>
                <w:iCs/>
                <w:sz w:val="18"/>
                <w:szCs w:val="18"/>
                <w:lang w:eastAsia="ja-JP" w:bidi="hi-IN"/>
              </w:rPr>
            </w:pPr>
            <w:r w:rsidRPr="00701349">
              <w:rPr>
                <w:rFonts w:ascii="Arial" w:eastAsia="MS Mincho" w:hAnsi="Arial" w:cs="Arial"/>
                <w:iCs/>
                <w:sz w:val="18"/>
                <w:szCs w:val="18"/>
                <w:lang w:eastAsia="ja-JP" w:bidi="hi-IN"/>
              </w:rPr>
              <w:t xml:space="preserve">Visiting scientist / </w:t>
            </w:r>
            <w:r w:rsidRPr="00701349">
              <w:rPr>
                <w:rFonts w:ascii="Arial" w:eastAsia="MS Mincho" w:hAnsi="Arial" w:cs="Arial"/>
                <w:i/>
                <w:iCs/>
                <w:sz w:val="18"/>
                <w:szCs w:val="18"/>
                <w:lang w:eastAsia="ja-JP" w:bidi="hi-IN"/>
              </w:rPr>
              <w:t>Chercheur invité</w:t>
            </w:r>
            <w:r w:rsidRPr="00701349">
              <w:rPr>
                <w:rFonts w:ascii="Arial" w:eastAsia="MS Mincho" w:hAnsi="Arial" w:cs="Arial"/>
                <w:iCs/>
                <w:sz w:val="18"/>
                <w:szCs w:val="18"/>
                <w:lang w:eastAsia="ja-JP" w:bidi="hi-IN"/>
              </w:rPr>
              <w:t xml:space="preserve"> (   )</w:t>
            </w:r>
          </w:p>
        </w:tc>
      </w:tr>
      <w:tr w:rsidR="00951D2B" w:rsidRPr="00701349" w:rsidTr="008A3BC9">
        <w:trPr>
          <w:trHeight w:val="228"/>
          <w:jc w:val="center"/>
        </w:trPr>
        <w:tc>
          <w:tcPr>
            <w:tcW w:w="9135" w:type="dxa"/>
            <w:gridSpan w:val="5"/>
          </w:tcPr>
          <w:p w:rsidR="00951D2B" w:rsidRPr="00701349" w:rsidRDefault="00951D2B" w:rsidP="008A3BC9">
            <w:pPr>
              <w:autoSpaceDE w:val="0"/>
              <w:autoSpaceDN w:val="0"/>
              <w:adjustRightInd w:val="0"/>
              <w:rPr>
                <w:rFonts w:ascii="Arial" w:eastAsia="MS Mincho" w:hAnsi="Arial" w:cs="Arial"/>
                <w:sz w:val="18"/>
                <w:szCs w:val="18"/>
                <w:lang w:eastAsia="ja-JP"/>
              </w:rPr>
            </w:pPr>
            <w:r w:rsidRPr="00701349">
              <w:rPr>
                <w:rFonts w:ascii="Arial" w:eastAsia="MS Mincho" w:hAnsi="Arial" w:cs="Arial"/>
                <w:bCs/>
                <w:sz w:val="18"/>
                <w:szCs w:val="18"/>
                <w:lang w:eastAsia="ja-JP"/>
              </w:rPr>
              <w:t xml:space="preserve">Research participant’s expected length of stay at AAFC; specify number of months (minimum - maximum) </w:t>
            </w:r>
            <w:r w:rsidRPr="00701349">
              <w:rPr>
                <w:rFonts w:ascii="Arial" w:eastAsia="MS Mincho" w:hAnsi="Arial" w:cs="Arial"/>
                <w:sz w:val="18"/>
                <w:szCs w:val="18"/>
                <w:lang w:eastAsia="ja-JP"/>
              </w:rPr>
              <w:t xml:space="preserve">/ </w:t>
            </w:r>
          </w:p>
          <w:p w:rsidR="00951D2B" w:rsidRPr="005D70F4" w:rsidRDefault="00951D2B" w:rsidP="008A3BC9">
            <w:pPr>
              <w:autoSpaceDE w:val="0"/>
              <w:autoSpaceDN w:val="0"/>
              <w:adjustRightInd w:val="0"/>
              <w:rPr>
                <w:rFonts w:ascii="Arial" w:eastAsia="MS Mincho" w:hAnsi="Arial" w:cs="Arial"/>
                <w:iCs/>
                <w:sz w:val="18"/>
                <w:szCs w:val="18"/>
                <w:lang w:val="fr-FR" w:eastAsia="ja-JP"/>
              </w:rPr>
            </w:pPr>
            <w:r w:rsidRPr="005D70F4">
              <w:rPr>
                <w:rFonts w:ascii="Arial" w:eastAsia="MS Mincho" w:hAnsi="Arial" w:cs="Arial"/>
                <w:i/>
                <w:iCs/>
                <w:sz w:val="18"/>
                <w:szCs w:val="18"/>
                <w:lang w:val="fr-FR" w:eastAsia="ja-JP"/>
              </w:rPr>
              <w:t>Durée prévue du séjour du participant à AAC</w:t>
            </w:r>
            <w:r w:rsidRPr="005D70F4">
              <w:rPr>
                <w:rFonts w:ascii="Arial" w:eastAsia="MS Mincho" w:hAnsi="Arial" w:cs="Arial"/>
                <w:iCs/>
                <w:sz w:val="18"/>
                <w:szCs w:val="18"/>
                <w:lang w:val="fr-FR" w:eastAsia="ja-JP"/>
              </w:rPr>
              <w:t xml:space="preserve">; </w:t>
            </w:r>
            <w:r w:rsidRPr="005D70F4">
              <w:rPr>
                <w:rFonts w:ascii="Arial" w:eastAsia="MS Mincho" w:hAnsi="Arial" w:cs="Arial"/>
                <w:i/>
                <w:iCs/>
                <w:sz w:val="18"/>
                <w:szCs w:val="18"/>
                <w:lang w:val="fr-FR" w:eastAsia="ja-JP"/>
              </w:rPr>
              <w:t>précisez le nombre de mois (minimum-maximum) </w:t>
            </w:r>
            <w:r w:rsidRPr="005D70F4">
              <w:rPr>
                <w:rFonts w:ascii="Arial" w:eastAsia="MS Mincho" w:hAnsi="Arial" w:cs="Arial"/>
                <w:iCs/>
                <w:sz w:val="18"/>
                <w:szCs w:val="18"/>
                <w:lang w:val="fr-FR" w:eastAsia="ja-JP"/>
              </w:rPr>
              <w:t>:</w:t>
            </w:r>
          </w:p>
        </w:tc>
        <w:tc>
          <w:tcPr>
            <w:tcW w:w="1305" w:type="dxa"/>
          </w:tcPr>
          <w:p w:rsidR="00951D2B" w:rsidRPr="00951D2B" w:rsidRDefault="00951D2B" w:rsidP="008A3BC9">
            <w:pPr>
              <w:autoSpaceDE w:val="0"/>
              <w:autoSpaceDN w:val="0"/>
              <w:adjustRightInd w:val="0"/>
              <w:rPr>
                <w:rFonts w:ascii="Arial" w:eastAsia="MS Mincho" w:hAnsi="Arial" w:cs="Arial"/>
                <w:iCs/>
                <w:sz w:val="18"/>
                <w:szCs w:val="18"/>
                <w:lang w:eastAsia="ja-JP"/>
              </w:rPr>
            </w:pPr>
            <w:r w:rsidRPr="005D70F4">
              <w:rPr>
                <w:rFonts w:ascii="Arial" w:eastAsia="MS Mincho" w:hAnsi="Arial" w:cs="Arial"/>
                <w:iCs/>
                <w:sz w:val="18"/>
                <w:szCs w:val="18"/>
                <w:lang w:val="fr-FR" w:eastAsia="ja-JP"/>
              </w:rPr>
              <w:t xml:space="preserve"> </w:t>
            </w:r>
            <w:r w:rsidRPr="00951D2B">
              <w:rPr>
                <w:rFonts w:ascii="Arial" w:eastAsia="MS Mincho" w:hAnsi="Arial" w:cs="Arial"/>
                <w:iCs/>
                <w:sz w:val="18"/>
                <w:szCs w:val="18"/>
                <w:lang w:eastAsia="ja-JP"/>
              </w:rPr>
              <w:t>18-24</w:t>
            </w:r>
          </w:p>
        </w:tc>
      </w:tr>
      <w:tr w:rsidR="00951D2B" w:rsidRPr="00701349" w:rsidTr="008A3BC9">
        <w:trPr>
          <w:trHeight w:val="228"/>
          <w:jc w:val="center"/>
        </w:trPr>
        <w:tc>
          <w:tcPr>
            <w:tcW w:w="7830" w:type="dxa"/>
            <w:gridSpan w:val="4"/>
          </w:tcPr>
          <w:p w:rsidR="00951D2B" w:rsidRPr="005D70F4" w:rsidRDefault="00951D2B" w:rsidP="008A3BC9">
            <w:pPr>
              <w:autoSpaceDE w:val="0"/>
              <w:autoSpaceDN w:val="0"/>
              <w:adjustRightInd w:val="0"/>
              <w:rPr>
                <w:rFonts w:ascii="Arial" w:eastAsia="MS Mincho" w:hAnsi="Arial" w:cs="Arial"/>
                <w:iCs/>
                <w:sz w:val="18"/>
                <w:szCs w:val="18"/>
                <w:lang w:val="fr-FR" w:eastAsia="ja-JP"/>
              </w:rPr>
            </w:pPr>
            <w:r w:rsidRPr="005D70F4">
              <w:rPr>
                <w:rFonts w:ascii="Arial" w:eastAsia="MS Mincho" w:hAnsi="Arial" w:cs="Arial"/>
                <w:iCs/>
                <w:sz w:val="18"/>
                <w:szCs w:val="18"/>
                <w:lang w:val="fr-FR" w:eastAsia="ja-JP"/>
              </w:rPr>
              <w:t xml:space="preserve">Expected number of research participants / </w:t>
            </w:r>
            <w:r w:rsidRPr="005D70F4">
              <w:rPr>
                <w:rFonts w:ascii="Arial" w:eastAsia="MS Mincho" w:hAnsi="Arial" w:cs="Arial"/>
                <w:i/>
                <w:iCs/>
                <w:sz w:val="18"/>
                <w:szCs w:val="18"/>
                <w:lang w:val="fr-FR" w:eastAsia="ja-JP"/>
              </w:rPr>
              <w:t>Nombre prévu de participants à la recherche </w:t>
            </w:r>
            <w:r w:rsidRPr="005D70F4">
              <w:rPr>
                <w:rFonts w:ascii="Arial" w:eastAsia="MS Mincho" w:hAnsi="Arial" w:cs="Arial"/>
                <w:iCs/>
                <w:sz w:val="18"/>
                <w:szCs w:val="18"/>
                <w:lang w:val="fr-FR" w:eastAsia="ja-JP"/>
              </w:rPr>
              <w:t>:</w:t>
            </w:r>
          </w:p>
        </w:tc>
        <w:tc>
          <w:tcPr>
            <w:tcW w:w="2610" w:type="dxa"/>
            <w:gridSpan w:val="2"/>
          </w:tcPr>
          <w:p w:rsidR="00951D2B" w:rsidRPr="00701349" w:rsidRDefault="00951D2B" w:rsidP="008A3BC9">
            <w:pPr>
              <w:autoSpaceDE w:val="0"/>
              <w:autoSpaceDN w:val="0"/>
              <w:adjustRightInd w:val="0"/>
              <w:rPr>
                <w:rFonts w:ascii="Arial" w:eastAsia="MS Mincho" w:hAnsi="Arial" w:cs="Arial"/>
                <w:iCs/>
                <w:sz w:val="18"/>
                <w:szCs w:val="18"/>
                <w:lang w:eastAsia="ja-JP"/>
              </w:rPr>
            </w:pPr>
            <w:r w:rsidRPr="00701349">
              <w:rPr>
                <w:rFonts w:ascii="Arial" w:eastAsia="MS Mincho" w:hAnsi="Arial" w:cs="Arial"/>
                <w:iCs/>
                <w:sz w:val="18"/>
                <w:szCs w:val="18"/>
                <w:lang w:eastAsia="ja-JP"/>
              </w:rPr>
              <w:t>1</w:t>
            </w:r>
          </w:p>
        </w:tc>
      </w:tr>
      <w:tr w:rsidR="00951D2B" w:rsidRPr="00701349" w:rsidTr="008A3BC9">
        <w:trPr>
          <w:trHeight w:val="457"/>
          <w:jc w:val="center"/>
        </w:trPr>
        <w:tc>
          <w:tcPr>
            <w:tcW w:w="7830" w:type="dxa"/>
            <w:gridSpan w:val="4"/>
            <w:tcBorders>
              <w:bottom w:val="single" w:sz="6" w:space="0" w:color="000000"/>
            </w:tcBorders>
          </w:tcPr>
          <w:p w:rsidR="00951D2B" w:rsidRDefault="00951D2B" w:rsidP="008A3BC9">
            <w:pPr>
              <w:autoSpaceDE w:val="0"/>
              <w:autoSpaceDN w:val="0"/>
              <w:adjustRightInd w:val="0"/>
              <w:rPr>
                <w:rFonts w:ascii="Arial" w:eastAsia="MS Mincho" w:hAnsi="Arial" w:cs="Arial"/>
                <w:iCs/>
                <w:sz w:val="18"/>
                <w:szCs w:val="18"/>
                <w:lang w:val="fr-FR" w:eastAsia="ja-JP"/>
              </w:rPr>
            </w:pPr>
            <w:r w:rsidRPr="005D70F4">
              <w:rPr>
                <w:rFonts w:ascii="Arial" w:eastAsia="MS Mincho" w:hAnsi="Arial" w:cs="Arial"/>
                <w:sz w:val="18"/>
                <w:szCs w:val="18"/>
                <w:lang w:val="fr-FR" w:eastAsia="ja-JP"/>
              </w:rPr>
              <w:t>Research location in Canada (</w:t>
            </w:r>
            <w:r w:rsidRPr="005D70F4">
              <w:rPr>
                <w:rFonts w:ascii="Arial" w:eastAsia="MS Mincho" w:hAnsi="Arial" w:cs="Arial"/>
                <w:i/>
                <w:sz w:val="18"/>
                <w:szCs w:val="18"/>
                <w:lang w:val="fr-FR" w:eastAsia="ja-JP"/>
              </w:rPr>
              <w:t>e.g.</w:t>
            </w:r>
            <w:r w:rsidRPr="005D70F4">
              <w:rPr>
                <w:rFonts w:ascii="Arial" w:eastAsia="MS Mincho" w:hAnsi="Arial" w:cs="Arial"/>
                <w:sz w:val="18"/>
                <w:szCs w:val="18"/>
                <w:lang w:val="fr-FR" w:eastAsia="ja-JP"/>
              </w:rPr>
              <w:t xml:space="preserve">, AAFC Research and Development Centre) / </w:t>
            </w:r>
            <w:r w:rsidRPr="005D70F4">
              <w:rPr>
                <w:rFonts w:ascii="Arial" w:eastAsia="MS Mincho" w:hAnsi="Arial" w:cs="Arial"/>
                <w:i/>
                <w:iCs/>
                <w:sz w:val="18"/>
                <w:szCs w:val="18"/>
                <w:lang w:val="fr-FR" w:eastAsia="ja-JP"/>
              </w:rPr>
              <w:t>Lieu de la recherche au Canada (p. ex: le centre de recherche et développement d’AAC) :</w:t>
            </w:r>
            <w:r w:rsidRPr="005D70F4">
              <w:rPr>
                <w:rFonts w:ascii="Arial" w:eastAsia="MS Mincho" w:hAnsi="Arial" w:cs="Arial"/>
                <w:iCs/>
                <w:sz w:val="18"/>
                <w:szCs w:val="18"/>
                <w:lang w:val="fr-FR" w:eastAsia="ja-JP"/>
              </w:rPr>
              <w:t xml:space="preserve"> </w:t>
            </w:r>
          </w:p>
          <w:p w:rsidR="00951D2B" w:rsidRPr="00951D2B" w:rsidRDefault="00951D2B" w:rsidP="008A3BC9">
            <w:pPr>
              <w:autoSpaceDE w:val="0"/>
              <w:autoSpaceDN w:val="0"/>
              <w:adjustRightInd w:val="0"/>
              <w:rPr>
                <w:rFonts w:ascii="Arial" w:eastAsia="MS Mincho" w:hAnsi="Arial" w:cs="Arial"/>
                <w:iCs/>
                <w:sz w:val="18"/>
                <w:szCs w:val="18"/>
                <w:lang w:eastAsia="ja-JP"/>
              </w:rPr>
            </w:pPr>
            <w:r w:rsidRPr="00951D2B">
              <w:rPr>
                <w:rFonts w:ascii="Arial" w:eastAsia="MS Mincho" w:hAnsi="Arial" w:cs="Arial"/>
                <w:iCs/>
                <w:sz w:val="18"/>
                <w:szCs w:val="18"/>
                <w:lang w:eastAsia="ja-JP"/>
              </w:rPr>
              <w:t>Lethbridge Research and Development Centre</w:t>
            </w:r>
          </w:p>
          <w:p w:rsidR="00951D2B" w:rsidRPr="00701349" w:rsidRDefault="00951D2B" w:rsidP="008A3BC9">
            <w:pPr>
              <w:autoSpaceDE w:val="0"/>
              <w:autoSpaceDN w:val="0"/>
              <w:adjustRightInd w:val="0"/>
              <w:rPr>
                <w:rFonts w:ascii="Arial" w:eastAsia="MS Mincho" w:hAnsi="Arial" w:cs="Arial"/>
                <w:iCs/>
                <w:sz w:val="18"/>
                <w:szCs w:val="18"/>
                <w:lang w:eastAsia="ja-JP"/>
              </w:rPr>
            </w:pPr>
            <w:r w:rsidRPr="00701349">
              <w:rPr>
                <w:rFonts w:ascii="Arial" w:eastAsia="MS Mincho" w:hAnsi="Arial" w:cs="Arial"/>
                <w:iCs/>
                <w:sz w:val="18"/>
                <w:szCs w:val="18"/>
                <w:lang w:eastAsia="ja-JP"/>
              </w:rPr>
              <w:t xml:space="preserve">Web site/site Web : </w:t>
            </w:r>
          </w:p>
          <w:p w:rsidR="00951D2B" w:rsidRPr="00701349" w:rsidRDefault="00195670" w:rsidP="008A3BC9">
            <w:pPr>
              <w:pStyle w:val="aa"/>
              <w:rPr>
                <w:rFonts w:ascii="Arial" w:eastAsia="MS Mincho" w:hAnsi="Arial" w:cs="Arial"/>
                <w:iCs/>
                <w:sz w:val="18"/>
                <w:szCs w:val="18"/>
                <w:lang w:eastAsia="ja-JP"/>
              </w:rPr>
            </w:pPr>
            <w:hyperlink r:id="rId29" w:history="1">
              <w:r w:rsidR="00951D2B" w:rsidRPr="00701349">
                <w:rPr>
                  <w:rStyle w:val="a3"/>
                  <w:rFonts w:ascii="Arial" w:eastAsia="MS Mincho" w:hAnsi="Arial" w:cs="Arial"/>
                  <w:iCs/>
                  <w:sz w:val="18"/>
                  <w:szCs w:val="18"/>
                  <w:lang w:eastAsia="ja-JP"/>
                </w:rPr>
                <w:t>http://www.agr.gc.ca/eng/science-and-innovation/</w:t>
              </w:r>
            </w:hyperlink>
            <w:r w:rsidR="00951D2B" w:rsidRPr="00701349">
              <w:rPr>
                <w:rStyle w:val="a3"/>
                <w:rFonts w:ascii="Arial" w:eastAsia="MS Mincho" w:hAnsi="Arial" w:cs="Arial"/>
                <w:iCs/>
                <w:sz w:val="18"/>
                <w:szCs w:val="18"/>
                <w:lang w:eastAsia="ja-JP"/>
              </w:rPr>
              <w:t xml:space="preserve"> </w:t>
            </w:r>
            <w:r w:rsidR="00951D2B" w:rsidRPr="00701349">
              <w:rPr>
                <w:rFonts w:ascii="Arial" w:eastAsia="MS Mincho" w:hAnsi="Arial" w:cs="Arial"/>
                <w:iCs/>
                <w:sz w:val="18"/>
                <w:szCs w:val="18"/>
                <w:lang w:eastAsia="ja-JP"/>
              </w:rPr>
              <w:t>;</w:t>
            </w:r>
            <w:r w:rsidR="00951D2B" w:rsidRPr="00701349">
              <w:rPr>
                <w:rFonts w:ascii="Arial" w:hAnsi="Arial" w:cs="Arial"/>
                <w:sz w:val="18"/>
                <w:szCs w:val="18"/>
              </w:rPr>
              <w:t xml:space="preserve"> </w:t>
            </w:r>
            <w:hyperlink r:id="rId30" w:history="1">
              <w:r w:rsidR="00951D2B" w:rsidRPr="00701349">
                <w:rPr>
                  <w:rStyle w:val="a3"/>
                  <w:rFonts w:ascii="Arial" w:eastAsia="MS Mincho" w:hAnsi="Arial" w:cs="Arial"/>
                  <w:iCs/>
                  <w:sz w:val="18"/>
                  <w:szCs w:val="18"/>
                  <w:lang w:eastAsia="ja-JP"/>
                </w:rPr>
                <w:t>http://www.agr.gc.ca/fra/science-et-innovation/</w:t>
              </w:r>
            </w:hyperlink>
          </w:p>
        </w:tc>
        <w:tc>
          <w:tcPr>
            <w:tcW w:w="2610" w:type="dxa"/>
            <w:gridSpan w:val="2"/>
            <w:tcBorders>
              <w:bottom w:val="single" w:sz="6" w:space="0" w:color="000000"/>
            </w:tcBorders>
          </w:tcPr>
          <w:p w:rsidR="00951D2B" w:rsidRPr="00701349" w:rsidRDefault="00951D2B" w:rsidP="008A3BC9">
            <w:pPr>
              <w:autoSpaceDE w:val="0"/>
              <w:autoSpaceDN w:val="0"/>
              <w:adjustRightInd w:val="0"/>
              <w:rPr>
                <w:rFonts w:ascii="Arial" w:eastAsia="MS Mincho" w:hAnsi="Arial" w:cs="Arial"/>
                <w:sz w:val="18"/>
                <w:szCs w:val="18"/>
                <w:lang w:eastAsia="ja-JP"/>
              </w:rPr>
            </w:pPr>
            <w:r w:rsidRPr="00701349">
              <w:rPr>
                <w:rFonts w:ascii="Arial" w:eastAsia="MS Mincho" w:hAnsi="Arial" w:cs="Arial"/>
                <w:sz w:val="18"/>
                <w:szCs w:val="18"/>
                <w:lang w:eastAsia="ja-JP"/>
              </w:rPr>
              <w:t>City/</w:t>
            </w:r>
            <w:r w:rsidRPr="00701349">
              <w:rPr>
                <w:rFonts w:ascii="Arial" w:eastAsia="MS Mincho" w:hAnsi="Arial" w:cs="Arial"/>
                <w:i/>
                <w:iCs/>
                <w:sz w:val="18"/>
                <w:szCs w:val="18"/>
                <w:lang w:eastAsia="ja-JP"/>
              </w:rPr>
              <w:t>Ville</w:t>
            </w:r>
            <w:r w:rsidRPr="00701349">
              <w:rPr>
                <w:rFonts w:ascii="Arial" w:eastAsia="MS Mincho" w:hAnsi="Arial" w:cs="Arial"/>
                <w:sz w:val="18"/>
                <w:szCs w:val="18"/>
                <w:lang w:eastAsia="ja-JP"/>
              </w:rPr>
              <w:t>, Province :</w:t>
            </w:r>
          </w:p>
          <w:p w:rsidR="00951D2B" w:rsidRPr="00701349" w:rsidRDefault="00951D2B" w:rsidP="008A3BC9">
            <w:pPr>
              <w:autoSpaceDE w:val="0"/>
              <w:autoSpaceDN w:val="0"/>
              <w:adjustRightInd w:val="0"/>
              <w:rPr>
                <w:rFonts w:ascii="Arial" w:eastAsia="MS Mincho" w:hAnsi="Arial" w:cs="Arial"/>
                <w:bCs/>
                <w:sz w:val="18"/>
                <w:szCs w:val="18"/>
                <w:lang w:eastAsia="ja-JP"/>
              </w:rPr>
            </w:pPr>
            <w:r w:rsidRPr="00701349">
              <w:rPr>
                <w:rFonts w:ascii="Arial" w:eastAsia="MS Mincho" w:hAnsi="Arial" w:cs="Arial"/>
                <w:bCs/>
                <w:sz w:val="18"/>
                <w:szCs w:val="18"/>
                <w:lang w:eastAsia="ja-JP"/>
              </w:rPr>
              <w:t>Lethbridge, Alberta</w:t>
            </w:r>
          </w:p>
        </w:tc>
      </w:tr>
      <w:tr w:rsidR="00951D2B" w:rsidRPr="008A3BC9" w:rsidTr="008A3BC9">
        <w:trPr>
          <w:trHeight w:val="163"/>
          <w:jc w:val="center"/>
        </w:trPr>
        <w:tc>
          <w:tcPr>
            <w:tcW w:w="10440" w:type="dxa"/>
            <w:gridSpan w:val="6"/>
            <w:tcBorders>
              <w:top w:val="single" w:sz="6" w:space="0" w:color="000000"/>
              <w:bottom w:val="single" w:sz="6" w:space="0" w:color="000000"/>
            </w:tcBorders>
            <w:shd w:val="clear" w:color="auto" w:fill="D9D9D9"/>
          </w:tcPr>
          <w:p w:rsidR="00951D2B" w:rsidRPr="005D70F4" w:rsidRDefault="00951D2B" w:rsidP="008A3BC9">
            <w:pPr>
              <w:autoSpaceDE w:val="0"/>
              <w:autoSpaceDN w:val="0"/>
              <w:adjustRightInd w:val="0"/>
              <w:rPr>
                <w:rFonts w:ascii="Arial" w:eastAsia="MS Mincho" w:hAnsi="Arial" w:cs="Arial"/>
                <w:b/>
                <w:bCs/>
                <w:sz w:val="18"/>
                <w:szCs w:val="18"/>
                <w:lang w:val="fr-FR" w:eastAsia="ja-JP"/>
              </w:rPr>
            </w:pPr>
            <w:r w:rsidRPr="005D70F4">
              <w:rPr>
                <w:rFonts w:ascii="Arial" w:eastAsia="MS Mincho" w:hAnsi="Arial" w:cs="Arial"/>
                <w:b/>
                <w:bCs/>
                <w:sz w:val="18"/>
                <w:szCs w:val="18"/>
                <w:lang w:val="fr-FR" w:eastAsia="ja-JP"/>
              </w:rPr>
              <w:t xml:space="preserve">B – Research Team / </w:t>
            </w:r>
            <w:r w:rsidRPr="005D70F4">
              <w:rPr>
                <w:rFonts w:ascii="Arial" w:eastAsia="MS Mincho" w:hAnsi="Arial" w:cs="Arial"/>
                <w:b/>
                <w:bCs/>
                <w:i/>
                <w:iCs/>
                <w:sz w:val="18"/>
                <w:szCs w:val="18"/>
                <w:lang w:val="fr-FR" w:eastAsia="ja-JP"/>
              </w:rPr>
              <w:t>Équipe de recherche</w:t>
            </w:r>
          </w:p>
        </w:tc>
      </w:tr>
      <w:tr w:rsidR="00951D2B" w:rsidRPr="00701349" w:rsidTr="008A3BC9">
        <w:trPr>
          <w:trHeight w:val="345"/>
          <w:jc w:val="center"/>
        </w:trPr>
        <w:tc>
          <w:tcPr>
            <w:tcW w:w="7830" w:type="dxa"/>
            <w:gridSpan w:val="4"/>
            <w:vMerge w:val="restart"/>
            <w:tcBorders>
              <w:top w:val="single" w:sz="6" w:space="0" w:color="000000"/>
            </w:tcBorders>
          </w:tcPr>
          <w:p w:rsidR="00951D2B" w:rsidRPr="00701349" w:rsidRDefault="00951D2B" w:rsidP="008A3BC9">
            <w:pPr>
              <w:autoSpaceDE w:val="0"/>
              <w:autoSpaceDN w:val="0"/>
              <w:adjustRightInd w:val="0"/>
              <w:rPr>
                <w:rFonts w:ascii="Arial" w:eastAsia="MS Mincho" w:hAnsi="Arial" w:cs="Arial"/>
                <w:bCs/>
                <w:sz w:val="18"/>
                <w:szCs w:val="18"/>
                <w:lang w:eastAsia="ja-JP"/>
              </w:rPr>
            </w:pPr>
            <w:r w:rsidRPr="00701349">
              <w:rPr>
                <w:rFonts w:ascii="Arial" w:eastAsia="MS Mincho" w:hAnsi="Arial" w:cs="Arial"/>
                <w:bCs/>
                <w:sz w:val="18"/>
                <w:szCs w:val="18"/>
                <w:lang w:eastAsia="ja-JP"/>
              </w:rPr>
              <w:t xml:space="preserve">AAFC supervising scientist or research professional / </w:t>
            </w:r>
          </w:p>
          <w:p w:rsidR="00951D2B" w:rsidRPr="005D70F4" w:rsidRDefault="00951D2B" w:rsidP="008A3BC9">
            <w:pPr>
              <w:autoSpaceDE w:val="0"/>
              <w:autoSpaceDN w:val="0"/>
              <w:adjustRightInd w:val="0"/>
              <w:rPr>
                <w:rFonts w:ascii="Arial" w:eastAsia="MS Mincho" w:hAnsi="Arial" w:cs="Arial"/>
                <w:bCs/>
                <w:sz w:val="18"/>
                <w:szCs w:val="18"/>
                <w:lang w:val="fr-FR" w:eastAsia="ja-JP"/>
              </w:rPr>
            </w:pPr>
            <w:r w:rsidRPr="005D70F4">
              <w:rPr>
                <w:rFonts w:ascii="Arial" w:eastAsia="MS Mincho" w:hAnsi="Arial" w:cs="Arial"/>
                <w:bCs/>
                <w:i/>
                <w:sz w:val="18"/>
                <w:szCs w:val="18"/>
                <w:lang w:val="fr-FR" w:eastAsia="ja-JP"/>
              </w:rPr>
              <w:t>C</w:t>
            </w:r>
            <w:r w:rsidRPr="005D70F4">
              <w:rPr>
                <w:rFonts w:ascii="Arial" w:eastAsia="MS Mincho" w:hAnsi="Arial" w:cs="Arial"/>
                <w:bCs/>
                <w:i/>
                <w:iCs/>
                <w:sz w:val="18"/>
                <w:szCs w:val="18"/>
                <w:lang w:val="fr-FR" w:eastAsia="ja-JP"/>
              </w:rPr>
              <w:t>hercheur ou professionnel de la recherche chargé de la supervision à AAC</w:t>
            </w:r>
          </w:p>
          <w:p w:rsidR="00951D2B" w:rsidRPr="00701349" w:rsidRDefault="00951D2B" w:rsidP="008A3BC9">
            <w:pPr>
              <w:autoSpaceDE w:val="0"/>
              <w:autoSpaceDN w:val="0"/>
              <w:adjustRightInd w:val="0"/>
              <w:rPr>
                <w:rFonts w:ascii="Arial" w:eastAsia="MS Mincho" w:hAnsi="Arial" w:cs="Arial"/>
                <w:bCs/>
                <w:sz w:val="18"/>
                <w:szCs w:val="18"/>
                <w:lang w:eastAsia="ja-JP"/>
              </w:rPr>
            </w:pPr>
            <w:r w:rsidRPr="00701349">
              <w:rPr>
                <w:rFonts w:ascii="Arial" w:eastAsia="MS Mincho" w:hAnsi="Arial" w:cs="Arial"/>
                <w:bCs/>
                <w:sz w:val="18"/>
                <w:szCs w:val="18"/>
                <w:lang w:eastAsia="ja-JP"/>
              </w:rPr>
              <w:t xml:space="preserve">Name / </w:t>
            </w:r>
            <w:r w:rsidRPr="00701349">
              <w:rPr>
                <w:rFonts w:ascii="Arial" w:eastAsia="MS Mincho" w:hAnsi="Arial" w:cs="Arial"/>
                <w:bCs/>
                <w:i/>
                <w:sz w:val="18"/>
                <w:szCs w:val="18"/>
                <w:lang w:eastAsia="ja-JP"/>
              </w:rPr>
              <w:t>Nom</w:t>
            </w:r>
            <w:r w:rsidRPr="00701349">
              <w:rPr>
                <w:rFonts w:ascii="Arial" w:eastAsia="MS Mincho" w:hAnsi="Arial" w:cs="Arial"/>
                <w:bCs/>
                <w:sz w:val="18"/>
                <w:szCs w:val="18"/>
                <w:lang w:eastAsia="ja-JP"/>
              </w:rPr>
              <w:t> </w:t>
            </w:r>
            <w:r w:rsidRPr="00701349">
              <w:rPr>
                <w:rFonts w:ascii="Arial" w:eastAsia="MS Mincho" w:hAnsi="Arial" w:cs="Arial"/>
                <w:b/>
                <w:bCs/>
                <w:sz w:val="18"/>
                <w:szCs w:val="18"/>
                <w:lang w:eastAsia="ja-JP"/>
              </w:rPr>
              <w:t>:  Xiying Hao</w:t>
            </w:r>
          </w:p>
          <w:p w:rsidR="00951D2B" w:rsidRPr="00701349" w:rsidRDefault="00951D2B" w:rsidP="008A3BC9">
            <w:pPr>
              <w:autoSpaceDE w:val="0"/>
              <w:autoSpaceDN w:val="0"/>
              <w:adjustRightInd w:val="0"/>
              <w:rPr>
                <w:rFonts w:ascii="Arial" w:eastAsia="MS Mincho" w:hAnsi="Arial" w:cs="Arial"/>
                <w:sz w:val="18"/>
                <w:szCs w:val="18"/>
                <w:lang w:eastAsia="ja-JP"/>
              </w:rPr>
            </w:pPr>
            <w:r w:rsidRPr="00701349">
              <w:rPr>
                <w:rFonts w:ascii="Arial" w:eastAsia="MS Mincho" w:hAnsi="Arial" w:cs="Arial"/>
                <w:bCs/>
                <w:sz w:val="18"/>
                <w:szCs w:val="18"/>
                <w:lang w:eastAsia="ja-JP"/>
              </w:rPr>
              <w:t xml:space="preserve">Field of expertise / </w:t>
            </w:r>
            <w:r w:rsidRPr="00701349">
              <w:rPr>
                <w:rFonts w:ascii="Arial" w:eastAsia="MS Mincho" w:hAnsi="Arial" w:cs="Arial"/>
                <w:bCs/>
                <w:i/>
                <w:sz w:val="18"/>
                <w:szCs w:val="18"/>
                <w:lang w:eastAsia="ja-JP"/>
              </w:rPr>
              <w:t>Domaine d’expertise</w:t>
            </w:r>
            <w:r w:rsidRPr="00701349">
              <w:rPr>
                <w:rFonts w:ascii="Arial" w:eastAsia="MS Mincho" w:hAnsi="Arial" w:cs="Arial"/>
                <w:bCs/>
                <w:sz w:val="18"/>
                <w:szCs w:val="18"/>
                <w:lang w:eastAsia="ja-JP"/>
              </w:rPr>
              <w:t> : Soil Science</w:t>
            </w:r>
          </w:p>
        </w:tc>
        <w:tc>
          <w:tcPr>
            <w:tcW w:w="2610" w:type="dxa"/>
            <w:gridSpan w:val="2"/>
            <w:tcBorders>
              <w:top w:val="single" w:sz="6" w:space="0" w:color="000000"/>
              <w:bottom w:val="dotted" w:sz="4" w:space="0" w:color="auto"/>
            </w:tcBorders>
          </w:tcPr>
          <w:p w:rsidR="00951D2B" w:rsidRPr="00701349" w:rsidRDefault="00951D2B" w:rsidP="008A3BC9">
            <w:pPr>
              <w:autoSpaceDE w:val="0"/>
              <w:autoSpaceDN w:val="0"/>
              <w:adjustRightInd w:val="0"/>
              <w:rPr>
                <w:rFonts w:ascii="Arial" w:eastAsia="MS Mincho" w:hAnsi="Arial" w:cs="Arial"/>
                <w:sz w:val="18"/>
                <w:szCs w:val="18"/>
                <w:lang w:eastAsia="ja-JP"/>
              </w:rPr>
            </w:pPr>
            <w:r w:rsidRPr="00701349">
              <w:rPr>
                <w:rFonts w:ascii="Arial" w:eastAsia="MS Mincho" w:hAnsi="Arial" w:cs="Arial"/>
                <w:sz w:val="18"/>
                <w:szCs w:val="18"/>
                <w:lang w:eastAsia="ja-JP"/>
              </w:rPr>
              <w:t>E-mail/</w:t>
            </w:r>
            <w:r w:rsidRPr="00701349">
              <w:rPr>
                <w:rFonts w:ascii="Arial" w:eastAsia="MS Mincho" w:hAnsi="Arial" w:cs="Arial"/>
                <w:i/>
                <w:iCs/>
                <w:sz w:val="18"/>
                <w:szCs w:val="18"/>
                <w:lang w:eastAsia="ja-JP"/>
              </w:rPr>
              <w:t>Courriel</w:t>
            </w:r>
            <w:r w:rsidRPr="00701349">
              <w:rPr>
                <w:rFonts w:ascii="Arial" w:eastAsia="MS Mincho" w:hAnsi="Arial" w:cs="Arial"/>
                <w:iCs/>
                <w:sz w:val="18"/>
                <w:szCs w:val="18"/>
                <w:lang w:eastAsia="ja-JP"/>
              </w:rPr>
              <w:t> :</w:t>
            </w:r>
          </w:p>
          <w:p w:rsidR="00951D2B" w:rsidRPr="00701349" w:rsidRDefault="00951D2B" w:rsidP="008A3BC9">
            <w:pPr>
              <w:autoSpaceDE w:val="0"/>
              <w:autoSpaceDN w:val="0"/>
              <w:adjustRightInd w:val="0"/>
              <w:rPr>
                <w:rFonts w:ascii="Arial" w:eastAsia="MS Mincho" w:hAnsi="Arial" w:cs="Arial"/>
                <w:sz w:val="18"/>
                <w:szCs w:val="18"/>
                <w:lang w:eastAsia="ja-JP"/>
              </w:rPr>
            </w:pPr>
            <w:r w:rsidRPr="00701349">
              <w:rPr>
                <w:rFonts w:ascii="Arial" w:eastAsia="MS Mincho" w:hAnsi="Arial" w:cs="Arial"/>
                <w:sz w:val="18"/>
                <w:szCs w:val="18"/>
                <w:lang w:eastAsia="ja-JP"/>
              </w:rPr>
              <w:t>Xiying.hao@agr.gcc.a</w:t>
            </w:r>
          </w:p>
        </w:tc>
      </w:tr>
      <w:tr w:rsidR="00951D2B" w:rsidRPr="00701349" w:rsidTr="008A3BC9">
        <w:trPr>
          <w:trHeight w:val="345"/>
          <w:jc w:val="center"/>
        </w:trPr>
        <w:tc>
          <w:tcPr>
            <w:tcW w:w="7830" w:type="dxa"/>
            <w:gridSpan w:val="4"/>
            <w:vMerge/>
            <w:tcBorders>
              <w:bottom w:val="dotted" w:sz="4" w:space="0" w:color="auto"/>
            </w:tcBorders>
          </w:tcPr>
          <w:p w:rsidR="00951D2B" w:rsidRPr="00701349" w:rsidRDefault="00951D2B" w:rsidP="008A3BC9">
            <w:pPr>
              <w:autoSpaceDE w:val="0"/>
              <w:autoSpaceDN w:val="0"/>
              <w:adjustRightInd w:val="0"/>
              <w:rPr>
                <w:rFonts w:ascii="Arial" w:eastAsia="MS Mincho" w:hAnsi="Arial" w:cs="Arial"/>
                <w:sz w:val="18"/>
                <w:szCs w:val="18"/>
                <w:lang w:eastAsia="ja-JP"/>
              </w:rPr>
            </w:pPr>
          </w:p>
        </w:tc>
        <w:tc>
          <w:tcPr>
            <w:tcW w:w="2610" w:type="dxa"/>
            <w:gridSpan w:val="2"/>
            <w:tcBorders>
              <w:top w:val="dotted" w:sz="4" w:space="0" w:color="auto"/>
              <w:bottom w:val="dotted" w:sz="4" w:space="0" w:color="auto"/>
            </w:tcBorders>
          </w:tcPr>
          <w:p w:rsidR="00951D2B" w:rsidRPr="00701349" w:rsidRDefault="00951D2B" w:rsidP="008A3BC9">
            <w:pPr>
              <w:autoSpaceDE w:val="0"/>
              <w:autoSpaceDN w:val="0"/>
              <w:adjustRightInd w:val="0"/>
              <w:rPr>
                <w:rFonts w:ascii="Arial" w:eastAsia="MS Mincho" w:hAnsi="Arial" w:cs="Arial"/>
                <w:sz w:val="18"/>
                <w:szCs w:val="18"/>
                <w:lang w:eastAsia="ja-JP"/>
              </w:rPr>
            </w:pPr>
            <w:r w:rsidRPr="00701349">
              <w:rPr>
                <w:rFonts w:ascii="Arial" w:eastAsia="MS Mincho" w:hAnsi="Arial" w:cs="Arial"/>
                <w:sz w:val="18"/>
                <w:szCs w:val="18"/>
                <w:lang w:eastAsia="ja-JP"/>
              </w:rPr>
              <w:t>Tel./</w:t>
            </w:r>
            <w:r w:rsidRPr="00701349">
              <w:rPr>
                <w:rFonts w:ascii="Arial" w:eastAsia="MS Mincho" w:hAnsi="Arial" w:cs="Arial"/>
                <w:i/>
                <w:iCs/>
                <w:sz w:val="18"/>
                <w:szCs w:val="18"/>
                <w:lang w:eastAsia="ja-JP"/>
              </w:rPr>
              <w:t>Téléphone</w:t>
            </w:r>
            <w:r w:rsidRPr="00701349">
              <w:rPr>
                <w:rFonts w:ascii="Arial" w:eastAsia="MS Mincho" w:hAnsi="Arial" w:cs="Arial"/>
                <w:iCs/>
                <w:sz w:val="18"/>
                <w:szCs w:val="18"/>
                <w:lang w:eastAsia="ja-JP"/>
              </w:rPr>
              <w:t> :</w:t>
            </w:r>
            <w:r w:rsidRPr="00701349">
              <w:rPr>
                <w:rFonts w:ascii="Arial" w:eastAsia="MS Mincho" w:hAnsi="Arial" w:cs="Arial"/>
                <w:sz w:val="18"/>
                <w:szCs w:val="18"/>
                <w:lang w:eastAsia="ja-JP"/>
              </w:rPr>
              <w:t xml:space="preserve"> </w:t>
            </w:r>
          </w:p>
          <w:p w:rsidR="00951D2B" w:rsidRPr="00701349" w:rsidRDefault="00951D2B" w:rsidP="00951D2B">
            <w:pPr>
              <w:autoSpaceDE w:val="0"/>
              <w:autoSpaceDN w:val="0"/>
              <w:adjustRightInd w:val="0"/>
              <w:rPr>
                <w:rFonts w:ascii="Arial" w:eastAsia="MS Mincho" w:hAnsi="Arial" w:cs="Arial"/>
                <w:sz w:val="18"/>
                <w:szCs w:val="18"/>
                <w:lang w:eastAsia="ja-JP"/>
              </w:rPr>
            </w:pPr>
            <w:r>
              <w:rPr>
                <w:rFonts w:ascii="Arial" w:eastAsia="MS Mincho" w:hAnsi="Arial" w:cs="Arial"/>
                <w:sz w:val="18"/>
                <w:szCs w:val="18"/>
                <w:lang w:eastAsia="ja-JP"/>
              </w:rPr>
              <w:t>+1-</w:t>
            </w:r>
            <w:r w:rsidRPr="00701349">
              <w:rPr>
                <w:rFonts w:ascii="Arial" w:eastAsia="MS Mincho" w:hAnsi="Arial" w:cs="Arial"/>
                <w:sz w:val="18"/>
                <w:szCs w:val="18"/>
                <w:lang w:eastAsia="ja-JP"/>
              </w:rPr>
              <w:t>403</w:t>
            </w:r>
            <w:r>
              <w:rPr>
                <w:rFonts w:ascii="Arial" w:eastAsia="MS Mincho" w:hAnsi="Arial" w:cs="Arial"/>
                <w:sz w:val="18"/>
                <w:szCs w:val="18"/>
                <w:lang w:eastAsia="ja-JP"/>
              </w:rPr>
              <w:t>-</w:t>
            </w:r>
            <w:r w:rsidRPr="00701349">
              <w:rPr>
                <w:rFonts w:ascii="Arial" w:eastAsia="MS Mincho" w:hAnsi="Arial" w:cs="Arial"/>
                <w:sz w:val="18"/>
                <w:szCs w:val="18"/>
                <w:lang w:eastAsia="ja-JP"/>
              </w:rPr>
              <w:t>317-2279</w:t>
            </w:r>
          </w:p>
        </w:tc>
      </w:tr>
      <w:tr w:rsidR="00951D2B" w:rsidRPr="00701349" w:rsidTr="008A3BC9">
        <w:trPr>
          <w:trHeight w:val="450"/>
          <w:jc w:val="center"/>
        </w:trPr>
        <w:tc>
          <w:tcPr>
            <w:tcW w:w="10440" w:type="dxa"/>
            <w:gridSpan w:val="6"/>
            <w:tcBorders>
              <w:top w:val="dotted" w:sz="4" w:space="0" w:color="auto"/>
              <w:bottom w:val="dotted" w:sz="4" w:space="0" w:color="auto"/>
            </w:tcBorders>
          </w:tcPr>
          <w:p w:rsidR="00951D2B" w:rsidRPr="005D70F4" w:rsidRDefault="00951D2B" w:rsidP="008A3BC9">
            <w:pPr>
              <w:autoSpaceDE w:val="0"/>
              <w:autoSpaceDN w:val="0"/>
              <w:adjustRightInd w:val="0"/>
              <w:rPr>
                <w:rFonts w:ascii="Arial" w:eastAsia="MS Mincho" w:hAnsi="Arial" w:cs="Arial"/>
                <w:sz w:val="18"/>
                <w:szCs w:val="18"/>
                <w:lang w:val="fr-FR" w:eastAsia="ja-JP"/>
              </w:rPr>
            </w:pPr>
            <w:r w:rsidRPr="005D70F4">
              <w:rPr>
                <w:rFonts w:ascii="Arial" w:eastAsia="MS Mincho" w:hAnsi="Arial" w:cs="Arial"/>
                <w:sz w:val="18"/>
                <w:szCs w:val="18"/>
                <w:lang w:val="fr-FR" w:eastAsia="ja-JP"/>
              </w:rPr>
              <w:t xml:space="preserve">Other AAFC collaborators / </w:t>
            </w:r>
            <w:r w:rsidRPr="005D70F4">
              <w:rPr>
                <w:rFonts w:ascii="Arial" w:eastAsia="MS Mincho" w:hAnsi="Arial" w:cs="Arial"/>
                <w:i/>
                <w:sz w:val="18"/>
                <w:szCs w:val="18"/>
                <w:lang w:val="fr-FR" w:eastAsia="ja-JP"/>
              </w:rPr>
              <w:t>Autres collaborateurs d’AAC</w:t>
            </w:r>
            <w:r w:rsidRPr="005D70F4">
              <w:rPr>
                <w:rFonts w:ascii="Arial" w:eastAsia="MS Mincho" w:hAnsi="Arial" w:cs="Arial"/>
                <w:sz w:val="18"/>
                <w:szCs w:val="18"/>
                <w:lang w:val="fr-FR" w:eastAsia="ja-JP"/>
              </w:rPr>
              <w:t xml:space="preserve"> : </w:t>
            </w:r>
          </w:p>
          <w:p w:rsidR="00951D2B" w:rsidRPr="00701349" w:rsidRDefault="00951D2B" w:rsidP="008A3BC9">
            <w:pPr>
              <w:autoSpaceDE w:val="0"/>
              <w:autoSpaceDN w:val="0"/>
              <w:adjustRightInd w:val="0"/>
              <w:rPr>
                <w:rFonts w:ascii="Arial" w:eastAsia="MS Mincho" w:hAnsi="Arial" w:cs="Arial"/>
                <w:sz w:val="18"/>
                <w:szCs w:val="18"/>
                <w:lang w:eastAsia="ja-JP"/>
              </w:rPr>
            </w:pPr>
            <w:r w:rsidRPr="00701349">
              <w:rPr>
                <w:rFonts w:ascii="Arial" w:eastAsia="MS Mincho" w:hAnsi="Arial" w:cs="Arial"/>
                <w:sz w:val="18"/>
                <w:szCs w:val="18"/>
                <w:lang w:eastAsia="ja-JP"/>
              </w:rPr>
              <w:t>Don Thompson</w:t>
            </w:r>
            <w:r>
              <w:rPr>
                <w:rFonts w:ascii="Arial" w:eastAsia="MS Mincho" w:hAnsi="Arial" w:cs="Arial"/>
                <w:sz w:val="18"/>
                <w:szCs w:val="18"/>
                <w:lang w:eastAsia="ja-JP"/>
              </w:rPr>
              <w:t>, Newton Lupwayi</w:t>
            </w:r>
          </w:p>
        </w:tc>
      </w:tr>
      <w:tr w:rsidR="00951D2B" w:rsidRPr="00701349" w:rsidTr="008A3BC9">
        <w:trPr>
          <w:trHeight w:val="663"/>
          <w:jc w:val="center"/>
        </w:trPr>
        <w:tc>
          <w:tcPr>
            <w:tcW w:w="10440" w:type="dxa"/>
            <w:gridSpan w:val="6"/>
            <w:tcBorders>
              <w:top w:val="dotted" w:sz="4" w:space="0" w:color="auto"/>
              <w:bottom w:val="dotted" w:sz="4" w:space="0" w:color="auto"/>
            </w:tcBorders>
          </w:tcPr>
          <w:p w:rsidR="00951D2B" w:rsidRPr="005D70F4" w:rsidRDefault="00951D2B" w:rsidP="008A3BC9">
            <w:pPr>
              <w:autoSpaceDE w:val="0"/>
              <w:autoSpaceDN w:val="0"/>
              <w:adjustRightInd w:val="0"/>
              <w:rPr>
                <w:rFonts w:ascii="Arial" w:eastAsia="MS Mincho" w:hAnsi="Arial" w:cs="Arial"/>
                <w:sz w:val="18"/>
                <w:szCs w:val="18"/>
                <w:lang w:val="fr-FR" w:eastAsia="ja-JP"/>
              </w:rPr>
            </w:pPr>
            <w:r w:rsidRPr="005D70F4">
              <w:rPr>
                <w:rFonts w:ascii="Arial" w:eastAsia="MS Mincho" w:hAnsi="Arial" w:cs="Arial"/>
                <w:sz w:val="18"/>
                <w:szCs w:val="18"/>
                <w:lang w:val="fr-FR" w:eastAsia="ja-JP"/>
              </w:rPr>
              <w:t xml:space="preserve">Canadian non-AAFC collaborators (affiliated organization or industry) / </w:t>
            </w:r>
            <w:r w:rsidRPr="005D70F4">
              <w:rPr>
                <w:rFonts w:ascii="Arial" w:eastAsia="MS Mincho" w:hAnsi="Arial" w:cs="Arial"/>
                <w:i/>
                <w:sz w:val="18"/>
                <w:szCs w:val="18"/>
                <w:lang w:val="fr-FR" w:eastAsia="ja-JP"/>
              </w:rPr>
              <w:t>Collaborateurs canadiens extérieurs à AAC (organisation ou industrie affiliée)</w:t>
            </w:r>
            <w:r w:rsidRPr="005D70F4">
              <w:rPr>
                <w:rFonts w:ascii="Arial" w:eastAsia="MS Mincho" w:hAnsi="Arial" w:cs="Arial"/>
                <w:sz w:val="18"/>
                <w:szCs w:val="18"/>
                <w:lang w:val="fr-FR" w:eastAsia="ja-JP"/>
              </w:rPr>
              <w:t xml:space="preserve"> : </w:t>
            </w:r>
          </w:p>
          <w:p w:rsidR="00951D2B" w:rsidRPr="00701349" w:rsidRDefault="00951D2B" w:rsidP="008A3BC9">
            <w:pPr>
              <w:autoSpaceDE w:val="0"/>
              <w:autoSpaceDN w:val="0"/>
              <w:adjustRightInd w:val="0"/>
              <w:rPr>
                <w:rFonts w:ascii="Arial" w:eastAsia="MS Mincho" w:hAnsi="Arial" w:cs="Arial"/>
                <w:sz w:val="18"/>
                <w:szCs w:val="18"/>
                <w:lang w:eastAsia="ja-JP"/>
              </w:rPr>
            </w:pPr>
            <w:r w:rsidRPr="00385D11">
              <w:rPr>
                <w:rFonts w:ascii="Arial" w:eastAsia="MS Mincho" w:hAnsi="Arial" w:cs="Arial"/>
                <w:sz w:val="18"/>
                <w:szCs w:val="18"/>
                <w:lang w:eastAsia="ja-JP"/>
              </w:rPr>
              <w:t>Cameron Carlyle</w:t>
            </w:r>
            <w:r w:rsidRPr="00701349">
              <w:rPr>
                <w:rFonts w:ascii="Arial" w:eastAsia="MS Mincho" w:hAnsi="Arial" w:cs="Arial"/>
                <w:sz w:val="18"/>
                <w:szCs w:val="18"/>
                <w:lang w:eastAsia="ja-JP"/>
              </w:rPr>
              <w:t>, University of Alberta</w:t>
            </w:r>
          </w:p>
        </w:tc>
      </w:tr>
      <w:tr w:rsidR="00951D2B" w:rsidRPr="00701349" w:rsidTr="008A3BC9">
        <w:trPr>
          <w:trHeight w:val="663"/>
          <w:jc w:val="center"/>
        </w:trPr>
        <w:tc>
          <w:tcPr>
            <w:tcW w:w="10440" w:type="dxa"/>
            <w:gridSpan w:val="6"/>
            <w:tcBorders>
              <w:top w:val="dotted" w:sz="4" w:space="0" w:color="auto"/>
              <w:bottom w:val="dotted" w:sz="4" w:space="0" w:color="auto"/>
            </w:tcBorders>
          </w:tcPr>
          <w:p w:rsidR="00951D2B" w:rsidRPr="005D70F4" w:rsidRDefault="00951D2B" w:rsidP="008A3BC9">
            <w:pPr>
              <w:autoSpaceDE w:val="0"/>
              <w:autoSpaceDN w:val="0"/>
              <w:adjustRightInd w:val="0"/>
              <w:rPr>
                <w:rFonts w:ascii="Arial" w:eastAsia="MS Mincho" w:hAnsi="Arial" w:cs="Arial"/>
                <w:sz w:val="18"/>
                <w:szCs w:val="18"/>
                <w:lang w:val="fr-FR" w:eastAsia="ja-JP"/>
              </w:rPr>
            </w:pPr>
            <w:r w:rsidRPr="005D70F4">
              <w:rPr>
                <w:rFonts w:ascii="Arial" w:eastAsia="MS Mincho" w:hAnsi="Arial" w:cs="Arial"/>
                <w:sz w:val="18"/>
                <w:szCs w:val="18"/>
                <w:lang w:val="fr-FR" w:eastAsia="ja-JP"/>
              </w:rPr>
              <w:t xml:space="preserve">International collaborators (affiliated organization or industry) / </w:t>
            </w:r>
            <w:r w:rsidRPr="005D70F4">
              <w:rPr>
                <w:rFonts w:ascii="Arial" w:eastAsia="MS Mincho" w:hAnsi="Arial" w:cs="Arial"/>
                <w:i/>
                <w:sz w:val="18"/>
                <w:szCs w:val="18"/>
                <w:lang w:val="fr-FR" w:eastAsia="ja-JP"/>
              </w:rPr>
              <w:t>Collaborateurs internationaux (organisation ou industrie affiliée)</w:t>
            </w:r>
            <w:r w:rsidRPr="005D70F4">
              <w:rPr>
                <w:rFonts w:ascii="Arial" w:eastAsia="MS Mincho" w:hAnsi="Arial" w:cs="Arial"/>
                <w:sz w:val="18"/>
                <w:szCs w:val="18"/>
                <w:lang w:val="fr-FR" w:eastAsia="ja-JP"/>
              </w:rPr>
              <w:t xml:space="preserve"> : </w:t>
            </w:r>
          </w:p>
          <w:p w:rsidR="00951D2B" w:rsidRPr="00701349" w:rsidRDefault="00951D2B" w:rsidP="00951D2B">
            <w:pPr>
              <w:autoSpaceDE w:val="0"/>
              <w:autoSpaceDN w:val="0"/>
              <w:adjustRightInd w:val="0"/>
              <w:rPr>
                <w:rFonts w:ascii="Arial" w:eastAsia="MS Mincho" w:hAnsi="Arial" w:cs="Arial"/>
                <w:sz w:val="18"/>
                <w:szCs w:val="18"/>
                <w:lang w:eastAsia="ja-JP"/>
              </w:rPr>
            </w:pPr>
            <w:r w:rsidRPr="00701349">
              <w:rPr>
                <w:rFonts w:ascii="Arial" w:eastAsia="MS Mincho" w:hAnsi="Arial" w:cs="Arial"/>
                <w:sz w:val="18"/>
                <w:szCs w:val="18"/>
                <w:lang w:eastAsia="ja-JP"/>
              </w:rPr>
              <w:t>Mengli Zhao (Inner Mongolia Agricultural University, Chin</w:t>
            </w:r>
            <w:r>
              <w:rPr>
                <w:rFonts w:ascii="Arial" w:eastAsia="MS Mincho" w:hAnsi="Arial" w:cs="Arial"/>
                <w:sz w:val="18"/>
                <w:szCs w:val="18"/>
                <w:lang w:eastAsia="ja-JP"/>
              </w:rPr>
              <w:t>a</w:t>
            </w:r>
            <w:r w:rsidRPr="00701349">
              <w:rPr>
                <w:rFonts w:ascii="Arial" w:eastAsia="MS Mincho" w:hAnsi="Arial" w:cs="Arial"/>
                <w:sz w:val="18"/>
                <w:szCs w:val="18"/>
                <w:lang w:eastAsia="ja-JP"/>
              </w:rPr>
              <w:t>)</w:t>
            </w:r>
          </w:p>
        </w:tc>
      </w:tr>
      <w:tr w:rsidR="00951D2B" w:rsidRPr="008A3BC9" w:rsidTr="008A3BC9">
        <w:trPr>
          <w:trHeight w:val="136"/>
          <w:jc w:val="center"/>
        </w:trPr>
        <w:tc>
          <w:tcPr>
            <w:tcW w:w="10440" w:type="dxa"/>
            <w:gridSpan w:val="6"/>
            <w:tcBorders>
              <w:top w:val="dotted" w:sz="4" w:space="0" w:color="auto"/>
              <w:bottom w:val="single" w:sz="6" w:space="0" w:color="000000"/>
            </w:tcBorders>
            <w:shd w:val="clear" w:color="auto" w:fill="D9D9D9"/>
            <w:vAlign w:val="center"/>
          </w:tcPr>
          <w:p w:rsidR="00951D2B" w:rsidRPr="005D70F4" w:rsidRDefault="00951D2B" w:rsidP="008A3BC9">
            <w:pPr>
              <w:shd w:val="pct20" w:color="auto" w:fill="auto"/>
              <w:autoSpaceDE w:val="0"/>
              <w:autoSpaceDN w:val="0"/>
              <w:adjustRightInd w:val="0"/>
              <w:rPr>
                <w:rFonts w:ascii="Arial" w:eastAsia="MS Mincho" w:hAnsi="Arial" w:cs="Arial"/>
                <w:b/>
                <w:bCs/>
                <w:sz w:val="18"/>
                <w:szCs w:val="18"/>
                <w:lang w:val="fr-FR" w:eastAsia="ja-JP"/>
              </w:rPr>
            </w:pPr>
            <w:r w:rsidRPr="005D70F4">
              <w:rPr>
                <w:rFonts w:ascii="Arial" w:eastAsia="MS Mincho" w:hAnsi="Arial" w:cs="Arial"/>
                <w:b/>
                <w:bCs/>
                <w:sz w:val="18"/>
                <w:szCs w:val="18"/>
                <w:lang w:val="fr-FR" w:eastAsia="ja-JP"/>
              </w:rPr>
              <w:t xml:space="preserve">C – Project Description / </w:t>
            </w:r>
            <w:r w:rsidRPr="005D70F4">
              <w:rPr>
                <w:rFonts w:ascii="Arial" w:eastAsia="MS Mincho" w:hAnsi="Arial" w:cs="Arial"/>
                <w:b/>
                <w:bCs/>
                <w:i/>
                <w:iCs/>
                <w:sz w:val="18"/>
                <w:szCs w:val="18"/>
                <w:lang w:val="fr-FR" w:eastAsia="ja-JP"/>
              </w:rPr>
              <w:t>Description du projet</w:t>
            </w:r>
          </w:p>
        </w:tc>
      </w:tr>
      <w:tr w:rsidR="00951D2B" w:rsidRPr="00701349" w:rsidTr="008A3BC9">
        <w:trPr>
          <w:trHeight w:val="109"/>
          <w:jc w:val="center"/>
        </w:trPr>
        <w:tc>
          <w:tcPr>
            <w:tcW w:w="10440" w:type="dxa"/>
            <w:gridSpan w:val="6"/>
            <w:tcBorders>
              <w:top w:val="single" w:sz="6" w:space="0" w:color="000000"/>
              <w:bottom w:val="single" w:sz="6" w:space="0" w:color="000000"/>
            </w:tcBorders>
          </w:tcPr>
          <w:p w:rsidR="00951D2B" w:rsidRPr="005D70F4" w:rsidRDefault="00951D2B" w:rsidP="008A3BC9">
            <w:pPr>
              <w:autoSpaceDE w:val="0"/>
              <w:autoSpaceDN w:val="0"/>
              <w:adjustRightInd w:val="0"/>
              <w:rPr>
                <w:rFonts w:ascii="Arial" w:eastAsia="MS Mincho" w:hAnsi="Arial" w:cs="Arial"/>
                <w:bCs/>
                <w:sz w:val="18"/>
                <w:szCs w:val="18"/>
                <w:lang w:val="fr-FR" w:eastAsia="ja-JP"/>
              </w:rPr>
            </w:pPr>
            <w:r w:rsidRPr="005D70F4">
              <w:rPr>
                <w:rFonts w:ascii="Arial" w:eastAsia="MS Mincho" w:hAnsi="Arial" w:cs="Arial"/>
                <w:b/>
                <w:bCs/>
                <w:sz w:val="18"/>
                <w:szCs w:val="18"/>
                <w:lang w:val="fr-FR" w:eastAsia="ja-JP"/>
              </w:rPr>
              <w:t xml:space="preserve">Project summary / </w:t>
            </w:r>
            <w:r w:rsidRPr="005D70F4">
              <w:rPr>
                <w:rFonts w:ascii="Arial" w:eastAsia="MS Mincho" w:hAnsi="Arial" w:cs="Arial"/>
                <w:b/>
                <w:bCs/>
                <w:i/>
                <w:sz w:val="18"/>
                <w:szCs w:val="18"/>
                <w:lang w:val="fr-FR" w:eastAsia="ja-JP"/>
              </w:rPr>
              <w:t>Résumé du projet</w:t>
            </w:r>
            <w:r w:rsidRPr="005D70F4">
              <w:rPr>
                <w:rFonts w:ascii="Arial" w:eastAsia="MS Mincho" w:hAnsi="Arial" w:cs="Arial"/>
                <w:bCs/>
                <w:iCs/>
                <w:sz w:val="18"/>
                <w:szCs w:val="18"/>
                <w:lang w:val="fr-FR" w:eastAsia="ja-JP"/>
              </w:rPr>
              <w:t> :</w:t>
            </w:r>
          </w:p>
          <w:p w:rsidR="00951D2B" w:rsidRPr="002327FC" w:rsidRDefault="00951D2B" w:rsidP="008A3BC9">
            <w:pPr>
              <w:rPr>
                <w:rFonts w:ascii="Arial" w:eastAsia="Times New Roman" w:hAnsi="Arial" w:cs="Arial"/>
                <w:color w:val="000000" w:themeColor="text1"/>
                <w:sz w:val="18"/>
                <w:szCs w:val="18"/>
                <w:lang w:val="en-US"/>
              </w:rPr>
            </w:pPr>
            <w:r w:rsidRPr="002327FC">
              <w:rPr>
                <w:rFonts w:ascii="Arial" w:eastAsia="Times New Roman" w:hAnsi="Arial" w:cs="Arial"/>
                <w:color w:val="000000" w:themeColor="text1"/>
                <w:sz w:val="18"/>
                <w:szCs w:val="18"/>
                <w:lang w:val="en-US"/>
              </w:rPr>
              <w:t xml:space="preserve">Two experiments will </w:t>
            </w:r>
            <w:r w:rsidRPr="00701349">
              <w:rPr>
                <w:rFonts w:ascii="Arial" w:eastAsia="Times New Roman" w:hAnsi="Arial" w:cs="Arial"/>
                <w:color w:val="000000" w:themeColor="text1"/>
                <w:sz w:val="18"/>
                <w:szCs w:val="18"/>
                <w:lang w:val="en-US"/>
              </w:rPr>
              <w:t>be conducted using the</w:t>
            </w:r>
            <w:r w:rsidRPr="002327FC">
              <w:rPr>
                <w:rFonts w:ascii="Arial" w:eastAsia="Times New Roman" w:hAnsi="Arial" w:cs="Arial"/>
                <w:color w:val="000000" w:themeColor="text1"/>
                <w:sz w:val="18"/>
                <w:szCs w:val="18"/>
                <w:lang w:val="en-US"/>
              </w:rPr>
              <w:t xml:space="preserve"> long-term grazing trials at Stavely, AB to </w:t>
            </w:r>
            <w:r w:rsidRPr="00701349">
              <w:rPr>
                <w:rFonts w:ascii="Arial" w:eastAsia="Times New Roman" w:hAnsi="Arial" w:cs="Arial"/>
                <w:color w:val="000000" w:themeColor="text1"/>
                <w:sz w:val="18"/>
                <w:szCs w:val="18"/>
                <w:lang w:val="en-US"/>
              </w:rPr>
              <w:t xml:space="preserve">investigate </w:t>
            </w:r>
            <w:r>
              <w:rPr>
                <w:rFonts w:ascii="Arial" w:eastAsia="Times New Roman" w:hAnsi="Arial" w:cs="Arial"/>
                <w:color w:val="000000" w:themeColor="text1"/>
                <w:sz w:val="18"/>
                <w:szCs w:val="18"/>
                <w:lang w:val="en-US"/>
              </w:rPr>
              <w:t xml:space="preserve">the </w:t>
            </w:r>
            <w:r w:rsidRPr="002327FC">
              <w:rPr>
                <w:rFonts w:ascii="Arial" w:eastAsia="Times New Roman" w:hAnsi="Arial" w:cs="Arial"/>
                <w:color w:val="000000" w:themeColor="text1"/>
                <w:sz w:val="18"/>
                <w:szCs w:val="18"/>
                <w:lang w:val="en-US"/>
              </w:rPr>
              <w:t xml:space="preserve">effects of </w:t>
            </w:r>
            <w:r w:rsidRPr="00701349">
              <w:rPr>
                <w:rFonts w:ascii="Arial" w:eastAsia="Times New Roman" w:hAnsi="Arial" w:cs="Arial"/>
                <w:color w:val="000000" w:themeColor="text1"/>
                <w:sz w:val="18"/>
                <w:szCs w:val="18"/>
                <w:lang w:val="en-US"/>
              </w:rPr>
              <w:t xml:space="preserve">long-term </w:t>
            </w:r>
            <w:r w:rsidRPr="002327FC">
              <w:rPr>
                <w:rFonts w:ascii="Arial" w:eastAsia="Times New Roman" w:hAnsi="Arial" w:cs="Arial"/>
                <w:color w:val="000000" w:themeColor="text1"/>
                <w:sz w:val="18"/>
                <w:szCs w:val="18"/>
                <w:lang w:val="en-US"/>
              </w:rPr>
              <w:t xml:space="preserve">heavy grazing on rangeland soil health. We will </w:t>
            </w:r>
            <w:r w:rsidRPr="00701349">
              <w:rPr>
                <w:rFonts w:ascii="Arial" w:eastAsia="Times New Roman" w:hAnsi="Arial" w:cs="Arial"/>
                <w:color w:val="000000" w:themeColor="text1"/>
                <w:sz w:val="18"/>
                <w:szCs w:val="18"/>
                <w:lang w:val="en-US"/>
              </w:rPr>
              <w:t xml:space="preserve">also </w:t>
            </w:r>
            <w:r w:rsidRPr="002327FC">
              <w:rPr>
                <w:rFonts w:ascii="Arial" w:eastAsia="Times New Roman" w:hAnsi="Arial" w:cs="Arial"/>
                <w:color w:val="000000" w:themeColor="text1"/>
                <w:sz w:val="18"/>
                <w:szCs w:val="18"/>
                <w:lang w:val="en-US"/>
              </w:rPr>
              <w:t xml:space="preserve">take advantage of an existing 15 year study of recovery of plant communities from heavy stocking rates to determine the resilience of soil health after grazing is removed. Some of the response variables to be measured include: </w:t>
            </w:r>
            <w:r w:rsidRPr="00701349">
              <w:rPr>
                <w:rFonts w:ascii="Arial" w:eastAsia="Times New Roman" w:hAnsi="Arial" w:cs="Arial"/>
                <w:i/>
                <w:iCs/>
                <w:color w:val="000000" w:themeColor="text1"/>
                <w:sz w:val="18"/>
                <w:szCs w:val="18"/>
                <w:lang w:val="en-US"/>
              </w:rPr>
              <w:t>soil physical</w:t>
            </w:r>
            <w:r w:rsidRPr="002327FC">
              <w:rPr>
                <w:rFonts w:ascii="Arial" w:eastAsia="Times New Roman" w:hAnsi="Arial" w:cs="Arial"/>
                <w:color w:val="000000" w:themeColor="text1"/>
                <w:sz w:val="18"/>
                <w:szCs w:val="18"/>
                <w:lang w:val="en-US"/>
              </w:rPr>
              <w:t xml:space="preserve">:  aggregate stability, bulk density,  compaction,  volumetric moisture content, surface  temperatures, thermal diffusivity, water infiltration rates; </w:t>
            </w:r>
            <w:r w:rsidRPr="00701349">
              <w:rPr>
                <w:rFonts w:ascii="Arial" w:eastAsia="Times New Roman" w:hAnsi="Arial" w:cs="Arial"/>
                <w:i/>
                <w:iCs/>
                <w:color w:val="000000" w:themeColor="text1"/>
                <w:sz w:val="18"/>
                <w:szCs w:val="18"/>
                <w:lang w:val="en-US"/>
              </w:rPr>
              <w:t>soil chemical</w:t>
            </w:r>
            <w:r w:rsidRPr="002327FC">
              <w:rPr>
                <w:rFonts w:ascii="Arial" w:eastAsia="Times New Roman" w:hAnsi="Arial" w:cs="Arial"/>
                <w:color w:val="000000" w:themeColor="text1"/>
                <w:sz w:val="18"/>
                <w:szCs w:val="18"/>
                <w:lang w:val="en-US"/>
              </w:rPr>
              <w:t>: CEC, pH, light fraction C, available N, P, K, total C and N;</w:t>
            </w:r>
            <w:r w:rsidRPr="00701349">
              <w:rPr>
                <w:rFonts w:ascii="Arial" w:eastAsia="Times New Roman" w:hAnsi="Arial" w:cs="Arial"/>
                <w:i/>
                <w:iCs/>
                <w:color w:val="000000" w:themeColor="text1"/>
                <w:sz w:val="18"/>
                <w:szCs w:val="18"/>
                <w:lang w:val="en-US"/>
              </w:rPr>
              <w:t xml:space="preserve"> soil biology</w:t>
            </w:r>
            <w:r w:rsidRPr="002327FC">
              <w:rPr>
                <w:rFonts w:ascii="Arial" w:eastAsia="Times New Roman" w:hAnsi="Arial" w:cs="Arial"/>
                <w:color w:val="000000" w:themeColor="text1"/>
                <w:sz w:val="18"/>
                <w:szCs w:val="18"/>
                <w:lang w:val="en-US"/>
              </w:rPr>
              <w:t xml:space="preserve">: microbial biomass (soil microbe C), microbial enzyme activities (involving C, N, P, and S cycling) microbial diversity (next generation DNA sequencing) and </w:t>
            </w:r>
            <w:r w:rsidRPr="00701349">
              <w:rPr>
                <w:rFonts w:ascii="Arial" w:eastAsia="Times New Roman" w:hAnsi="Arial" w:cs="Arial"/>
                <w:i/>
                <w:iCs/>
                <w:color w:val="000000" w:themeColor="text1"/>
                <w:sz w:val="18"/>
                <w:szCs w:val="18"/>
                <w:lang w:val="en-US"/>
              </w:rPr>
              <w:t>plant responses</w:t>
            </w:r>
            <w:r w:rsidRPr="002327FC">
              <w:rPr>
                <w:rFonts w:ascii="Arial" w:eastAsia="Times New Roman" w:hAnsi="Arial" w:cs="Arial"/>
                <w:color w:val="000000" w:themeColor="text1"/>
                <w:sz w:val="18"/>
                <w:szCs w:val="18"/>
                <w:lang w:val="en-US"/>
              </w:rPr>
              <w:t>: root productivity, aerial biomass, plant community composition, and N uptake.</w:t>
            </w:r>
          </w:p>
          <w:p w:rsidR="00951D2B" w:rsidRPr="00701349" w:rsidRDefault="00951D2B" w:rsidP="008A3BC9">
            <w:pPr>
              <w:rPr>
                <w:rFonts w:ascii="Arial" w:eastAsia="Times New Roman" w:hAnsi="Arial" w:cs="Arial"/>
                <w:color w:val="000000" w:themeColor="text1"/>
                <w:sz w:val="18"/>
                <w:szCs w:val="18"/>
                <w:lang w:val="en-US"/>
              </w:rPr>
            </w:pPr>
          </w:p>
          <w:p w:rsidR="00951D2B" w:rsidRPr="002327FC" w:rsidRDefault="00951D2B" w:rsidP="008A3BC9">
            <w:pPr>
              <w:rPr>
                <w:rFonts w:ascii="Arial" w:eastAsia="Times New Roman" w:hAnsi="Arial" w:cs="Arial"/>
                <w:color w:val="000000" w:themeColor="text1"/>
                <w:sz w:val="18"/>
                <w:szCs w:val="18"/>
                <w:lang w:val="en-US"/>
              </w:rPr>
            </w:pPr>
            <w:r w:rsidRPr="002327FC">
              <w:rPr>
                <w:rFonts w:ascii="Arial" w:eastAsia="Times New Roman" w:hAnsi="Arial" w:cs="Arial"/>
                <w:color w:val="000000" w:themeColor="text1"/>
                <w:sz w:val="18"/>
                <w:szCs w:val="18"/>
                <w:lang w:val="en-US"/>
              </w:rPr>
              <w:t>This study will apply the concepts of soil health to rangeland and determine which soil characteristics are most affected by cattle grazing.  Knowledge the role of microbes in maintaining and restoring rangeland soil health will be greatly expanded.  The resilience of unhealthy rangeland soil will be determined.  BMP’s will be developed to improve rangeland soil health</w:t>
            </w:r>
            <w:r w:rsidRPr="00701349">
              <w:rPr>
                <w:rFonts w:ascii="Arial" w:eastAsia="Times New Roman" w:hAnsi="Arial" w:cs="Arial"/>
                <w:color w:val="000000" w:themeColor="text1"/>
                <w:sz w:val="18"/>
                <w:szCs w:val="18"/>
                <w:lang w:val="en-US"/>
              </w:rPr>
              <w:t>.</w:t>
            </w:r>
            <w:r w:rsidRPr="002327FC">
              <w:rPr>
                <w:rFonts w:ascii="Arial" w:eastAsia="Times New Roman" w:hAnsi="Arial" w:cs="Arial"/>
                <w:color w:val="000000" w:themeColor="text1"/>
                <w:sz w:val="18"/>
                <w:szCs w:val="18"/>
                <w:lang w:val="en-US"/>
              </w:rPr>
              <w:t xml:space="preserve"> </w:t>
            </w:r>
          </w:p>
          <w:p w:rsidR="00951D2B" w:rsidRPr="00701349" w:rsidRDefault="00951D2B" w:rsidP="008A3BC9">
            <w:pPr>
              <w:autoSpaceDE w:val="0"/>
              <w:autoSpaceDN w:val="0"/>
              <w:adjustRightInd w:val="0"/>
              <w:rPr>
                <w:rFonts w:ascii="Arial" w:eastAsia="MS Mincho" w:hAnsi="Arial" w:cs="Arial"/>
                <w:bCs/>
                <w:color w:val="000000" w:themeColor="text1"/>
                <w:sz w:val="18"/>
                <w:szCs w:val="18"/>
                <w:lang w:val="en-US" w:eastAsia="ja-JP"/>
              </w:rPr>
            </w:pPr>
          </w:p>
          <w:p w:rsidR="00951D2B" w:rsidRPr="00701349" w:rsidRDefault="00951D2B" w:rsidP="008A3BC9">
            <w:pPr>
              <w:autoSpaceDE w:val="0"/>
              <w:autoSpaceDN w:val="0"/>
              <w:adjustRightInd w:val="0"/>
              <w:rPr>
                <w:rFonts w:ascii="Arial" w:eastAsia="Times New Roman" w:hAnsi="Arial" w:cs="Arial"/>
                <w:iCs/>
                <w:color w:val="000000" w:themeColor="text1"/>
                <w:sz w:val="18"/>
                <w:szCs w:val="18"/>
                <w:lang w:val="en-US"/>
              </w:rPr>
            </w:pPr>
            <w:r w:rsidRPr="00701349">
              <w:rPr>
                <w:rFonts w:ascii="Arial" w:eastAsia="Times New Roman" w:hAnsi="Arial" w:cs="Arial"/>
                <w:iCs/>
                <w:color w:val="000000" w:themeColor="text1"/>
                <w:sz w:val="18"/>
                <w:szCs w:val="18"/>
                <w:lang w:val="en-US"/>
              </w:rPr>
              <w:t xml:space="preserve">Access to productive rangelands provides a competitive advantage to the Canadian beef industry by supplying nutritious and low cost forage.  The estimated annual value of grazing rangeland in AB and SK exceeds 180 million dollars. Improved plant vigour and soil moisture conservation due to optimal litter cover is expected to reduce these fluctuations and improve overall yield by greater than 10%.  The concept of soil health has not been promoted for rangeland but overlaps well with the concept of range </w:t>
            </w:r>
            <w:r w:rsidRPr="00701349">
              <w:rPr>
                <w:rFonts w:ascii="Arial" w:eastAsia="Times New Roman" w:hAnsi="Arial" w:cs="Arial"/>
                <w:iCs/>
                <w:color w:val="000000" w:themeColor="text1"/>
                <w:sz w:val="18"/>
                <w:szCs w:val="18"/>
                <w:lang w:val="en-US"/>
              </w:rPr>
              <w:lastRenderedPageBreak/>
              <w:t>health which is widely accepted by the ranching community.  This study will lead to renewed interest in range soils.</w:t>
            </w:r>
          </w:p>
          <w:p w:rsidR="00951D2B" w:rsidRPr="00701349" w:rsidRDefault="00951D2B" w:rsidP="008A3BC9">
            <w:pPr>
              <w:autoSpaceDE w:val="0"/>
              <w:autoSpaceDN w:val="0"/>
              <w:adjustRightInd w:val="0"/>
              <w:rPr>
                <w:rFonts w:ascii="Arial" w:eastAsia="MS Mincho" w:hAnsi="Arial" w:cs="Arial"/>
                <w:bCs/>
                <w:sz w:val="18"/>
                <w:szCs w:val="18"/>
                <w:lang w:eastAsia="ja-JP"/>
              </w:rPr>
            </w:pPr>
          </w:p>
        </w:tc>
      </w:tr>
      <w:tr w:rsidR="00951D2B" w:rsidRPr="008A3BC9" w:rsidTr="008A3BC9">
        <w:trPr>
          <w:trHeight w:val="165"/>
          <w:jc w:val="center"/>
        </w:trPr>
        <w:tc>
          <w:tcPr>
            <w:tcW w:w="10440" w:type="dxa"/>
            <w:gridSpan w:val="6"/>
            <w:tcBorders>
              <w:top w:val="single" w:sz="6" w:space="0" w:color="000000"/>
              <w:bottom w:val="single" w:sz="6" w:space="0" w:color="000000"/>
            </w:tcBorders>
            <w:shd w:val="clear" w:color="auto" w:fill="D9D9D9"/>
          </w:tcPr>
          <w:p w:rsidR="00951D2B" w:rsidRPr="005D70F4" w:rsidRDefault="00951D2B" w:rsidP="008A3BC9">
            <w:pPr>
              <w:autoSpaceDE w:val="0"/>
              <w:autoSpaceDN w:val="0"/>
              <w:adjustRightInd w:val="0"/>
              <w:rPr>
                <w:rFonts w:ascii="Arial" w:eastAsia="MS Mincho" w:hAnsi="Arial" w:cs="Arial"/>
                <w:b/>
                <w:bCs/>
                <w:sz w:val="18"/>
                <w:szCs w:val="18"/>
                <w:lang w:val="fr-FR" w:eastAsia="ja-JP"/>
              </w:rPr>
            </w:pPr>
            <w:r w:rsidRPr="005D70F4">
              <w:rPr>
                <w:rFonts w:ascii="Arial" w:eastAsia="MS Mincho" w:hAnsi="Arial" w:cs="Arial"/>
                <w:b/>
                <w:bCs/>
                <w:sz w:val="18"/>
                <w:szCs w:val="18"/>
                <w:lang w:val="fr-FR" w:eastAsia="ja-JP"/>
              </w:rPr>
              <w:lastRenderedPageBreak/>
              <w:t xml:space="preserve">D – Describe the necessary qualifications </w:t>
            </w:r>
            <w:r w:rsidRPr="005D70F4">
              <w:rPr>
                <w:rFonts w:ascii="Arial" w:eastAsia="MS Mincho" w:hAnsi="Arial" w:cs="Arial"/>
                <w:bCs/>
                <w:sz w:val="18"/>
                <w:szCs w:val="18"/>
                <w:lang w:val="fr-FR" w:eastAsia="ja-JP"/>
              </w:rPr>
              <w:t>(academic, knowledge, skills, experience, etc</w:t>
            </w:r>
            <w:r w:rsidRPr="005D70F4">
              <w:rPr>
                <w:rFonts w:ascii="Arial" w:eastAsia="MS Mincho" w:hAnsi="Arial" w:cs="Arial"/>
                <w:bCs/>
                <w:i/>
                <w:sz w:val="18"/>
                <w:szCs w:val="18"/>
                <w:lang w:val="fr-FR" w:eastAsia="ja-JP"/>
              </w:rPr>
              <w:t>.</w:t>
            </w:r>
            <w:r w:rsidRPr="005D70F4">
              <w:rPr>
                <w:rFonts w:ascii="Arial" w:eastAsia="MS Mincho" w:hAnsi="Arial" w:cs="Arial"/>
                <w:bCs/>
                <w:sz w:val="18"/>
                <w:szCs w:val="18"/>
                <w:lang w:val="fr-FR" w:eastAsia="ja-JP"/>
              </w:rPr>
              <w:t>)</w:t>
            </w:r>
            <w:r w:rsidRPr="005D70F4">
              <w:rPr>
                <w:rFonts w:ascii="Arial" w:eastAsia="MS Mincho" w:hAnsi="Arial" w:cs="Arial"/>
                <w:b/>
                <w:bCs/>
                <w:sz w:val="18"/>
                <w:szCs w:val="18"/>
                <w:lang w:val="fr-FR" w:eastAsia="ja-JP"/>
              </w:rPr>
              <w:t xml:space="preserve"> and the benefits to the candidate / </w:t>
            </w:r>
            <w:r w:rsidRPr="005D70F4">
              <w:rPr>
                <w:rFonts w:ascii="Arial" w:eastAsia="MS Mincho" w:hAnsi="Arial" w:cs="Arial"/>
                <w:b/>
                <w:bCs/>
                <w:i/>
                <w:iCs/>
                <w:sz w:val="18"/>
                <w:szCs w:val="18"/>
                <w:lang w:val="fr-FR" w:eastAsia="ja-JP"/>
              </w:rPr>
              <w:t xml:space="preserve">Décrivez les qualifications requises </w:t>
            </w:r>
            <w:r w:rsidRPr="005D70F4">
              <w:rPr>
                <w:rFonts w:ascii="Arial" w:eastAsia="MS Mincho" w:hAnsi="Arial" w:cs="Arial"/>
                <w:bCs/>
                <w:i/>
                <w:iCs/>
                <w:sz w:val="18"/>
                <w:szCs w:val="18"/>
                <w:lang w:val="fr-FR" w:eastAsia="ja-JP"/>
              </w:rPr>
              <w:t>(études, connaissances, compétences, expérience, etc.)</w:t>
            </w:r>
            <w:r w:rsidRPr="005D70F4">
              <w:rPr>
                <w:rFonts w:ascii="Arial" w:eastAsia="MS Mincho" w:hAnsi="Arial" w:cs="Arial"/>
                <w:b/>
                <w:bCs/>
                <w:i/>
                <w:iCs/>
                <w:sz w:val="18"/>
                <w:szCs w:val="18"/>
                <w:lang w:val="fr-FR" w:eastAsia="ja-JP"/>
              </w:rPr>
              <w:t xml:space="preserve"> et les avantages pour le candidat</w:t>
            </w:r>
          </w:p>
        </w:tc>
      </w:tr>
      <w:tr w:rsidR="00951D2B" w:rsidRPr="00701349" w:rsidTr="008A3BC9">
        <w:trPr>
          <w:trHeight w:val="165"/>
          <w:jc w:val="center"/>
        </w:trPr>
        <w:tc>
          <w:tcPr>
            <w:tcW w:w="10440" w:type="dxa"/>
            <w:gridSpan w:val="6"/>
            <w:tcBorders>
              <w:top w:val="single" w:sz="6" w:space="0" w:color="000000"/>
              <w:bottom w:val="single" w:sz="6" w:space="0" w:color="000000"/>
            </w:tcBorders>
          </w:tcPr>
          <w:p w:rsidR="00951D2B" w:rsidRPr="00951D2B" w:rsidRDefault="00951D2B" w:rsidP="00951D2B">
            <w:pPr>
              <w:pStyle w:val="aa"/>
              <w:rPr>
                <w:rFonts w:ascii="Arial" w:hAnsi="Arial" w:cs="Arial"/>
                <w:sz w:val="18"/>
                <w:szCs w:val="18"/>
              </w:rPr>
            </w:pPr>
            <w:r w:rsidRPr="00951D2B">
              <w:rPr>
                <w:rFonts w:ascii="Arial" w:hAnsi="Arial" w:cs="Arial"/>
                <w:b/>
                <w:sz w:val="18"/>
                <w:szCs w:val="18"/>
              </w:rPr>
              <w:t>Qualification</w:t>
            </w:r>
            <w:r w:rsidRPr="00951D2B">
              <w:rPr>
                <w:rFonts w:ascii="Arial" w:hAnsi="Arial" w:cs="Arial"/>
                <w:sz w:val="18"/>
                <w:szCs w:val="18"/>
              </w:rPr>
              <w:t>:</w:t>
            </w:r>
          </w:p>
          <w:p w:rsidR="00951D2B" w:rsidRDefault="00951D2B" w:rsidP="00951D2B">
            <w:pPr>
              <w:pStyle w:val="aa"/>
              <w:rPr>
                <w:rFonts w:ascii="Arial" w:hAnsi="Arial" w:cs="Arial"/>
                <w:sz w:val="18"/>
                <w:szCs w:val="18"/>
              </w:rPr>
            </w:pPr>
            <w:r w:rsidRPr="00951D2B">
              <w:rPr>
                <w:rFonts w:ascii="Arial" w:hAnsi="Arial" w:cs="Arial"/>
                <w:sz w:val="18"/>
                <w:szCs w:val="18"/>
              </w:rPr>
              <w:t>The candidate should be enrolled in a Ph.D. program and have training in either soil science or rangeland ecology.</w:t>
            </w:r>
          </w:p>
          <w:p w:rsidR="00951D2B" w:rsidRPr="00951D2B" w:rsidRDefault="00951D2B" w:rsidP="00951D2B">
            <w:pPr>
              <w:pStyle w:val="aa"/>
              <w:rPr>
                <w:rFonts w:ascii="Arial" w:hAnsi="Arial" w:cs="Arial"/>
                <w:sz w:val="18"/>
                <w:szCs w:val="18"/>
              </w:rPr>
            </w:pPr>
          </w:p>
          <w:p w:rsidR="00951D2B" w:rsidRPr="00951D2B" w:rsidRDefault="00951D2B" w:rsidP="00951D2B">
            <w:pPr>
              <w:pStyle w:val="aa"/>
              <w:rPr>
                <w:rFonts w:ascii="Arial" w:hAnsi="Arial" w:cs="Arial"/>
                <w:sz w:val="18"/>
                <w:szCs w:val="18"/>
              </w:rPr>
            </w:pPr>
            <w:r w:rsidRPr="00951D2B">
              <w:rPr>
                <w:rFonts w:ascii="Arial" w:hAnsi="Arial" w:cs="Arial"/>
                <w:b/>
                <w:sz w:val="18"/>
                <w:szCs w:val="18"/>
              </w:rPr>
              <w:t>Benefits to the candidate</w:t>
            </w:r>
            <w:r w:rsidRPr="00951D2B">
              <w:rPr>
                <w:rFonts w:ascii="Arial" w:hAnsi="Arial" w:cs="Arial"/>
                <w:sz w:val="18"/>
                <w:szCs w:val="18"/>
              </w:rPr>
              <w:t xml:space="preserve">: </w:t>
            </w:r>
          </w:p>
          <w:p w:rsidR="00951D2B" w:rsidRPr="00951D2B" w:rsidRDefault="00951D2B" w:rsidP="00951D2B">
            <w:pPr>
              <w:pStyle w:val="aa"/>
              <w:rPr>
                <w:rFonts w:ascii="Arial" w:eastAsia="MS Mincho" w:hAnsi="Arial" w:cs="Arial"/>
                <w:sz w:val="18"/>
                <w:szCs w:val="18"/>
                <w:lang w:eastAsia="ja-JP"/>
              </w:rPr>
            </w:pPr>
            <w:r w:rsidRPr="00951D2B">
              <w:rPr>
                <w:rFonts w:ascii="Arial" w:hAnsi="Arial" w:cs="Arial"/>
                <w:sz w:val="18"/>
                <w:szCs w:val="18"/>
              </w:rPr>
              <w:t>The candidate (new Ph.D. student) will interact and work side-by-side with other researchers in this group and gain first-hand knowledge on how to conduct rangeland soil health research. This includes learning the logistics of designing and planning rigorous scientific field experiments. The candidate will learn how to determine the physical, chemical and biological soil properties used in determining rangeland soil health. These include field measurement as well as laboratory analyses. The candidate will learn data management, record keeping and statistical analysis. Finally, the candidate will learn how to write scientific papers in English for publication. The project will continue collaboration between China and Canada in the areas of rangeland and soil science. These trainees could be our research collaborators for many years to come.</w:t>
            </w:r>
          </w:p>
          <w:p w:rsidR="00951D2B" w:rsidRPr="00701349" w:rsidRDefault="00951D2B" w:rsidP="008A3BC9">
            <w:pPr>
              <w:autoSpaceDE w:val="0"/>
              <w:autoSpaceDN w:val="0"/>
              <w:adjustRightInd w:val="0"/>
              <w:rPr>
                <w:rFonts w:ascii="Arial" w:eastAsia="MS Mincho" w:hAnsi="Arial" w:cs="Arial"/>
                <w:bCs/>
                <w:sz w:val="18"/>
                <w:szCs w:val="18"/>
                <w:lang w:eastAsia="ja-JP"/>
              </w:rPr>
            </w:pPr>
          </w:p>
        </w:tc>
      </w:tr>
    </w:tbl>
    <w:p w:rsidR="00927DCE" w:rsidRDefault="00927DCE" w:rsidP="00596A9E">
      <w:pPr>
        <w:rPr>
          <w:sz w:val="20"/>
          <w:szCs w:val="18"/>
        </w:rPr>
      </w:pPr>
    </w:p>
    <w:p w:rsidR="00C10BCA" w:rsidRDefault="00C10BCA" w:rsidP="00596A9E">
      <w:pPr>
        <w:rPr>
          <w:sz w:val="20"/>
          <w:szCs w:val="18"/>
        </w:rPr>
      </w:pPr>
    </w:p>
    <w:tbl>
      <w:tblPr>
        <w:tblW w:w="10440" w:type="dxa"/>
        <w:jc w:val="center"/>
        <w:tblBorders>
          <w:top w:val="single" w:sz="6" w:space="0" w:color="000000"/>
          <w:left w:val="single" w:sz="6" w:space="0" w:color="000000"/>
          <w:bottom w:val="single" w:sz="6" w:space="0" w:color="000000"/>
          <w:right w:val="single" w:sz="6" w:space="0" w:color="000000"/>
          <w:insideH w:val="dotted" w:sz="4" w:space="0" w:color="auto"/>
          <w:insideV w:val="dotted" w:sz="4" w:space="0" w:color="auto"/>
        </w:tblBorders>
        <w:tblLayout w:type="fixed"/>
        <w:tblCellMar>
          <w:top w:w="28" w:type="dxa"/>
          <w:left w:w="28" w:type="dxa"/>
          <w:bottom w:w="28" w:type="dxa"/>
          <w:right w:w="28" w:type="dxa"/>
        </w:tblCellMar>
        <w:tblLook w:val="0000"/>
      </w:tblPr>
      <w:tblGrid>
        <w:gridCol w:w="2610"/>
        <w:gridCol w:w="870"/>
        <w:gridCol w:w="1740"/>
        <w:gridCol w:w="2610"/>
        <w:gridCol w:w="1305"/>
        <w:gridCol w:w="1305"/>
      </w:tblGrid>
      <w:tr w:rsidR="00D2041B" w:rsidRPr="00D2041B" w:rsidTr="008A3BC9">
        <w:trPr>
          <w:trHeight w:val="268"/>
          <w:jc w:val="center"/>
        </w:trPr>
        <w:tc>
          <w:tcPr>
            <w:tcW w:w="3480" w:type="dxa"/>
            <w:gridSpan w:val="2"/>
            <w:tcBorders>
              <w:top w:val="single" w:sz="6" w:space="0" w:color="000000"/>
              <w:bottom w:val="dotted" w:sz="4" w:space="0" w:color="auto"/>
            </w:tcBorders>
          </w:tcPr>
          <w:p w:rsidR="00D2041B" w:rsidRPr="00D2041B" w:rsidRDefault="00195670" w:rsidP="008A3BC9">
            <w:pPr>
              <w:autoSpaceDE w:val="0"/>
              <w:autoSpaceDN w:val="0"/>
              <w:adjustRightInd w:val="0"/>
              <w:rPr>
                <w:rFonts w:ascii="Arial" w:eastAsia="MS Mincho" w:hAnsi="Arial" w:cs="Arial"/>
                <w:sz w:val="18"/>
                <w:szCs w:val="18"/>
                <w:lang w:val="fr-FR" w:eastAsia="ja-JP"/>
              </w:rPr>
            </w:pPr>
            <w:hyperlink w:anchor="A_ID" w:history="1">
              <w:r w:rsidR="00D2041B" w:rsidRPr="00D2041B">
                <w:rPr>
                  <w:rStyle w:val="a3"/>
                  <w:rFonts w:ascii="Arial" w:eastAsia="MS Mincho" w:hAnsi="Arial" w:cs="Arial"/>
                  <w:bCs/>
                  <w:sz w:val="18"/>
                  <w:szCs w:val="18"/>
                  <w:lang w:val="fr-FR" w:eastAsia="ja-JP"/>
                </w:rPr>
                <w:t>Proposal ID/N</w:t>
              </w:r>
              <w:r w:rsidR="00D2041B" w:rsidRPr="00D2041B">
                <w:rPr>
                  <w:rStyle w:val="a3"/>
                  <w:rFonts w:ascii="Arial" w:eastAsia="MS Mincho" w:hAnsi="Arial" w:cs="Arial"/>
                  <w:bCs/>
                  <w:sz w:val="18"/>
                  <w:szCs w:val="18"/>
                  <w:vertAlign w:val="superscript"/>
                  <w:lang w:val="fr-FR" w:eastAsia="ja-JP"/>
                </w:rPr>
                <w:t>o</w:t>
              </w:r>
              <w:r w:rsidR="00D2041B" w:rsidRPr="00D2041B">
                <w:rPr>
                  <w:rStyle w:val="a3"/>
                  <w:rFonts w:ascii="Arial" w:eastAsia="MS Mincho" w:hAnsi="Arial" w:cs="Arial"/>
                  <w:bCs/>
                  <w:sz w:val="18"/>
                  <w:szCs w:val="18"/>
                  <w:lang w:val="fr-FR" w:eastAsia="ja-JP"/>
                </w:rPr>
                <w:t xml:space="preserve"> de la proposition</w:t>
              </w:r>
            </w:hyperlink>
            <w:r w:rsidR="00D2041B" w:rsidRPr="00D2041B">
              <w:rPr>
                <w:rFonts w:ascii="Arial" w:eastAsia="MS Mincho" w:hAnsi="Arial" w:cs="Arial"/>
                <w:bCs/>
                <w:sz w:val="18"/>
                <w:szCs w:val="18"/>
                <w:lang w:val="fr-FR" w:eastAsia="ja-JP"/>
              </w:rPr>
              <w:t> </w:t>
            </w:r>
            <w:r w:rsidR="00D2041B" w:rsidRPr="00D2041B">
              <w:rPr>
                <w:rFonts w:ascii="Arial" w:eastAsia="MS Mincho" w:hAnsi="Arial" w:cs="Arial"/>
                <w:sz w:val="18"/>
                <w:szCs w:val="18"/>
                <w:lang w:val="fr-FR" w:eastAsia="ja-JP"/>
              </w:rPr>
              <w:t xml:space="preserve">: </w:t>
            </w:r>
          </w:p>
        </w:tc>
        <w:tc>
          <w:tcPr>
            <w:tcW w:w="6960" w:type="dxa"/>
            <w:gridSpan w:val="4"/>
            <w:tcBorders>
              <w:top w:val="single" w:sz="6" w:space="0" w:color="000000"/>
              <w:bottom w:val="dotted" w:sz="4" w:space="0" w:color="auto"/>
            </w:tcBorders>
          </w:tcPr>
          <w:p w:rsidR="00D2041B" w:rsidRPr="00D2041B" w:rsidRDefault="00D2041B" w:rsidP="00D2041B">
            <w:pPr>
              <w:autoSpaceDE w:val="0"/>
              <w:autoSpaceDN w:val="0"/>
              <w:adjustRightInd w:val="0"/>
              <w:rPr>
                <w:rFonts w:ascii="Arial" w:hAnsi="Arial" w:cs="Arial"/>
                <w:sz w:val="18"/>
                <w:szCs w:val="18"/>
                <w:lang w:val="fr-FR"/>
              </w:rPr>
            </w:pPr>
            <w:bookmarkStart w:id="11" w:name="Lethbridge_Hao_Xiying_2"/>
            <w:r w:rsidRPr="00D2041B">
              <w:rPr>
                <w:rFonts w:ascii="Arial" w:hAnsi="Arial" w:cs="Arial"/>
                <w:sz w:val="18"/>
                <w:szCs w:val="18"/>
                <w:lang w:val="fr-FR"/>
              </w:rPr>
              <w:t>Lethbridge_Hao, Xiying(2)</w:t>
            </w:r>
            <w:bookmarkEnd w:id="11"/>
          </w:p>
        </w:tc>
      </w:tr>
      <w:tr w:rsidR="00D2041B" w:rsidRPr="00D2041B" w:rsidTr="008A3BC9">
        <w:trPr>
          <w:trHeight w:val="210"/>
          <w:jc w:val="center"/>
        </w:trPr>
        <w:tc>
          <w:tcPr>
            <w:tcW w:w="10440" w:type="dxa"/>
            <w:gridSpan w:val="6"/>
            <w:tcBorders>
              <w:top w:val="single" w:sz="6" w:space="0" w:color="000000"/>
              <w:bottom w:val="dotted" w:sz="4" w:space="0" w:color="auto"/>
            </w:tcBorders>
          </w:tcPr>
          <w:p w:rsidR="00D2041B" w:rsidRPr="00D2041B" w:rsidRDefault="00D2041B" w:rsidP="008A3BC9">
            <w:pPr>
              <w:autoSpaceDE w:val="0"/>
              <w:autoSpaceDN w:val="0"/>
              <w:adjustRightInd w:val="0"/>
              <w:rPr>
                <w:rFonts w:ascii="Arial" w:eastAsia="MS Mincho" w:hAnsi="Arial" w:cs="Arial"/>
                <w:b/>
                <w:sz w:val="18"/>
                <w:szCs w:val="18"/>
                <w:lang w:val="fr-FR" w:eastAsia="ja-JP"/>
              </w:rPr>
            </w:pPr>
            <w:r w:rsidRPr="00D2041B">
              <w:rPr>
                <w:rFonts w:ascii="Arial" w:eastAsia="MS Mincho" w:hAnsi="Arial" w:cs="Arial"/>
                <w:b/>
                <w:bCs/>
                <w:sz w:val="18"/>
                <w:szCs w:val="18"/>
                <w:lang w:val="fr-FR" w:eastAsia="ja-JP"/>
              </w:rPr>
              <w:t>PROPOSAL TITLE / TITRE DE LA PROPOSITION</w:t>
            </w:r>
            <w:r w:rsidRPr="00D2041B">
              <w:rPr>
                <w:rFonts w:ascii="Arial" w:eastAsia="MS Mincho" w:hAnsi="Arial" w:cs="Arial"/>
                <w:bCs/>
                <w:sz w:val="18"/>
                <w:szCs w:val="18"/>
                <w:lang w:val="fr-FR" w:eastAsia="ja-JP"/>
              </w:rPr>
              <w:t xml:space="preserve"> : </w:t>
            </w:r>
          </w:p>
          <w:p w:rsidR="00D2041B" w:rsidRPr="00D2041B" w:rsidRDefault="00D2041B" w:rsidP="008A3BC9">
            <w:pPr>
              <w:autoSpaceDE w:val="0"/>
              <w:autoSpaceDN w:val="0"/>
              <w:adjustRightInd w:val="0"/>
              <w:rPr>
                <w:rFonts w:ascii="Arial" w:eastAsia="MS Mincho" w:hAnsi="Arial" w:cs="Arial"/>
                <w:b/>
                <w:sz w:val="18"/>
                <w:szCs w:val="18"/>
                <w:lang w:eastAsia="ja-JP"/>
              </w:rPr>
            </w:pPr>
            <w:r w:rsidRPr="00D2041B">
              <w:rPr>
                <w:rFonts w:ascii="Arial" w:eastAsia="MS Mincho" w:hAnsi="Arial" w:cs="Arial"/>
                <w:b/>
                <w:sz w:val="18"/>
                <w:szCs w:val="18"/>
                <w:lang w:eastAsia="ja-JP"/>
              </w:rPr>
              <w:t>Novel livestock manure and compost for soil health</w:t>
            </w:r>
          </w:p>
        </w:tc>
      </w:tr>
      <w:tr w:rsidR="00D2041B" w:rsidRPr="00D2041B" w:rsidTr="008A3BC9">
        <w:trPr>
          <w:trHeight w:val="210"/>
          <w:jc w:val="center"/>
        </w:trPr>
        <w:tc>
          <w:tcPr>
            <w:tcW w:w="5220" w:type="dxa"/>
            <w:gridSpan w:val="3"/>
            <w:tcBorders>
              <w:top w:val="dotted" w:sz="4" w:space="0" w:color="auto"/>
              <w:bottom w:val="single" w:sz="6" w:space="0" w:color="000000"/>
            </w:tcBorders>
          </w:tcPr>
          <w:p w:rsidR="00D2041B" w:rsidRPr="00D2041B" w:rsidRDefault="00D2041B" w:rsidP="008A3BC9">
            <w:pPr>
              <w:autoSpaceDE w:val="0"/>
              <w:autoSpaceDN w:val="0"/>
              <w:adjustRightInd w:val="0"/>
              <w:rPr>
                <w:rFonts w:ascii="Arial" w:eastAsia="MS Mincho" w:hAnsi="Arial" w:cs="Arial"/>
                <w:bCs/>
                <w:sz w:val="18"/>
                <w:szCs w:val="18"/>
                <w:lang w:val="fr-FR" w:eastAsia="ja-JP"/>
              </w:rPr>
            </w:pPr>
            <w:r w:rsidRPr="00D2041B">
              <w:rPr>
                <w:rFonts w:ascii="Arial" w:eastAsia="MS Mincho" w:hAnsi="Arial" w:cs="Arial"/>
                <w:bCs/>
                <w:sz w:val="18"/>
                <w:szCs w:val="18"/>
                <w:lang w:val="fr-FR" w:eastAsia="ja-JP"/>
              </w:rPr>
              <w:t>Start date (yyyy-mm-dd)/</w:t>
            </w:r>
            <w:r w:rsidRPr="00D2041B">
              <w:rPr>
                <w:rFonts w:ascii="Arial" w:eastAsia="MS Mincho" w:hAnsi="Arial" w:cs="Arial"/>
                <w:i/>
                <w:iCs/>
                <w:sz w:val="18"/>
                <w:szCs w:val="18"/>
                <w:lang w:val="fr-FR" w:eastAsia="ja-JP" w:bidi="hi-IN"/>
              </w:rPr>
              <w:t xml:space="preserve">Date de début </w:t>
            </w:r>
            <w:r w:rsidRPr="00D2041B">
              <w:rPr>
                <w:rFonts w:ascii="Arial" w:eastAsia="MS Mincho" w:hAnsi="Arial" w:cs="Arial"/>
                <w:bCs/>
                <w:sz w:val="18"/>
                <w:szCs w:val="18"/>
                <w:lang w:val="fr-FR" w:eastAsia="ja-JP"/>
              </w:rPr>
              <w:t xml:space="preserve">(aaaa-mm-jj) : </w:t>
            </w:r>
          </w:p>
          <w:p w:rsidR="00D2041B" w:rsidRPr="00D2041B" w:rsidRDefault="00D2041B" w:rsidP="008A3BC9">
            <w:pPr>
              <w:autoSpaceDE w:val="0"/>
              <w:autoSpaceDN w:val="0"/>
              <w:adjustRightInd w:val="0"/>
              <w:rPr>
                <w:rFonts w:ascii="Arial" w:eastAsia="MS Mincho" w:hAnsi="Arial" w:cs="Arial"/>
                <w:bCs/>
                <w:sz w:val="18"/>
                <w:szCs w:val="18"/>
                <w:lang w:eastAsia="ja-JP"/>
              </w:rPr>
            </w:pPr>
            <w:r w:rsidRPr="00D2041B">
              <w:rPr>
                <w:rFonts w:ascii="Arial" w:eastAsia="MS Mincho" w:hAnsi="Arial" w:cs="Arial"/>
                <w:bCs/>
                <w:sz w:val="18"/>
                <w:szCs w:val="18"/>
                <w:lang w:eastAsia="ja-JP"/>
              </w:rPr>
              <w:t>2016-11-01</w:t>
            </w:r>
          </w:p>
        </w:tc>
        <w:tc>
          <w:tcPr>
            <w:tcW w:w="5220" w:type="dxa"/>
            <w:gridSpan w:val="3"/>
            <w:tcBorders>
              <w:top w:val="dotted" w:sz="4" w:space="0" w:color="auto"/>
              <w:bottom w:val="single" w:sz="6" w:space="0" w:color="000000"/>
            </w:tcBorders>
          </w:tcPr>
          <w:p w:rsidR="00D2041B" w:rsidRPr="00D2041B" w:rsidRDefault="00D2041B" w:rsidP="008A3BC9">
            <w:pPr>
              <w:autoSpaceDE w:val="0"/>
              <w:autoSpaceDN w:val="0"/>
              <w:adjustRightInd w:val="0"/>
              <w:rPr>
                <w:rFonts w:ascii="Arial" w:eastAsia="MS Mincho" w:hAnsi="Arial" w:cs="Arial"/>
                <w:iCs/>
                <w:sz w:val="18"/>
                <w:szCs w:val="18"/>
                <w:lang w:val="fr-FR" w:eastAsia="ja-JP" w:bidi="hi-IN"/>
              </w:rPr>
            </w:pPr>
            <w:r w:rsidRPr="00D2041B">
              <w:rPr>
                <w:rFonts w:ascii="Arial" w:eastAsia="MS Mincho" w:hAnsi="Arial" w:cs="Arial"/>
                <w:bCs/>
                <w:sz w:val="18"/>
                <w:szCs w:val="18"/>
                <w:lang w:val="fr-FR" w:eastAsia="ja-JP"/>
              </w:rPr>
              <w:t>End date (yyyy-mm-dd)/</w:t>
            </w:r>
            <w:r w:rsidRPr="00D2041B">
              <w:rPr>
                <w:rFonts w:ascii="Arial" w:eastAsia="MS Mincho" w:hAnsi="Arial" w:cs="Arial"/>
                <w:i/>
                <w:iCs/>
                <w:sz w:val="18"/>
                <w:szCs w:val="18"/>
                <w:lang w:val="fr-FR" w:eastAsia="ja-JP" w:bidi="hi-IN"/>
              </w:rPr>
              <w:t>Date de fin</w:t>
            </w:r>
            <w:r w:rsidRPr="00D2041B">
              <w:rPr>
                <w:rFonts w:ascii="Arial" w:eastAsia="MS Mincho" w:hAnsi="Arial" w:cs="Arial"/>
                <w:bCs/>
                <w:sz w:val="18"/>
                <w:szCs w:val="18"/>
                <w:lang w:val="fr-FR" w:eastAsia="ja-JP"/>
              </w:rPr>
              <w:t xml:space="preserve"> </w:t>
            </w:r>
            <w:r w:rsidRPr="00D2041B">
              <w:rPr>
                <w:rFonts w:ascii="Arial" w:eastAsia="MS Mincho" w:hAnsi="Arial" w:cs="Arial"/>
                <w:bCs/>
                <w:i/>
                <w:sz w:val="18"/>
                <w:szCs w:val="18"/>
                <w:lang w:val="fr-FR" w:eastAsia="ja-JP"/>
              </w:rPr>
              <w:t>(aaaa-mm-jj)</w:t>
            </w:r>
            <w:r w:rsidRPr="00D2041B">
              <w:rPr>
                <w:rFonts w:ascii="Arial" w:eastAsia="MS Mincho" w:hAnsi="Arial" w:cs="Arial"/>
                <w:bCs/>
                <w:sz w:val="18"/>
                <w:szCs w:val="18"/>
                <w:lang w:val="fr-FR" w:eastAsia="ja-JP"/>
              </w:rPr>
              <w:t xml:space="preserve"> </w:t>
            </w:r>
            <w:r w:rsidRPr="00D2041B">
              <w:rPr>
                <w:rFonts w:ascii="Arial" w:eastAsia="MS Mincho" w:hAnsi="Arial" w:cs="Arial"/>
                <w:iCs/>
                <w:sz w:val="18"/>
                <w:szCs w:val="18"/>
                <w:lang w:val="fr-FR" w:eastAsia="ja-JP" w:bidi="hi-IN"/>
              </w:rPr>
              <w:t xml:space="preserve">: </w:t>
            </w:r>
          </w:p>
          <w:p w:rsidR="00D2041B" w:rsidRPr="00D2041B" w:rsidRDefault="00D2041B" w:rsidP="008A3BC9">
            <w:pPr>
              <w:autoSpaceDE w:val="0"/>
              <w:autoSpaceDN w:val="0"/>
              <w:adjustRightInd w:val="0"/>
              <w:rPr>
                <w:rFonts w:ascii="Arial" w:eastAsia="MS Mincho" w:hAnsi="Arial" w:cs="Arial"/>
                <w:bCs/>
                <w:sz w:val="18"/>
                <w:szCs w:val="18"/>
                <w:lang w:eastAsia="ja-JP"/>
              </w:rPr>
            </w:pPr>
            <w:r w:rsidRPr="00D2041B">
              <w:rPr>
                <w:rFonts w:ascii="Arial" w:eastAsia="MS Mincho" w:hAnsi="Arial" w:cs="Arial"/>
                <w:bCs/>
                <w:sz w:val="18"/>
                <w:szCs w:val="18"/>
                <w:lang w:eastAsia="ja-JP"/>
              </w:rPr>
              <w:t>2018-11-01</w:t>
            </w:r>
          </w:p>
        </w:tc>
      </w:tr>
      <w:tr w:rsidR="00D2041B" w:rsidRPr="00D2041B" w:rsidTr="008A3BC9">
        <w:trPr>
          <w:trHeight w:val="210"/>
          <w:jc w:val="center"/>
        </w:trPr>
        <w:tc>
          <w:tcPr>
            <w:tcW w:w="10440" w:type="dxa"/>
            <w:gridSpan w:val="6"/>
            <w:tcBorders>
              <w:top w:val="single" w:sz="6" w:space="0" w:color="000000"/>
              <w:bottom w:val="dotted" w:sz="4" w:space="0" w:color="auto"/>
            </w:tcBorders>
          </w:tcPr>
          <w:p w:rsidR="00D2041B" w:rsidRPr="00D2041B" w:rsidRDefault="00D2041B" w:rsidP="008A3BC9">
            <w:pPr>
              <w:autoSpaceDE w:val="0"/>
              <w:autoSpaceDN w:val="0"/>
              <w:adjustRightInd w:val="0"/>
              <w:rPr>
                <w:rFonts w:ascii="Arial" w:eastAsia="MS Mincho" w:hAnsi="Arial" w:cs="Arial"/>
                <w:bCs/>
                <w:sz w:val="18"/>
                <w:szCs w:val="18"/>
                <w:lang w:eastAsia="ja-JP"/>
              </w:rPr>
            </w:pPr>
            <w:r w:rsidRPr="00D2041B">
              <w:rPr>
                <w:rFonts w:ascii="Arial" w:eastAsia="MS Mincho" w:hAnsi="Arial" w:cs="Arial"/>
                <w:bCs/>
                <w:sz w:val="18"/>
                <w:szCs w:val="18"/>
                <w:lang w:eastAsia="ja-JP"/>
              </w:rPr>
              <w:t xml:space="preserve">Sector(s) relevant to this proposal (underline the selected one or more) / </w:t>
            </w:r>
            <w:r w:rsidRPr="00D2041B">
              <w:rPr>
                <w:rFonts w:ascii="Arial" w:eastAsia="MS Mincho" w:hAnsi="Arial" w:cs="Arial"/>
                <w:bCs/>
                <w:i/>
                <w:sz w:val="18"/>
                <w:szCs w:val="18"/>
                <w:lang w:eastAsia="ja-JP"/>
              </w:rPr>
              <w:t>Secteur(s) pertinent(s) à cette proposition (veuillez sélectionner un ou plusieurs  secteur(s)) :</w:t>
            </w:r>
          </w:p>
        </w:tc>
      </w:tr>
      <w:tr w:rsidR="00D2041B" w:rsidRPr="008A3BC9" w:rsidTr="008A3BC9">
        <w:trPr>
          <w:trHeight w:val="210"/>
          <w:jc w:val="center"/>
        </w:trPr>
        <w:tc>
          <w:tcPr>
            <w:tcW w:w="2610" w:type="dxa"/>
            <w:tcBorders>
              <w:top w:val="dotted" w:sz="4" w:space="0" w:color="auto"/>
              <w:bottom w:val="dotted" w:sz="4" w:space="0" w:color="auto"/>
            </w:tcBorders>
          </w:tcPr>
          <w:p w:rsidR="00D2041B" w:rsidRPr="00D2041B" w:rsidRDefault="00D2041B" w:rsidP="008A3BC9">
            <w:pPr>
              <w:autoSpaceDE w:val="0"/>
              <w:autoSpaceDN w:val="0"/>
              <w:adjustRightInd w:val="0"/>
              <w:rPr>
                <w:rFonts w:ascii="Arial" w:eastAsia="MS Mincho" w:hAnsi="Arial" w:cs="Arial"/>
                <w:bCs/>
                <w:sz w:val="18"/>
                <w:szCs w:val="18"/>
                <w:u w:val="single"/>
                <w:lang w:val="fr-FR" w:eastAsia="ja-JP"/>
              </w:rPr>
            </w:pPr>
            <w:r w:rsidRPr="00D2041B">
              <w:rPr>
                <w:rFonts w:ascii="Arial" w:eastAsia="MS Mincho" w:hAnsi="Arial" w:cs="Arial"/>
                <w:bCs/>
                <w:sz w:val="18"/>
                <w:szCs w:val="18"/>
                <w:u w:val="single"/>
                <w:lang w:val="fr-FR" w:eastAsia="ja-JP"/>
              </w:rPr>
              <w:t xml:space="preserve">Beef and Forage / </w:t>
            </w:r>
            <w:r w:rsidRPr="00D2041B">
              <w:rPr>
                <w:rFonts w:ascii="Arial" w:eastAsia="MS Mincho" w:hAnsi="Arial" w:cs="Arial"/>
                <w:bCs/>
                <w:i/>
                <w:sz w:val="18"/>
                <w:szCs w:val="18"/>
                <w:u w:val="single"/>
                <w:lang w:val="fr-FR" w:eastAsia="ja-JP"/>
              </w:rPr>
              <w:t>Bœuf et cultures fourragères </w:t>
            </w:r>
          </w:p>
        </w:tc>
        <w:tc>
          <w:tcPr>
            <w:tcW w:w="2610" w:type="dxa"/>
            <w:gridSpan w:val="2"/>
            <w:tcBorders>
              <w:top w:val="dotted" w:sz="4" w:space="0" w:color="auto"/>
              <w:bottom w:val="dotted" w:sz="4" w:space="0" w:color="auto"/>
            </w:tcBorders>
          </w:tcPr>
          <w:p w:rsidR="00D2041B" w:rsidRPr="00D2041B" w:rsidRDefault="00D2041B" w:rsidP="008A3BC9">
            <w:pPr>
              <w:autoSpaceDE w:val="0"/>
              <w:autoSpaceDN w:val="0"/>
              <w:adjustRightInd w:val="0"/>
              <w:rPr>
                <w:rFonts w:ascii="Arial" w:eastAsia="MS Mincho" w:hAnsi="Arial" w:cs="Arial"/>
                <w:bCs/>
                <w:sz w:val="18"/>
                <w:szCs w:val="18"/>
                <w:lang w:val="fr-FR" w:eastAsia="ja-JP"/>
              </w:rPr>
            </w:pPr>
            <w:r w:rsidRPr="00D2041B">
              <w:rPr>
                <w:rFonts w:ascii="Arial" w:eastAsia="MS Mincho" w:hAnsi="Arial" w:cs="Arial"/>
                <w:bCs/>
                <w:sz w:val="18"/>
                <w:szCs w:val="18"/>
                <w:lang w:val="fr-FR" w:eastAsia="ja-JP"/>
              </w:rPr>
              <w:t xml:space="preserve">Cereals and Pulses / </w:t>
            </w:r>
            <w:r w:rsidRPr="00D2041B">
              <w:rPr>
                <w:rFonts w:ascii="Arial" w:eastAsia="MS Mincho" w:hAnsi="Arial" w:cs="Arial"/>
                <w:bCs/>
                <w:i/>
                <w:sz w:val="18"/>
                <w:szCs w:val="18"/>
                <w:lang w:val="fr-FR" w:eastAsia="ja-JP"/>
              </w:rPr>
              <w:t>Céréales et légumineuses</w:t>
            </w:r>
          </w:p>
        </w:tc>
        <w:tc>
          <w:tcPr>
            <w:tcW w:w="2610" w:type="dxa"/>
            <w:tcBorders>
              <w:top w:val="dotted" w:sz="4" w:space="0" w:color="auto"/>
              <w:bottom w:val="dotted" w:sz="4" w:space="0" w:color="auto"/>
            </w:tcBorders>
          </w:tcPr>
          <w:p w:rsidR="00D2041B" w:rsidRPr="00D2041B" w:rsidRDefault="00D2041B" w:rsidP="008A3BC9">
            <w:pPr>
              <w:autoSpaceDE w:val="0"/>
              <w:autoSpaceDN w:val="0"/>
              <w:adjustRightInd w:val="0"/>
              <w:rPr>
                <w:rFonts w:ascii="Arial" w:eastAsia="MS Mincho" w:hAnsi="Arial" w:cs="Arial"/>
                <w:bCs/>
                <w:sz w:val="18"/>
                <w:szCs w:val="18"/>
                <w:lang w:eastAsia="ja-JP"/>
              </w:rPr>
            </w:pPr>
            <w:r w:rsidRPr="00D2041B">
              <w:rPr>
                <w:rFonts w:ascii="Arial" w:eastAsia="MS Mincho" w:hAnsi="Arial" w:cs="Arial"/>
                <w:bCs/>
                <w:sz w:val="18"/>
                <w:szCs w:val="18"/>
                <w:lang w:eastAsia="ja-JP"/>
              </w:rPr>
              <w:t xml:space="preserve">Oilseeds / </w:t>
            </w:r>
            <w:r w:rsidRPr="00D2041B">
              <w:rPr>
                <w:rFonts w:ascii="Arial" w:eastAsia="MS Mincho" w:hAnsi="Arial" w:cs="Arial"/>
                <w:bCs/>
                <w:i/>
                <w:sz w:val="18"/>
                <w:szCs w:val="18"/>
                <w:lang w:eastAsia="ja-JP"/>
              </w:rPr>
              <w:t>Oléagineux </w:t>
            </w:r>
          </w:p>
        </w:tc>
        <w:tc>
          <w:tcPr>
            <w:tcW w:w="2610" w:type="dxa"/>
            <w:gridSpan w:val="2"/>
            <w:tcBorders>
              <w:top w:val="dotted" w:sz="4" w:space="0" w:color="auto"/>
              <w:bottom w:val="dotted" w:sz="4" w:space="0" w:color="auto"/>
            </w:tcBorders>
          </w:tcPr>
          <w:p w:rsidR="00D2041B" w:rsidRPr="00D2041B" w:rsidRDefault="00D2041B" w:rsidP="008A3BC9">
            <w:pPr>
              <w:autoSpaceDE w:val="0"/>
              <w:autoSpaceDN w:val="0"/>
              <w:adjustRightInd w:val="0"/>
              <w:rPr>
                <w:rFonts w:ascii="Arial" w:eastAsia="MS Mincho" w:hAnsi="Arial" w:cs="Arial"/>
                <w:bCs/>
                <w:sz w:val="18"/>
                <w:szCs w:val="18"/>
                <w:lang w:val="fr-FR" w:eastAsia="ja-JP"/>
              </w:rPr>
            </w:pPr>
            <w:r w:rsidRPr="00D2041B">
              <w:rPr>
                <w:rFonts w:ascii="Arial" w:eastAsia="MS Mincho" w:hAnsi="Arial" w:cs="Arial"/>
                <w:bCs/>
                <w:sz w:val="18"/>
                <w:szCs w:val="18"/>
                <w:lang w:val="fr-FR" w:eastAsia="ja-JP"/>
              </w:rPr>
              <w:t xml:space="preserve">Dairy, Swine and Poultry / </w:t>
            </w:r>
            <w:r w:rsidRPr="00D2041B">
              <w:rPr>
                <w:rFonts w:ascii="Arial" w:eastAsia="MS Mincho" w:hAnsi="Arial" w:cs="Arial"/>
                <w:bCs/>
                <w:i/>
                <w:sz w:val="18"/>
                <w:szCs w:val="18"/>
                <w:lang w:val="fr-FR" w:eastAsia="ja-JP"/>
              </w:rPr>
              <w:t>Bœufs laitiers, porcs et volailles</w:t>
            </w:r>
          </w:p>
        </w:tc>
      </w:tr>
      <w:tr w:rsidR="00D2041B" w:rsidRPr="00D2041B" w:rsidTr="008A3BC9">
        <w:trPr>
          <w:trHeight w:val="210"/>
          <w:jc w:val="center"/>
        </w:trPr>
        <w:tc>
          <w:tcPr>
            <w:tcW w:w="2610" w:type="dxa"/>
            <w:tcBorders>
              <w:top w:val="dotted" w:sz="4" w:space="0" w:color="auto"/>
              <w:bottom w:val="dotted" w:sz="4" w:space="0" w:color="auto"/>
            </w:tcBorders>
          </w:tcPr>
          <w:p w:rsidR="00D2041B" w:rsidRPr="00D2041B" w:rsidRDefault="00D2041B" w:rsidP="008A3BC9">
            <w:pPr>
              <w:autoSpaceDE w:val="0"/>
              <w:autoSpaceDN w:val="0"/>
              <w:adjustRightInd w:val="0"/>
              <w:rPr>
                <w:rFonts w:ascii="Arial" w:eastAsia="MS Mincho" w:hAnsi="Arial" w:cs="Arial"/>
                <w:bCs/>
                <w:sz w:val="18"/>
                <w:szCs w:val="18"/>
                <w:lang w:eastAsia="ja-JP"/>
              </w:rPr>
            </w:pPr>
            <w:r w:rsidRPr="00D2041B">
              <w:rPr>
                <w:rFonts w:ascii="Arial" w:eastAsia="MS Mincho" w:hAnsi="Arial" w:cs="Arial"/>
                <w:bCs/>
                <w:sz w:val="18"/>
                <w:szCs w:val="18"/>
                <w:lang w:eastAsia="ja-JP"/>
              </w:rPr>
              <w:t xml:space="preserve">Horticulture / </w:t>
            </w:r>
            <w:r w:rsidRPr="00D2041B">
              <w:rPr>
                <w:rFonts w:ascii="Arial" w:eastAsia="MS Mincho" w:hAnsi="Arial" w:cs="Arial"/>
                <w:bCs/>
                <w:i/>
                <w:sz w:val="18"/>
                <w:szCs w:val="18"/>
                <w:lang w:eastAsia="ja-JP"/>
              </w:rPr>
              <w:t>Horticulture</w:t>
            </w:r>
          </w:p>
        </w:tc>
        <w:tc>
          <w:tcPr>
            <w:tcW w:w="2610" w:type="dxa"/>
            <w:gridSpan w:val="2"/>
            <w:tcBorders>
              <w:top w:val="dotted" w:sz="4" w:space="0" w:color="auto"/>
              <w:bottom w:val="dotted" w:sz="4" w:space="0" w:color="auto"/>
            </w:tcBorders>
          </w:tcPr>
          <w:p w:rsidR="00D2041B" w:rsidRPr="00D2041B" w:rsidRDefault="00D2041B" w:rsidP="008A3BC9">
            <w:pPr>
              <w:autoSpaceDE w:val="0"/>
              <w:autoSpaceDN w:val="0"/>
              <w:adjustRightInd w:val="0"/>
              <w:rPr>
                <w:rFonts w:ascii="Arial" w:eastAsia="MS Mincho" w:hAnsi="Arial" w:cs="Arial"/>
                <w:bCs/>
                <w:sz w:val="18"/>
                <w:szCs w:val="18"/>
                <w:lang w:eastAsia="ja-JP"/>
              </w:rPr>
            </w:pPr>
            <w:r w:rsidRPr="00D2041B">
              <w:rPr>
                <w:rFonts w:ascii="Arial" w:eastAsia="MS Mincho" w:hAnsi="Arial" w:cs="Arial"/>
                <w:bCs/>
                <w:sz w:val="18"/>
                <w:szCs w:val="18"/>
                <w:lang w:eastAsia="ja-JP"/>
              </w:rPr>
              <w:t xml:space="preserve">Bioproducts / </w:t>
            </w:r>
            <w:r w:rsidRPr="00D2041B">
              <w:rPr>
                <w:rFonts w:ascii="Arial" w:eastAsia="MS Mincho" w:hAnsi="Arial" w:cs="Arial"/>
                <w:bCs/>
                <w:i/>
                <w:sz w:val="18"/>
                <w:szCs w:val="18"/>
                <w:lang w:eastAsia="ja-JP"/>
              </w:rPr>
              <w:t>Bio-produits </w:t>
            </w:r>
          </w:p>
        </w:tc>
        <w:tc>
          <w:tcPr>
            <w:tcW w:w="2610" w:type="dxa"/>
            <w:tcBorders>
              <w:top w:val="dotted" w:sz="4" w:space="0" w:color="auto"/>
              <w:bottom w:val="dotted" w:sz="4" w:space="0" w:color="auto"/>
            </w:tcBorders>
          </w:tcPr>
          <w:p w:rsidR="00D2041B" w:rsidRPr="00D2041B" w:rsidRDefault="00D2041B" w:rsidP="008A3BC9">
            <w:pPr>
              <w:autoSpaceDE w:val="0"/>
              <w:autoSpaceDN w:val="0"/>
              <w:adjustRightInd w:val="0"/>
              <w:rPr>
                <w:rFonts w:ascii="Arial" w:eastAsia="MS Mincho" w:hAnsi="Arial" w:cs="Arial"/>
                <w:bCs/>
                <w:sz w:val="18"/>
                <w:szCs w:val="18"/>
                <w:lang w:eastAsia="ja-JP"/>
              </w:rPr>
            </w:pPr>
            <w:r w:rsidRPr="00D2041B">
              <w:rPr>
                <w:rFonts w:ascii="Arial" w:eastAsia="MS Mincho" w:hAnsi="Arial" w:cs="Arial"/>
                <w:bCs/>
                <w:sz w:val="18"/>
                <w:szCs w:val="18"/>
                <w:lang w:eastAsia="ja-JP"/>
              </w:rPr>
              <w:t>Agri-Food</w:t>
            </w:r>
            <w:r w:rsidRPr="00D2041B">
              <w:rPr>
                <w:rFonts w:ascii="Arial" w:eastAsia="MS Mincho" w:hAnsi="Arial" w:cs="Arial"/>
                <w:bCs/>
                <w:i/>
                <w:sz w:val="18"/>
                <w:szCs w:val="18"/>
                <w:lang w:eastAsia="ja-JP"/>
              </w:rPr>
              <w:t xml:space="preserve"> / Agroalimentaire</w:t>
            </w:r>
            <w:r w:rsidRPr="00D2041B">
              <w:rPr>
                <w:rFonts w:ascii="Arial" w:eastAsia="MS Mincho" w:hAnsi="Arial" w:cs="Arial"/>
                <w:bCs/>
                <w:sz w:val="18"/>
                <w:szCs w:val="18"/>
                <w:lang w:eastAsia="ja-JP"/>
              </w:rPr>
              <w:t> </w:t>
            </w:r>
          </w:p>
        </w:tc>
        <w:tc>
          <w:tcPr>
            <w:tcW w:w="2610" w:type="dxa"/>
            <w:gridSpan w:val="2"/>
            <w:tcBorders>
              <w:top w:val="dotted" w:sz="4" w:space="0" w:color="auto"/>
              <w:bottom w:val="dotted" w:sz="4" w:space="0" w:color="auto"/>
            </w:tcBorders>
          </w:tcPr>
          <w:p w:rsidR="00D2041B" w:rsidRPr="00D2041B" w:rsidRDefault="00D2041B" w:rsidP="008A3BC9">
            <w:pPr>
              <w:autoSpaceDE w:val="0"/>
              <w:autoSpaceDN w:val="0"/>
              <w:adjustRightInd w:val="0"/>
              <w:rPr>
                <w:rFonts w:ascii="Arial" w:eastAsia="MS Mincho" w:hAnsi="Arial" w:cs="Arial"/>
                <w:bCs/>
                <w:sz w:val="18"/>
                <w:szCs w:val="18"/>
                <w:lang w:eastAsia="ja-JP"/>
              </w:rPr>
            </w:pPr>
            <w:r w:rsidRPr="00D2041B">
              <w:rPr>
                <w:rFonts w:ascii="Arial" w:eastAsia="MS Mincho" w:hAnsi="Arial" w:cs="Arial"/>
                <w:bCs/>
                <w:sz w:val="18"/>
                <w:szCs w:val="18"/>
                <w:lang w:eastAsia="ja-JP"/>
              </w:rPr>
              <w:t xml:space="preserve">Biodiversity and Collections) / </w:t>
            </w:r>
            <w:r w:rsidRPr="00D2041B">
              <w:rPr>
                <w:rFonts w:ascii="Arial" w:eastAsia="MS Mincho" w:hAnsi="Arial" w:cs="Arial"/>
                <w:bCs/>
                <w:i/>
                <w:sz w:val="18"/>
                <w:szCs w:val="18"/>
                <w:lang w:eastAsia="ja-JP"/>
              </w:rPr>
              <w:t>Biodiversité et collections</w:t>
            </w:r>
          </w:p>
        </w:tc>
      </w:tr>
      <w:tr w:rsidR="00D2041B" w:rsidRPr="00D2041B" w:rsidTr="008A3BC9">
        <w:trPr>
          <w:trHeight w:val="210"/>
          <w:jc w:val="center"/>
        </w:trPr>
        <w:tc>
          <w:tcPr>
            <w:tcW w:w="7830" w:type="dxa"/>
            <w:gridSpan w:val="4"/>
            <w:tcBorders>
              <w:top w:val="dotted" w:sz="4" w:space="0" w:color="auto"/>
              <w:bottom w:val="dotted" w:sz="4" w:space="0" w:color="auto"/>
            </w:tcBorders>
          </w:tcPr>
          <w:p w:rsidR="00D2041B" w:rsidRPr="00D2041B" w:rsidRDefault="00D2041B" w:rsidP="008A3BC9">
            <w:pPr>
              <w:autoSpaceDE w:val="0"/>
              <w:autoSpaceDN w:val="0"/>
              <w:adjustRightInd w:val="0"/>
              <w:rPr>
                <w:rFonts w:ascii="Arial" w:eastAsia="MS Mincho" w:hAnsi="Arial" w:cs="Arial"/>
                <w:bCs/>
                <w:sz w:val="18"/>
                <w:szCs w:val="18"/>
                <w:u w:val="single"/>
                <w:lang w:eastAsia="ja-JP"/>
              </w:rPr>
            </w:pPr>
            <w:r w:rsidRPr="00D2041B">
              <w:rPr>
                <w:rFonts w:ascii="Arial" w:eastAsia="MS Mincho" w:hAnsi="Arial" w:cs="Arial"/>
                <w:bCs/>
                <w:sz w:val="18"/>
                <w:szCs w:val="18"/>
                <w:u w:val="single"/>
                <w:lang w:eastAsia="ja-JP"/>
              </w:rPr>
              <w:t xml:space="preserve">Agro-Ecosystem Productivity and Health / </w:t>
            </w:r>
            <w:r w:rsidRPr="00D2041B">
              <w:rPr>
                <w:rFonts w:ascii="Arial" w:eastAsia="MS Mincho" w:hAnsi="Arial" w:cs="Arial"/>
                <w:bCs/>
                <w:i/>
                <w:sz w:val="18"/>
                <w:szCs w:val="18"/>
                <w:u w:val="single"/>
                <w:lang w:eastAsia="ja-JP"/>
              </w:rPr>
              <w:t>Productivité et santé des agro</w:t>
            </w:r>
            <w:r w:rsidRPr="00D2041B">
              <w:rPr>
                <w:rFonts w:ascii="Arial" w:eastAsia="MS Mincho" w:hAnsi="Arial" w:cs="Arial"/>
                <w:bCs/>
                <w:i/>
                <w:sz w:val="18"/>
                <w:szCs w:val="18"/>
                <w:u w:val="single"/>
                <w:lang w:eastAsia="ja-JP"/>
              </w:rPr>
              <w:noBreakHyphen/>
              <w:t>écosystèmes </w:t>
            </w:r>
          </w:p>
          <w:p w:rsidR="00D2041B" w:rsidRPr="00D2041B" w:rsidRDefault="00D2041B" w:rsidP="008A3BC9">
            <w:pPr>
              <w:autoSpaceDE w:val="0"/>
              <w:autoSpaceDN w:val="0"/>
              <w:adjustRightInd w:val="0"/>
              <w:rPr>
                <w:rFonts w:ascii="Arial" w:eastAsia="MS Mincho" w:hAnsi="Arial" w:cs="Arial"/>
                <w:bCs/>
                <w:sz w:val="18"/>
                <w:szCs w:val="18"/>
                <w:lang w:eastAsia="ja-JP"/>
              </w:rPr>
            </w:pPr>
          </w:p>
        </w:tc>
        <w:tc>
          <w:tcPr>
            <w:tcW w:w="2610" w:type="dxa"/>
            <w:gridSpan w:val="2"/>
            <w:tcBorders>
              <w:top w:val="dotted" w:sz="4" w:space="0" w:color="auto"/>
              <w:bottom w:val="dotted" w:sz="4" w:space="0" w:color="auto"/>
            </w:tcBorders>
          </w:tcPr>
          <w:p w:rsidR="00D2041B" w:rsidRPr="00D2041B" w:rsidRDefault="00D2041B" w:rsidP="008A3BC9">
            <w:pPr>
              <w:autoSpaceDE w:val="0"/>
              <w:autoSpaceDN w:val="0"/>
              <w:adjustRightInd w:val="0"/>
              <w:rPr>
                <w:rFonts w:ascii="Arial" w:eastAsia="MS Mincho" w:hAnsi="Arial" w:cs="Arial"/>
                <w:bCs/>
                <w:sz w:val="18"/>
                <w:szCs w:val="18"/>
                <w:lang w:eastAsia="ja-JP"/>
              </w:rPr>
            </w:pPr>
          </w:p>
        </w:tc>
      </w:tr>
      <w:tr w:rsidR="00D2041B" w:rsidRPr="00D2041B" w:rsidTr="008A3BC9">
        <w:trPr>
          <w:trHeight w:val="163"/>
          <w:jc w:val="center"/>
        </w:trPr>
        <w:tc>
          <w:tcPr>
            <w:tcW w:w="10440" w:type="dxa"/>
            <w:gridSpan w:val="6"/>
            <w:tcBorders>
              <w:top w:val="single" w:sz="6" w:space="0" w:color="000000"/>
              <w:bottom w:val="single" w:sz="6" w:space="0" w:color="000000"/>
            </w:tcBorders>
            <w:shd w:val="clear" w:color="auto" w:fill="D9D9D9"/>
          </w:tcPr>
          <w:p w:rsidR="00D2041B" w:rsidRPr="00D2041B" w:rsidRDefault="00D2041B" w:rsidP="008A3BC9">
            <w:pPr>
              <w:autoSpaceDE w:val="0"/>
              <w:autoSpaceDN w:val="0"/>
              <w:adjustRightInd w:val="0"/>
              <w:rPr>
                <w:rFonts w:ascii="Arial" w:eastAsia="MS Mincho" w:hAnsi="Arial" w:cs="Arial"/>
                <w:b/>
                <w:bCs/>
                <w:sz w:val="18"/>
                <w:szCs w:val="18"/>
                <w:lang w:eastAsia="ja-JP"/>
              </w:rPr>
            </w:pPr>
            <w:r w:rsidRPr="00D2041B">
              <w:rPr>
                <w:rFonts w:ascii="Arial" w:eastAsia="MS Mincho" w:hAnsi="Arial" w:cs="Arial"/>
                <w:b/>
                <w:bCs/>
                <w:sz w:val="18"/>
                <w:szCs w:val="18"/>
                <w:lang w:eastAsia="ja-JP"/>
              </w:rPr>
              <w:t>A – Identification</w:t>
            </w:r>
          </w:p>
        </w:tc>
      </w:tr>
      <w:tr w:rsidR="00D2041B" w:rsidRPr="00D2041B" w:rsidTr="008A3BC9">
        <w:trPr>
          <w:trHeight w:val="465"/>
          <w:jc w:val="center"/>
        </w:trPr>
        <w:tc>
          <w:tcPr>
            <w:tcW w:w="10440" w:type="dxa"/>
            <w:gridSpan w:val="6"/>
            <w:tcBorders>
              <w:top w:val="single" w:sz="6" w:space="0" w:color="000000"/>
            </w:tcBorders>
          </w:tcPr>
          <w:p w:rsidR="00D2041B" w:rsidRPr="00D2041B" w:rsidRDefault="00D2041B" w:rsidP="008A3BC9">
            <w:pPr>
              <w:rPr>
                <w:rFonts w:ascii="Arial" w:eastAsia="MS Mincho" w:hAnsi="Arial" w:cs="Arial"/>
                <w:sz w:val="18"/>
                <w:szCs w:val="18"/>
                <w:lang w:val="fr-FR" w:eastAsia="ja-JP" w:bidi="hi-IN"/>
              </w:rPr>
            </w:pPr>
            <w:r w:rsidRPr="00D2041B">
              <w:rPr>
                <w:rFonts w:ascii="Arial" w:eastAsia="MS Mincho" w:hAnsi="Arial" w:cs="Arial"/>
                <w:sz w:val="18"/>
                <w:szCs w:val="18"/>
                <w:lang w:val="fr-FR" w:eastAsia="ja-JP" w:bidi="hi-IN"/>
              </w:rPr>
              <w:t xml:space="preserve">Type of candidates (check one or more) / </w:t>
            </w:r>
            <w:r w:rsidRPr="00D2041B">
              <w:rPr>
                <w:rFonts w:ascii="Arial" w:eastAsia="MS Mincho" w:hAnsi="Arial" w:cs="Arial"/>
                <w:i/>
                <w:iCs/>
                <w:sz w:val="18"/>
                <w:szCs w:val="18"/>
                <w:lang w:val="fr-FR" w:eastAsia="ja-JP" w:bidi="hi-IN"/>
              </w:rPr>
              <w:t>Type de candidats (cochez un ou plusieurs choix) </w:t>
            </w:r>
            <w:r w:rsidRPr="00D2041B">
              <w:rPr>
                <w:rFonts w:ascii="Arial" w:eastAsia="MS Mincho" w:hAnsi="Arial" w:cs="Arial"/>
                <w:sz w:val="18"/>
                <w:szCs w:val="18"/>
                <w:lang w:val="fr-FR" w:eastAsia="ja-JP" w:bidi="hi-IN"/>
              </w:rPr>
              <w:t>:</w:t>
            </w:r>
          </w:p>
          <w:p w:rsidR="00D2041B" w:rsidRPr="00D2041B" w:rsidRDefault="00D2041B" w:rsidP="008A3BC9">
            <w:pPr>
              <w:numPr>
                <w:ilvl w:val="0"/>
                <w:numId w:val="2"/>
              </w:numPr>
              <w:tabs>
                <w:tab w:val="num" w:pos="256"/>
              </w:tabs>
              <w:autoSpaceDE w:val="0"/>
              <w:autoSpaceDN w:val="0"/>
              <w:adjustRightInd w:val="0"/>
              <w:ind w:left="256" w:hanging="256"/>
              <w:rPr>
                <w:rFonts w:ascii="Arial" w:eastAsia="MS Mincho" w:hAnsi="Arial" w:cs="Arial"/>
                <w:sz w:val="18"/>
                <w:szCs w:val="18"/>
                <w:lang w:val="fr-FR" w:eastAsia="ja-JP" w:bidi="hi-IN"/>
              </w:rPr>
            </w:pPr>
            <w:r w:rsidRPr="00D2041B">
              <w:rPr>
                <w:rFonts w:ascii="Arial" w:eastAsia="MS Mincho" w:hAnsi="Arial" w:cs="Arial"/>
                <w:sz w:val="18"/>
                <w:szCs w:val="18"/>
                <w:lang w:val="fr-FR" w:eastAsia="ja-JP" w:bidi="hi-IN"/>
              </w:rPr>
              <w:t xml:space="preserve">Graduate students / </w:t>
            </w:r>
            <w:r w:rsidRPr="00D2041B">
              <w:rPr>
                <w:rFonts w:ascii="Arial" w:eastAsia="MS Mincho" w:hAnsi="Arial" w:cs="Arial"/>
                <w:i/>
                <w:sz w:val="18"/>
                <w:szCs w:val="18"/>
                <w:lang w:val="fr-FR" w:eastAsia="ja-JP" w:bidi="hi-IN"/>
              </w:rPr>
              <w:t>Étudiants des cycles supérieurs</w:t>
            </w:r>
            <w:r w:rsidRPr="00D2041B">
              <w:rPr>
                <w:rFonts w:ascii="Arial" w:eastAsia="MS Mincho" w:hAnsi="Arial" w:cs="Arial"/>
                <w:sz w:val="18"/>
                <w:szCs w:val="18"/>
                <w:lang w:val="fr-FR" w:eastAsia="ja-JP" w:bidi="hi-IN"/>
              </w:rPr>
              <w:t xml:space="preserve"> : </w:t>
            </w:r>
            <w:r w:rsidRPr="00D2041B">
              <w:rPr>
                <w:rFonts w:ascii="Arial" w:eastAsia="MS Mincho" w:hAnsi="Arial" w:cs="Arial"/>
                <w:iCs/>
                <w:sz w:val="18"/>
                <w:szCs w:val="18"/>
                <w:lang w:val="fr-FR" w:eastAsia="ja-JP" w:bidi="hi-IN"/>
              </w:rPr>
              <w:t xml:space="preserve">Master’s or equivalent / </w:t>
            </w:r>
            <w:r w:rsidRPr="00D2041B">
              <w:rPr>
                <w:rFonts w:ascii="Arial" w:eastAsia="MS Mincho" w:hAnsi="Arial" w:cs="Arial"/>
                <w:i/>
                <w:iCs/>
                <w:sz w:val="18"/>
                <w:szCs w:val="18"/>
                <w:lang w:val="fr-FR" w:eastAsia="ja-JP" w:bidi="hi-IN"/>
              </w:rPr>
              <w:t>Maîtrise ou équivalent</w:t>
            </w:r>
            <w:r w:rsidRPr="00D2041B">
              <w:rPr>
                <w:rFonts w:ascii="Arial" w:eastAsia="MS Mincho" w:hAnsi="Arial" w:cs="Arial"/>
                <w:iCs/>
                <w:sz w:val="18"/>
                <w:szCs w:val="18"/>
                <w:lang w:val="fr-FR" w:eastAsia="ja-JP" w:bidi="hi-IN"/>
              </w:rPr>
              <w:t xml:space="preserve"> (  ), </w:t>
            </w:r>
            <w:r w:rsidRPr="00D2041B">
              <w:rPr>
                <w:rFonts w:ascii="Arial" w:eastAsia="MS Mincho" w:hAnsi="Arial" w:cs="Arial"/>
                <w:sz w:val="18"/>
                <w:szCs w:val="18"/>
                <w:lang w:val="fr-FR" w:eastAsia="ja-JP" w:bidi="hi-IN"/>
              </w:rPr>
              <w:t>PhD/</w:t>
            </w:r>
            <w:r w:rsidRPr="00D2041B">
              <w:rPr>
                <w:rFonts w:ascii="Arial" w:eastAsia="MS Mincho" w:hAnsi="Arial" w:cs="Arial"/>
                <w:i/>
                <w:sz w:val="18"/>
                <w:szCs w:val="18"/>
                <w:lang w:val="fr-FR" w:eastAsia="ja-JP" w:bidi="hi-IN"/>
              </w:rPr>
              <w:t>Doctorat</w:t>
            </w:r>
            <w:r w:rsidRPr="00D2041B">
              <w:rPr>
                <w:rFonts w:ascii="Arial" w:eastAsia="MS Mincho" w:hAnsi="Arial" w:cs="Arial"/>
                <w:sz w:val="18"/>
                <w:szCs w:val="18"/>
                <w:lang w:val="fr-FR" w:eastAsia="ja-JP" w:bidi="hi-IN"/>
              </w:rPr>
              <w:t xml:space="preserve"> (X)</w:t>
            </w:r>
          </w:p>
          <w:p w:rsidR="00D2041B" w:rsidRPr="00D2041B" w:rsidRDefault="00D2041B" w:rsidP="008A3BC9">
            <w:pPr>
              <w:numPr>
                <w:ilvl w:val="0"/>
                <w:numId w:val="2"/>
              </w:numPr>
              <w:tabs>
                <w:tab w:val="num" w:pos="256"/>
              </w:tabs>
              <w:autoSpaceDE w:val="0"/>
              <w:autoSpaceDN w:val="0"/>
              <w:adjustRightInd w:val="0"/>
              <w:ind w:left="242" w:hanging="242"/>
              <w:rPr>
                <w:rFonts w:ascii="Arial" w:eastAsia="MS Mincho" w:hAnsi="Arial" w:cs="Arial"/>
                <w:iCs/>
                <w:sz w:val="18"/>
                <w:szCs w:val="18"/>
                <w:lang w:eastAsia="ja-JP" w:bidi="hi-IN"/>
              </w:rPr>
            </w:pPr>
            <w:r w:rsidRPr="00D2041B">
              <w:rPr>
                <w:rFonts w:ascii="Arial" w:eastAsia="MS Mincho" w:hAnsi="Arial" w:cs="Arial"/>
                <w:iCs/>
                <w:sz w:val="18"/>
                <w:szCs w:val="18"/>
                <w:lang w:eastAsia="ja-JP" w:bidi="hi-IN"/>
              </w:rPr>
              <w:t xml:space="preserve">Visiting scientist / </w:t>
            </w:r>
            <w:r w:rsidRPr="00D2041B">
              <w:rPr>
                <w:rFonts w:ascii="Arial" w:eastAsia="MS Mincho" w:hAnsi="Arial" w:cs="Arial"/>
                <w:i/>
                <w:iCs/>
                <w:sz w:val="18"/>
                <w:szCs w:val="18"/>
                <w:lang w:eastAsia="ja-JP" w:bidi="hi-IN"/>
              </w:rPr>
              <w:t>Chercheur invité</w:t>
            </w:r>
            <w:r w:rsidRPr="00D2041B">
              <w:rPr>
                <w:rFonts w:ascii="Arial" w:eastAsia="MS Mincho" w:hAnsi="Arial" w:cs="Arial"/>
                <w:iCs/>
                <w:sz w:val="18"/>
                <w:szCs w:val="18"/>
                <w:lang w:eastAsia="ja-JP" w:bidi="hi-IN"/>
              </w:rPr>
              <w:t xml:space="preserve"> (   )</w:t>
            </w:r>
          </w:p>
        </w:tc>
      </w:tr>
      <w:tr w:rsidR="00D2041B" w:rsidRPr="00D2041B" w:rsidTr="008A3BC9">
        <w:trPr>
          <w:trHeight w:val="228"/>
          <w:jc w:val="center"/>
        </w:trPr>
        <w:tc>
          <w:tcPr>
            <w:tcW w:w="9135" w:type="dxa"/>
            <w:gridSpan w:val="5"/>
          </w:tcPr>
          <w:p w:rsidR="00D2041B" w:rsidRPr="00D2041B" w:rsidRDefault="00D2041B" w:rsidP="008A3BC9">
            <w:pPr>
              <w:autoSpaceDE w:val="0"/>
              <w:autoSpaceDN w:val="0"/>
              <w:adjustRightInd w:val="0"/>
              <w:rPr>
                <w:rFonts w:ascii="Arial" w:eastAsia="MS Mincho" w:hAnsi="Arial" w:cs="Arial"/>
                <w:sz w:val="18"/>
                <w:szCs w:val="18"/>
                <w:lang w:eastAsia="ja-JP"/>
              </w:rPr>
            </w:pPr>
            <w:r w:rsidRPr="00D2041B">
              <w:rPr>
                <w:rFonts w:ascii="Arial" w:eastAsia="MS Mincho" w:hAnsi="Arial" w:cs="Arial"/>
                <w:bCs/>
                <w:sz w:val="18"/>
                <w:szCs w:val="18"/>
                <w:lang w:eastAsia="ja-JP"/>
              </w:rPr>
              <w:t xml:space="preserve">Research participant’s expected length of stay at AAFC; specify number of months (minimum - maximum) </w:t>
            </w:r>
            <w:r w:rsidRPr="00D2041B">
              <w:rPr>
                <w:rFonts w:ascii="Arial" w:eastAsia="MS Mincho" w:hAnsi="Arial" w:cs="Arial"/>
                <w:sz w:val="18"/>
                <w:szCs w:val="18"/>
                <w:lang w:eastAsia="ja-JP"/>
              </w:rPr>
              <w:t xml:space="preserve">/ </w:t>
            </w:r>
          </w:p>
          <w:p w:rsidR="00D2041B" w:rsidRPr="00D2041B" w:rsidRDefault="00D2041B" w:rsidP="008A3BC9">
            <w:pPr>
              <w:autoSpaceDE w:val="0"/>
              <w:autoSpaceDN w:val="0"/>
              <w:adjustRightInd w:val="0"/>
              <w:rPr>
                <w:rFonts w:ascii="Arial" w:eastAsia="MS Mincho" w:hAnsi="Arial" w:cs="Arial"/>
                <w:iCs/>
                <w:sz w:val="18"/>
                <w:szCs w:val="18"/>
                <w:lang w:val="fr-FR" w:eastAsia="ja-JP"/>
              </w:rPr>
            </w:pPr>
            <w:r w:rsidRPr="00D2041B">
              <w:rPr>
                <w:rFonts w:ascii="Arial" w:eastAsia="MS Mincho" w:hAnsi="Arial" w:cs="Arial"/>
                <w:i/>
                <w:iCs/>
                <w:sz w:val="18"/>
                <w:szCs w:val="18"/>
                <w:lang w:val="fr-FR" w:eastAsia="ja-JP"/>
              </w:rPr>
              <w:t>Durée prévue du séjour du participant à AAC</w:t>
            </w:r>
            <w:r w:rsidRPr="00D2041B">
              <w:rPr>
                <w:rFonts w:ascii="Arial" w:eastAsia="MS Mincho" w:hAnsi="Arial" w:cs="Arial"/>
                <w:iCs/>
                <w:sz w:val="18"/>
                <w:szCs w:val="18"/>
                <w:lang w:val="fr-FR" w:eastAsia="ja-JP"/>
              </w:rPr>
              <w:t xml:space="preserve">; </w:t>
            </w:r>
            <w:r w:rsidRPr="00D2041B">
              <w:rPr>
                <w:rFonts w:ascii="Arial" w:eastAsia="MS Mincho" w:hAnsi="Arial" w:cs="Arial"/>
                <w:i/>
                <w:iCs/>
                <w:sz w:val="18"/>
                <w:szCs w:val="18"/>
                <w:lang w:val="fr-FR" w:eastAsia="ja-JP"/>
              </w:rPr>
              <w:t>précisez le nombre de mois (minimum-maximum) </w:t>
            </w:r>
            <w:r w:rsidRPr="00D2041B">
              <w:rPr>
                <w:rFonts w:ascii="Arial" w:eastAsia="MS Mincho" w:hAnsi="Arial" w:cs="Arial"/>
                <w:iCs/>
                <w:sz w:val="18"/>
                <w:szCs w:val="18"/>
                <w:lang w:val="fr-FR" w:eastAsia="ja-JP"/>
              </w:rPr>
              <w:t>:</w:t>
            </w:r>
          </w:p>
        </w:tc>
        <w:tc>
          <w:tcPr>
            <w:tcW w:w="1305" w:type="dxa"/>
          </w:tcPr>
          <w:p w:rsidR="00D2041B" w:rsidRPr="00D2041B" w:rsidRDefault="00D2041B" w:rsidP="008A3BC9">
            <w:pPr>
              <w:autoSpaceDE w:val="0"/>
              <w:autoSpaceDN w:val="0"/>
              <w:adjustRightInd w:val="0"/>
              <w:rPr>
                <w:rFonts w:ascii="Arial" w:eastAsia="MS Mincho" w:hAnsi="Arial" w:cs="Arial"/>
                <w:iCs/>
                <w:sz w:val="18"/>
                <w:szCs w:val="18"/>
                <w:lang w:eastAsia="ja-JP"/>
              </w:rPr>
            </w:pPr>
            <w:r w:rsidRPr="00D2041B">
              <w:rPr>
                <w:rFonts w:ascii="Arial" w:eastAsia="MS Mincho" w:hAnsi="Arial" w:cs="Arial"/>
                <w:iCs/>
                <w:sz w:val="18"/>
                <w:szCs w:val="18"/>
                <w:lang w:val="fr-FR" w:eastAsia="ja-JP"/>
              </w:rPr>
              <w:t xml:space="preserve"> </w:t>
            </w:r>
            <w:r w:rsidRPr="00D2041B">
              <w:rPr>
                <w:rFonts w:ascii="Arial" w:eastAsia="MS Mincho" w:hAnsi="Arial" w:cs="Arial"/>
                <w:iCs/>
                <w:sz w:val="18"/>
                <w:szCs w:val="18"/>
                <w:lang w:eastAsia="ja-JP"/>
              </w:rPr>
              <w:t>24</w:t>
            </w:r>
          </w:p>
        </w:tc>
      </w:tr>
      <w:tr w:rsidR="00D2041B" w:rsidRPr="00D2041B" w:rsidTr="008A3BC9">
        <w:trPr>
          <w:trHeight w:val="228"/>
          <w:jc w:val="center"/>
        </w:trPr>
        <w:tc>
          <w:tcPr>
            <w:tcW w:w="7830" w:type="dxa"/>
            <w:gridSpan w:val="4"/>
          </w:tcPr>
          <w:p w:rsidR="00D2041B" w:rsidRPr="00D2041B" w:rsidRDefault="00D2041B" w:rsidP="008A3BC9">
            <w:pPr>
              <w:autoSpaceDE w:val="0"/>
              <w:autoSpaceDN w:val="0"/>
              <w:adjustRightInd w:val="0"/>
              <w:rPr>
                <w:rFonts w:ascii="Arial" w:eastAsia="MS Mincho" w:hAnsi="Arial" w:cs="Arial"/>
                <w:iCs/>
                <w:sz w:val="18"/>
                <w:szCs w:val="18"/>
                <w:lang w:val="fr-FR" w:eastAsia="ja-JP"/>
              </w:rPr>
            </w:pPr>
            <w:r w:rsidRPr="00D2041B">
              <w:rPr>
                <w:rFonts w:ascii="Arial" w:eastAsia="MS Mincho" w:hAnsi="Arial" w:cs="Arial"/>
                <w:iCs/>
                <w:sz w:val="18"/>
                <w:szCs w:val="18"/>
                <w:lang w:val="fr-FR" w:eastAsia="ja-JP"/>
              </w:rPr>
              <w:t xml:space="preserve">Expected number of research participants / </w:t>
            </w:r>
            <w:r w:rsidRPr="00D2041B">
              <w:rPr>
                <w:rFonts w:ascii="Arial" w:eastAsia="MS Mincho" w:hAnsi="Arial" w:cs="Arial"/>
                <w:i/>
                <w:iCs/>
                <w:sz w:val="18"/>
                <w:szCs w:val="18"/>
                <w:lang w:val="fr-FR" w:eastAsia="ja-JP"/>
              </w:rPr>
              <w:t>Nombre prévu de participants à la recherche </w:t>
            </w:r>
            <w:r w:rsidRPr="00D2041B">
              <w:rPr>
                <w:rFonts w:ascii="Arial" w:eastAsia="MS Mincho" w:hAnsi="Arial" w:cs="Arial"/>
                <w:iCs/>
                <w:sz w:val="18"/>
                <w:szCs w:val="18"/>
                <w:lang w:val="fr-FR" w:eastAsia="ja-JP"/>
              </w:rPr>
              <w:t>:</w:t>
            </w:r>
          </w:p>
        </w:tc>
        <w:tc>
          <w:tcPr>
            <w:tcW w:w="2610" w:type="dxa"/>
            <w:gridSpan w:val="2"/>
          </w:tcPr>
          <w:p w:rsidR="00D2041B" w:rsidRPr="00D2041B" w:rsidRDefault="00D2041B" w:rsidP="008A3BC9">
            <w:pPr>
              <w:autoSpaceDE w:val="0"/>
              <w:autoSpaceDN w:val="0"/>
              <w:adjustRightInd w:val="0"/>
              <w:rPr>
                <w:rFonts w:ascii="Arial" w:eastAsia="MS Mincho" w:hAnsi="Arial" w:cs="Arial"/>
                <w:iCs/>
                <w:sz w:val="18"/>
                <w:szCs w:val="18"/>
                <w:lang w:eastAsia="ja-JP"/>
              </w:rPr>
            </w:pPr>
            <w:r w:rsidRPr="00D2041B">
              <w:rPr>
                <w:rFonts w:ascii="Arial" w:eastAsia="MS Mincho" w:hAnsi="Arial" w:cs="Arial"/>
                <w:iCs/>
                <w:sz w:val="18"/>
                <w:szCs w:val="18"/>
                <w:lang w:eastAsia="ja-JP"/>
              </w:rPr>
              <w:t>1</w:t>
            </w:r>
          </w:p>
        </w:tc>
      </w:tr>
      <w:tr w:rsidR="00D2041B" w:rsidRPr="00D2041B" w:rsidTr="008A3BC9">
        <w:trPr>
          <w:trHeight w:val="457"/>
          <w:jc w:val="center"/>
        </w:trPr>
        <w:tc>
          <w:tcPr>
            <w:tcW w:w="7830" w:type="dxa"/>
            <w:gridSpan w:val="4"/>
            <w:tcBorders>
              <w:bottom w:val="single" w:sz="6" w:space="0" w:color="000000"/>
            </w:tcBorders>
          </w:tcPr>
          <w:p w:rsidR="00D2041B" w:rsidRPr="00D2041B" w:rsidRDefault="00D2041B" w:rsidP="008A3BC9">
            <w:pPr>
              <w:autoSpaceDE w:val="0"/>
              <w:autoSpaceDN w:val="0"/>
              <w:adjustRightInd w:val="0"/>
              <w:rPr>
                <w:rFonts w:ascii="Arial" w:eastAsia="MS Mincho" w:hAnsi="Arial" w:cs="Arial"/>
                <w:iCs/>
                <w:sz w:val="18"/>
                <w:szCs w:val="18"/>
                <w:lang w:val="fr-FR" w:eastAsia="ja-JP"/>
              </w:rPr>
            </w:pPr>
            <w:r w:rsidRPr="00D2041B">
              <w:rPr>
                <w:rFonts w:ascii="Arial" w:eastAsia="MS Mincho" w:hAnsi="Arial" w:cs="Arial"/>
                <w:sz w:val="18"/>
                <w:szCs w:val="18"/>
                <w:lang w:val="fr-FR" w:eastAsia="ja-JP"/>
              </w:rPr>
              <w:t>Research location in Canada (</w:t>
            </w:r>
            <w:r w:rsidRPr="00D2041B">
              <w:rPr>
                <w:rFonts w:ascii="Arial" w:eastAsia="MS Mincho" w:hAnsi="Arial" w:cs="Arial"/>
                <w:i/>
                <w:sz w:val="18"/>
                <w:szCs w:val="18"/>
                <w:lang w:val="fr-FR" w:eastAsia="ja-JP"/>
              </w:rPr>
              <w:t>e.g.</w:t>
            </w:r>
            <w:r w:rsidRPr="00D2041B">
              <w:rPr>
                <w:rFonts w:ascii="Arial" w:eastAsia="MS Mincho" w:hAnsi="Arial" w:cs="Arial"/>
                <w:sz w:val="18"/>
                <w:szCs w:val="18"/>
                <w:lang w:val="fr-FR" w:eastAsia="ja-JP"/>
              </w:rPr>
              <w:t xml:space="preserve">, AAFC Research and Development Centre) / </w:t>
            </w:r>
            <w:r w:rsidRPr="00D2041B">
              <w:rPr>
                <w:rFonts w:ascii="Arial" w:eastAsia="MS Mincho" w:hAnsi="Arial" w:cs="Arial"/>
                <w:i/>
                <w:iCs/>
                <w:sz w:val="18"/>
                <w:szCs w:val="18"/>
                <w:lang w:val="fr-FR" w:eastAsia="ja-JP"/>
              </w:rPr>
              <w:t>Lieu de la recherche au Canada (p. ex: le centre de recherche et développement d’AAC) :</w:t>
            </w:r>
            <w:r w:rsidRPr="00D2041B">
              <w:rPr>
                <w:rFonts w:ascii="Arial" w:eastAsia="MS Mincho" w:hAnsi="Arial" w:cs="Arial"/>
                <w:iCs/>
                <w:sz w:val="18"/>
                <w:szCs w:val="18"/>
                <w:lang w:val="fr-FR" w:eastAsia="ja-JP"/>
              </w:rPr>
              <w:t xml:space="preserve"> </w:t>
            </w:r>
          </w:p>
          <w:p w:rsidR="00D2041B" w:rsidRPr="00D2041B" w:rsidRDefault="00D2041B" w:rsidP="008A3BC9">
            <w:pPr>
              <w:autoSpaceDE w:val="0"/>
              <w:autoSpaceDN w:val="0"/>
              <w:adjustRightInd w:val="0"/>
              <w:rPr>
                <w:rFonts w:ascii="Arial" w:eastAsia="MS Mincho" w:hAnsi="Arial" w:cs="Arial"/>
                <w:iCs/>
                <w:sz w:val="18"/>
                <w:szCs w:val="18"/>
                <w:lang w:eastAsia="ja-JP"/>
              </w:rPr>
            </w:pPr>
            <w:r w:rsidRPr="00D2041B">
              <w:rPr>
                <w:rFonts w:ascii="Arial" w:eastAsia="MS Mincho" w:hAnsi="Arial" w:cs="Arial"/>
                <w:iCs/>
                <w:sz w:val="18"/>
                <w:szCs w:val="18"/>
                <w:lang w:eastAsia="ja-JP"/>
              </w:rPr>
              <w:t xml:space="preserve">Web site/site Web : </w:t>
            </w:r>
          </w:p>
          <w:p w:rsidR="00D2041B" w:rsidRPr="00D2041B" w:rsidRDefault="00195670" w:rsidP="008A3BC9">
            <w:pPr>
              <w:pStyle w:val="aa"/>
              <w:rPr>
                <w:rFonts w:ascii="Arial" w:eastAsia="MS Mincho" w:hAnsi="Arial" w:cs="Arial"/>
                <w:iCs/>
                <w:sz w:val="18"/>
                <w:szCs w:val="18"/>
                <w:lang w:eastAsia="ja-JP"/>
              </w:rPr>
            </w:pPr>
            <w:hyperlink r:id="rId31" w:history="1">
              <w:r w:rsidR="00D2041B" w:rsidRPr="00D2041B">
                <w:rPr>
                  <w:rStyle w:val="a3"/>
                  <w:rFonts w:ascii="Arial" w:eastAsia="MS Mincho" w:hAnsi="Arial" w:cs="Arial"/>
                  <w:iCs/>
                  <w:sz w:val="18"/>
                  <w:szCs w:val="18"/>
                  <w:lang w:eastAsia="ja-JP"/>
                </w:rPr>
                <w:t>http://www.agr.gc.ca/eng/science-and-innovation/</w:t>
              </w:r>
            </w:hyperlink>
            <w:r w:rsidR="00D2041B" w:rsidRPr="00D2041B">
              <w:rPr>
                <w:rStyle w:val="a3"/>
                <w:rFonts w:ascii="Arial" w:eastAsia="MS Mincho" w:hAnsi="Arial" w:cs="Arial"/>
                <w:iCs/>
                <w:sz w:val="18"/>
                <w:szCs w:val="18"/>
                <w:lang w:eastAsia="ja-JP"/>
              </w:rPr>
              <w:t xml:space="preserve"> </w:t>
            </w:r>
            <w:r w:rsidR="00D2041B" w:rsidRPr="00D2041B">
              <w:rPr>
                <w:rFonts w:ascii="Arial" w:eastAsia="MS Mincho" w:hAnsi="Arial" w:cs="Arial"/>
                <w:iCs/>
                <w:sz w:val="18"/>
                <w:szCs w:val="18"/>
                <w:lang w:eastAsia="ja-JP"/>
              </w:rPr>
              <w:t>;</w:t>
            </w:r>
            <w:r w:rsidR="00D2041B" w:rsidRPr="00D2041B">
              <w:rPr>
                <w:rFonts w:ascii="Arial" w:hAnsi="Arial" w:cs="Arial"/>
                <w:sz w:val="18"/>
                <w:szCs w:val="18"/>
              </w:rPr>
              <w:t xml:space="preserve"> </w:t>
            </w:r>
            <w:hyperlink r:id="rId32" w:history="1">
              <w:r w:rsidR="00D2041B" w:rsidRPr="00D2041B">
                <w:rPr>
                  <w:rStyle w:val="a3"/>
                  <w:rFonts w:ascii="Arial" w:eastAsia="MS Mincho" w:hAnsi="Arial" w:cs="Arial"/>
                  <w:iCs/>
                  <w:sz w:val="18"/>
                  <w:szCs w:val="18"/>
                  <w:lang w:eastAsia="ja-JP"/>
                </w:rPr>
                <w:t>http://www.agr.gc.ca/fra/science-et-innovation/</w:t>
              </w:r>
            </w:hyperlink>
          </w:p>
        </w:tc>
        <w:tc>
          <w:tcPr>
            <w:tcW w:w="2610" w:type="dxa"/>
            <w:gridSpan w:val="2"/>
            <w:tcBorders>
              <w:bottom w:val="single" w:sz="6" w:space="0" w:color="000000"/>
            </w:tcBorders>
          </w:tcPr>
          <w:p w:rsidR="00D2041B" w:rsidRPr="00D2041B" w:rsidRDefault="00D2041B" w:rsidP="008A3BC9">
            <w:pPr>
              <w:autoSpaceDE w:val="0"/>
              <w:autoSpaceDN w:val="0"/>
              <w:adjustRightInd w:val="0"/>
              <w:rPr>
                <w:rFonts w:ascii="Arial" w:eastAsia="MS Mincho" w:hAnsi="Arial" w:cs="Arial"/>
                <w:sz w:val="18"/>
                <w:szCs w:val="18"/>
                <w:lang w:eastAsia="ja-JP"/>
              </w:rPr>
            </w:pPr>
            <w:r w:rsidRPr="00D2041B">
              <w:rPr>
                <w:rFonts w:ascii="Arial" w:eastAsia="MS Mincho" w:hAnsi="Arial" w:cs="Arial"/>
                <w:sz w:val="18"/>
                <w:szCs w:val="18"/>
                <w:lang w:eastAsia="ja-JP"/>
              </w:rPr>
              <w:t>City/</w:t>
            </w:r>
            <w:r w:rsidRPr="00D2041B">
              <w:rPr>
                <w:rFonts w:ascii="Arial" w:eastAsia="MS Mincho" w:hAnsi="Arial" w:cs="Arial"/>
                <w:i/>
                <w:iCs/>
                <w:sz w:val="18"/>
                <w:szCs w:val="18"/>
                <w:lang w:eastAsia="ja-JP"/>
              </w:rPr>
              <w:t>Ville</w:t>
            </w:r>
            <w:r w:rsidRPr="00D2041B">
              <w:rPr>
                <w:rFonts w:ascii="Arial" w:eastAsia="MS Mincho" w:hAnsi="Arial" w:cs="Arial"/>
                <w:sz w:val="18"/>
                <w:szCs w:val="18"/>
                <w:lang w:eastAsia="ja-JP"/>
              </w:rPr>
              <w:t>, Province :</w:t>
            </w:r>
          </w:p>
          <w:p w:rsidR="00D2041B" w:rsidRPr="00D2041B" w:rsidRDefault="00D2041B" w:rsidP="008A3BC9">
            <w:pPr>
              <w:autoSpaceDE w:val="0"/>
              <w:autoSpaceDN w:val="0"/>
              <w:adjustRightInd w:val="0"/>
              <w:rPr>
                <w:rFonts w:ascii="Arial" w:eastAsia="MS Mincho" w:hAnsi="Arial" w:cs="Arial"/>
                <w:bCs/>
                <w:sz w:val="18"/>
                <w:szCs w:val="18"/>
                <w:lang w:eastAsia="ja-JP"/>
              </w:rPr>
            </w:pPr>
            <w:r w:rsidRPr="00D2041B">
              <w:rPr>
                <w:rFonts w:ascii="Arial" w:eastAsia="MS Mincho" w:hAnsi="Arial" w:cs="Arial"/>
                <w:bCs/>
                <w:sz w:val="18"/>
                <w:szCs w:val="18"/>
                <w:lang w:eastAsia="ja-JP"/>
              </w:rPr>
              <w:t>Lethbridge, Alberta</w:t>
            </w:r>
          </w:p>
        </w:tc>
      </w:tr>
      <w:tr w:rsidR="00D2041B" w:rsidRPr="008A3BC9" w:rsidTr="008A3BC9">
        <w:trPr>
          <w:trHeight w:val="163"/>
          <w:jc w:val="center"/>
        </w:trPr>
        <w:tc>
          <w:tcPr>
            <w:tcW w:w="10440" w:type="dxa"/>
            <w:gridSpan w:val="6"/>
            <w:tcBorders>
              <w:top w:val="single" w:sz="6" w:space="0" w:color="000000"/>
              <w:bottom w:val="single" w:sz="6" w:space="0" w:color="000000"/>
            </w:tcBorders>
            <w:shd w:val="clear" w:color="auto" w:fill="D9D9D9"/>
          </w:tcPr>
          <w:p w:rsidR="00D2041B" w:rsidRPr="00D2041B" w:rsidRDefault="00D2041B" w:rsidP="008A3BC9">
            <w:pPr>
              <w:autoSpaceDE w:val="0"/>
              <w:autoSpaceDN w:val="0"/>
              <w:adjustRightInd w:val="0"/>
              <w:rPr>
                <w:rFonts w:ascii="Arial" w:eastAsia="MS Mincho" w:hAnsi="Arial" w:cs="Arial"/>
                <w:b/>
                <w:bCs/>
                <w:sz w:val="18"/>
                <w:szCs w:val="18"/>
                <w:lang w:val="fr-FR" w:eastAsia="ja-JP"/>
              </w:rPr>
            </w:pPr>
            <w:r w:rsidRPr="00D2041B">
              <w:rPr>
                <w:rFonts w:ascii="Arial" w:eastAsia="MS Mincho" w:hAnsi="Arial" w:cs="Arial"/>
                <w:b/>
                <w:bCs/>
                <w:sz w:val="18"/>
                <w:szCs w:val="18"/>
                <w:lang w:val="fr-FR" w:eastAsia="ja-JP"/>
              </w:rPr>
              <w:t xml:space="preserve">B – Research Team / </w:t>
            </w:r>
            <w:r w:rsidRPr="00D2041B">
              <w:rPr>
                <w:rFonts w:ascii="Arial" w:eastAsia="MS Mincho" w:hAnsi="Arial" w:cs="Arial"/>
                <w:b/>
                <w:bCs/>
                <w:i/>
                <w:iCs/>
                <w:sz w:val="18"/>
                <w:szCs w:val="18"/>
                <w:lang w:val="fr-FR" w:eastAsia="ja-JP"/>
              </w:rPr>
              <w:t>Équipe de recherche</w:t>
            </w:r>
          </w:p>
        </w:tc>
      </w:tr>
      <w:tr w:rsidR="00D2041B" w:rsidRPr="00D2041B" w:rsidTr="008A3BC9">
        <w:trPr>
          <w:trHeight w:val="345"/>
          <w:jc w:val="center"/>
        </w:trPr>
        <w:tc>
          <w:tcPr>
            <w:tcW w:w="7830" w:type="dxa"/>
            <w:gridSpan w:val="4"/>
            <w:vMerge w:val="restart"/>
            <w:tcBorders>
              <w:top w:val="single" w:sz="6" w:space="0" w:color="000000"/>
            </w:tcBorders>
          </w:tcPr>
          <w:p w:rsidR="00D2041B" w:rsidRPr="00D2041B" w:rsidRDefault="00D2041B" w:rsidP="008A3BC9">
            <w:pPr>
              <w:autoSpaceDE w:val="0"/>
              <w:autoSpaceDN w:val="0"/>
              <w:adjustRightInd w:val="0"/>
              <w:rPr>
                <w:rFonts w:ascii="Arial" w:eastAsia="MS Mincho" w:hAnsi="Arial" w:cs="Arial"/>
                <w:bCs/>
                <w:sz w:val="18"/>
                <w:szCs w:val="18"/>
                <w:lang w:eastAsia="ja-JP"/>
              </w:rPr>
            </w:pPr>
            <w:r w:rsidRPr="00D2041B">
              <w:rPr>
                <w:rFonts w:ascii="Arial" w:eastAsia="MS Mincho" w:hAnsi="Arial" w:cs="Arial"/>
                <w:bCs/>
                <w:sz w:val="18"/>
                <w:szCs w:val="18"/>
                <w:lang w:eastAsia="ja-JP"/>
              </w:rPr>
              <w:t xml:space="preserve">AAFC supervising scientist or research professional / </w:t>
            </w:r>
          </w:p>
          <w:p w:rsidR="00D2041B" w:rsidRPr="00D2041B" w:rsidRDefault="00D2041B" w:rsidP="008A3BC9">
            <w:pPr>
              <w:autoSpaceDE w:val="0"/>
              <w:autoSpaceDN w:val="0"/>
              <w:adjustRightInd w:val="0"/>
              <w:rPr>
                <w:rFonts w:ascii="Arial" w:eastAsia="MS Mincho" w:hAnsi="Arial" w:cs="Arial"/>
                <w:bCs/>
                <w:sz w:val="18"/>
                <w:szCs w:val="18"/>
                <w:lang w:val="fr-FR" w:eastAsia="ja-JP"/>
              </w:rPr>
            </w:pPr>
            <w:r w:rsidRPr="00D2041B">
              <w:rPr>
                <w:rFonts w:ascii="Arial" w:eastAsia="MS Mincho" w:hAnsi="Arial" w:cs="Arial"/>
                <w:bCs/>
                <w:i/>
                <w:sz w:val="18"/>
                <w:szCs w:val="18"/>
                <w:lang w:val="fr-FR" w:eastAsia="ja-JP"/>
              </w:rPr>
              <w:t>C</w:t>
            </w:r>
            <w:r w:rsidRPr="00D2041B">
              <w:rPr>
                <w:rFonts w:ascii="Arial" w:eastAsia="MS Mincho" w:hAnsi="Arial" w:cs="Arial"/>
                <w:bCs/>
                <w:i/>
                <w:iCs/>
                <w:sz w:val="18"/>
                <w:szCs w:val="18"/>
                <w:lang w:val="fr-FR" w:eastAsia="ja-JP"/>
              </w:rPr>
              <w:t>hercheur ou professionnel de la recherche chargé de la supervision à AAC</w:t>
            </w:r>
          </w:p>
          <w:p w:rsidR="00D2041B" w:rsidRPr="00D2041B" w:rsidRDefault="00D2041B" w:rsidP="008A3BC9">
            <w:pPr>
              <w:autoSpaceDE w:val="0"/>
              <w:autoSpaceDN w:val="0"/>
              <w:adjustRightInd w:val="0"/>
              <w:rPr>
                <w:rFonts w:ascii="Arial" w:eastAsia="MS Mincho" w:hAnsi="Arial" w:cs="Arial"/>
                <w:bCs/>
                <w:sz w:val="18"/>
                <w:szCs w:val="18"/>
                <w:lang w:eastAsia="ja-JP"/>
              </w:rPr>
            </w:pPr>
            <w:r w:rsidRPr="00D2041B">
              <w:rPr>
                <w:rFonts w:ascii="Arial" w:eastAsia="MS Mincho" w:hAnsi="Arial" w:cs="Arial"/>
                <w:bCs/>
                <w:sz w:val="18"/>
                <w:szCs w:val="18"/>
                <w:lang w:eastAsia="ja-JP"/>
              </w:rPr>
              <w:t xml:space="preserve">Name / </w:t>
            </w:r>
            <w:r w:rsidRPr="00D2041B">
              <w:rPr>
                <w:rFonts w:ascii="Arial" w:eastAsia="MS Mincho" w:hAnsi="Arial" w:cs="Arial"/>
                <w:bCs/>
                <w:i/>
                <w:sz w:val="18"/>
                <w:szCs w:val="18"/>
                <w:lang w:eastAsia="ja-JP"/>
              </w:rPr>
              <w:t>Nom</w:t>
            </w:r>
            <w:r w:rsidRPr="00D2041B">
              <w:rPr>
                <w:rFonts w:ascii="Arial" w:eastAsia="MS Mincho" w:hAnsi="Arial" w:cs="Arial"/>
                <w:bCs/>
                <w:sz w:val="18"/>
                <w:szCs w:val="18"/>
                <w:lang w:eastAsia="ja-JP"/>
              </w:rPr>
              <w:t> </w:t>
            </w:r>
            <w:r w:rsidRPr="00D2041B">
              <w:rPr>
                <w:rFonts w:ascii="Arial" w:eastAsia="MS Mincho" w:hAnsi="Arial" w:cs="Arial"/>
                <w:b/>
                <w:bCs/>
                <w:sz w:val="18"/>
                <w:szCs w:val="18"/>
                <w:lang w:eastAsia="ja-JP"/>
              </w:rPr>
              <w:t>:  Xiying Hao</w:t>
            </w:r>
          </w:p>
          <w:p w:rsidR="00D2041B" w:rsidRPr="00D2041B" w:rsidRDefault="00D2041B" w:rsidP="008A3BC9">
            <w:pPr>
              <w:autoSpaceDE w:val="0"/>
              <w:autoSpaceDN w:val="0"/>
              <w:adjustRightInd w:val="0"/>
              <w:rPr>
                <w:rFonts w:ascii="Arial" w:eastAsia="MS Mincho" w:hAnsi="Arial" w:cs="Arial"/>
                <w:sz w:val="18"/>
                <w:szCs w:val="18"/>
                <w:lang w:eastAsia="ja-JP"/>
              </w:rPr>
            </w:pPr>
            <w:r w:rsidRPr="00D2041B">
              <w:rPr>
                <w:rFonts w:ascii="Arial" w:eastAsia="MS Mincho" w:hAnsi="Arial" w:cs="Arial"/>
                <w:bCs/>
                <w:sz w:val="18"/>
                <w:szCs w:val="18"/>
                <w:lang w:eastAsia="ja-JP"/>
              </w:rPr>
              <w:t xml:space="preserve">Field of expertise / </w:t>
            </w:r>
            <w:r w:rsidRPr="00D2041B">
              <w:rPr>
                <w:rFonts w:ascii="Arial" w:eastAsia="MS Mincho" w:hAnsi="Arial" w:cs="Arial"/>
                <w:bCs/>
                <w:i/>
                <w:sz w:val="18"/>
                <w:szCs w:val="18"/>
                <w:lang w:eastAsia="ja-JP"/>
              </w:rPr>
              <w:t>Domaine d’expertise</w:t>
            </w:r>
            <w:r w:rsidRPr="00D2041B">
              <w:rPr>
                <w:rFonts w:ascii="Arial" w:eastAsia="MS Mincho" w:hAnsi="Arial" w:cs="Arial"/>
                <w:bCs/>
                <w:sz w:val="18"/>
                <w:szCs w:val="18"/>
                <w:lang w:eastAsia="ja-JP"/>
              </w:rPr>
              <w:t> : Soil Science</w:t>
            </w:r>
          </w:p>
        </w:tc>
        <w:tc>
          <w:tcPr>
            <w:tcW w:w="2610" w:type="dxa"/>
            <w:gridSpan w:val="2"/>
            <w:tcBorders>
              <w:top w:val="single" w:sz="6" w:space="0" w:color="000000"/>
              <w:bottom w:val="dotted" w:sz="4" w:space="0" w:color="auto"/>
            </w:tcBorders>
          </w:tcPr>
          <w:p w:rsidR="00D2041B" w:rsidRPr="00D2041B" w:rsidRDefault="00D2041B" w:rsidP="008A3BC9">
            <w:pPr>
              <w:autoSpaceDE w:val="0"/>
              <w:autoSpaceDN w:val="0"/>
              <w:adjustRightInd w:val="0"/>
              <w:rPr>
                <w:rFonts w:ascii="Arial" w:eastAsia="MS Mincho" w:hAnsi="Arial" w:cs="Arial"/>
                <w:sz w:val="18"/>
                <w:szCs w:val="18"/>
                <w:lang w:eastAsia="ja-JP"/>
              </w:rPr>
            </w:pPr>
            <w:r w:rsidRPr="00D2041B">
              <w:rPr>
                <w:rFonts w:ascii="Arial" w:eastAsia="MS Mincho" w:hAnsi="Arial" w:cs="Arial"/>
                <w:sz w:val="18"/>
                <w:szCs w:val="18"/>
                <w:lang w:eastAsia="ja-JP"/>
              </w:rPr>
              <w:t>E-mail/</w:t>
            </w:r>
            <w:r w:rsidRPr="00D2041B">
              <w:rPr>
                <w:rFonts w:ascii="Arial" w:eastAsia="MS Mincho" w:hAnsi="Arial" w:cs="Arial"/>
                <w:i/>
                <w:iCs/>
                <w:sz w:val="18"/>
                <w:szCs w:val="18"/>
                <w:lang w:eastAsia="ja-JP"/>
              </w:rPr>
              <w:t>Courriel</w:t>
            </w:r>
            <w:r w:rsidRPr="00D2041B">
              <w:rPr>
                <w:rFonts w:ascii="Arial" w:eastAsia="MS Mincho" w:hAnsi="Arial" w:cs="Arial"/>
                <w:iCs/>
                <w:sz w:val="18"/>
                <w:szCs w:val="18"/>
                <w:lang w:eastAsia="ja-JP"/>
              </w:rPr>
              <w:t> :</w:t>
            </w:r>
          </w:p>
          <w:p w:rsidR="00D2041B" w:rsidRPr="00D2041B" w:rsidRDefault="00D2041B" w:rsidP="008A3BC9">
            <w:pPr>
              <w:autoSpaceDE w:val="0"/>
              <w:autoSpaceDN w:val="0"/>
              <w:adjustRightInd w:val="0"/>
              <w:rPr>
                <w:rFonts w:ascii="Arial" w:eastAsia="MS Mincho" w:hAnsi="Arial" w:cs="Arial"/>
                <w:sz w:val="18"/>
                <w:szCs w:val="18"/>
                <w:lang w:eastAsia="ja-JP"/>
              </w:rPr>
            </w:pPr>
            <w:r w:rsidRPr="00D2041B">
              <w:rPr>
                <w:rFonts w:ascii="Arial" w:eastAsia="MS Mincho" w:hAnsi="Arial" w:cs="Arial"/>
                <w:sz w:val="18"/>
                <w:szCs w:val="18"/>
                <w:lang w:eastAsia="ja-JP"/>
              </w:rPr>
              <w:t>Newton.Lupwayi@agr.gcc.a</w:t>
            </w:r>
          </w:p>
        </w:tc>
      </w:tr>
      <w:tr w:rsidR="00D2041B" w:rsidRPr="00D2041B" w:rsidTr="008A3BC9">
        <w:trPr>
          <w:trHeight w:val="345"/>
          <w:jc w:val="center"/>
        </w:trPr>
        <w:tc>
          <w:tcPr>
            <w:tcW w:w="7830" w:type="dxa"/>
            <w:gridSpan w:val="4"/>
            <w:vMerge/>
            <w:tcBorders>
              <w:bottom w:val="dotted" w:sz="4" w:space="0" w:color="auto"/>
            </w:tcBorders>
          </w:tcPr>
          <w:p w:rsidR="00D2041B" w:rsidRPr="00D2041B" w:rsidRDefault="00D2041B" w:rsidP="008A3BC9">
            <w:pPr>
              <w:autoSpaceDE w:val="0"/>
              <w:autoSpaceDN w:val="0"/>
              <w:adjustRightInd w:val="0"/>
              <w:rPr>
                <w:rFonts w:ascii="Arial" w:eastAsia="MS Mincho" w:hAnsi="Arial" w:cs="Arial"/>
                <w:sz w:val="18"/>
                <w:szCs w:val="18"/>
                <w:lang w:eastAsia="ja-JP"/>
              </w:rPr>
            </w:pPr>
          </w:p>
        </w:tc>
        <w:tc>
          <w:tcPr>
            <w:tcW w:w="2610" w:type="dxa"/>
            <w:gridSpan w:val="2"/>
            <w:tcBorders>
              <w:top w:val="dotted" w:sz="4" w:space="0" w:color="auto"/>
              <w:bottom w:val="dotted" w:sz="4" w:space="0" w:color="auto"/>
            </w:tcBorders>
          </w:tcPr>
          <w:p w:rsidR="00D2041B" w:rsidRPr="00D2041B" w:rsidRDefault="00D2041B" w:rsidP="008A3BC9">
            <w:pPr>
              <w:autoSpaceDE w:val="0"/>
              <w:autoSpaceDN w:val="0"/>
              <w:adjustRightInd w:val="0"/>
              <w:rPr>
                <w:rFonts w:ascii="Arial" w:eastAsia="MS Mincho" w:hAnsi="Arial" w:cs="Arial"/>
                <w:sz w:val="18"/>
                <w:szCs w:val="18"/>
                <w:lang w:eastAsia="ja-JP"/>
              </w:rPr>
            </w:pPr>
            <w:r w:rsidRPr="00D2041B">
              <w:rPr>
                <w:rFonts w:ascii="Arial" w:eastAsia="MS Mincho" w:hAnsi="Arial" w:cs="Arial"/>
                <w:sz w:val="18"/>
                <w:szCs w:val="18"/>
                <w:lang w:eastAsia="ja-JP"/>
              </w:rPr>
              <w:t>Tel./</w:t>
            </w:r>
            <w:r w:rsidRPr="00D2041B">
              <w:rPr>
                <w:rFonts w:ascii="Arial" w:eastAsia="MS Mincho" w:hAnsi="Arial" w:cs="Arial"/>
                <w:i/>
                <w:iCs/>
                <w:sz w:val="18"/>
                <w:szCs w:val="18"/>
                <w:lang w:eastAsia="ja-JP"/>
              </w:rPr>
              <w:t>Téléphone</w:t>
            </w:r>
            <w:r w:rsidRPr="00D2041B">
              <w:rPr>
                <w:rFonts w:ascii="Arial" w:eastAsia="MS Mincho" w:hAnsi="Arial" w:cs="Arial"/>
                <w:iCs/>
                <w:sz w:val="18"/>
                <w:szCs w:val="18"/>
                <w:lang w:eastAsia="ja-JP"/>
              </w:rPr>
              <w:t> :</w:t>
            </w:r>
            <w:r w:rsidRPr="00D2041B">
              <w:rPr>
                <w:rFonts w:ascii="Arial" w:eastAsia="MS Mincho" w:hAnsi="Arial" w:cs="Arial"/>
                <w:sz w:val="18"/>
                <w:szCs w:val="18"/>
                <w:lang w:eastAsia="ja-JP"/>
              </w:rPr>
              <w:t xml:space="preserve"> </w:t>
            </w:r>
          </w:p>
          <w:p w:rsidR="00D2041B" w:rsidRPr="00D2041B" w:rsidRDefault="00D2041B" w:rsidP="00D2041B">
            <w:pPr>
              <w:autoSpaceDE w:val="0"/>
              <w:autoSpaceDN w:val="0"/>
              <w:adjustRightInd w:val="0"/>
              <w:rPr>
                <w:rFonts w:ascii="Arial" w:eastAsia="MS Mincho" w:hAnsi="Arial" w:cs="Arial"/>
                <w:sz w:val="18"/>
                <w:szCs w:val="18"/>
                <w:lang w:eastAsia="ja-JP"/>
              </w:rPr>
            </w:pPr>
            <w:r>
              <w:rPr>
                <w:rFonts w:ascii="Arial" w:eastAsia="MS Mincho" w:hAnsi="Arial" w:cs="Arial"/>
                <w:sz w:val="18"/>
                <w:szCs w:val="18"/>
                <w:lang w:eastAsia="ja-JP"/>
              </w:rPr>
              <w:t>+1-</w:t>
            </w:r>
            <w:r w:rsidRPr="00D2041B">
              <w:rPr>
                <w:rFonts w:ascii="Arial" w:eastAsia="MS Mincho" w:hAnsi="Arial" w:cs="Arial"/>
                <w:sz w:val="18"/>
                <w:szCs w:val="18"/>
                <w:lang w:eastAsia="ja-JP"/>
              </w:rPr>
              <w:t>403</w:t>
            </w:r>
            <w:r>
              <w:rPr>
                <w:rFonts w:ascii="Arial" w:eastAsia="MS Mincho" w:hAnsi="Arial" w:cs="Arial"/>
                <w:sz w:val="18"/>
                <w:szCs w:val="18"/>
                <w:lang w:eastAsia="ja-JP"/>
              </w:rPr>
              <w:t>-</w:t>
            </w:r>
            <w:r w:rsidRPr="00D2041B">
              <w:rPr>
                <w:rFonts w:ascii="Arial" w:eastAsia="MS Mincho" w:hAnsi="Arial" w:cs="Arial"/>
                <w:sz w:val="18"/>
                <w:szCs w:val="18"/>
                <w:lang w:eastAsia="ja-JP"/>
              </w:rPr>
              <w:t>317-2279</w:t>
            </w:r>
          </w:p>
        </w:tc>
      </w:tr>
      <w:tr w:rsidR="00D2041B" w:rsidRPr="008A3BC9" w:rsidTr="008A3BC9">
        <w:trPr>
          <w:trHeight w:val="450"/>
          <w:jc w:val="center"/>
        </w:trPr>
        <w:tc>
          <w:tcPr>
            <w:tcW w:w="10440" w:type="dxa"/>
            <w:gridSpan w:val="6"/>
            <w:tcBorders>
              <w:top w:val="dotted" w:sz="4" w:space="0" w:color="auto"/>
              <w:bottom w:val="dotted" w:sz="4" w:space="0" w:color="auto"/>
            </w:tcBorders>
          </w:tcPr>
          <w:p w:rsidR="00D2041B" w:rsidRPr="00D2041B" w:rsidRDefault="00D2041B" w:rsidP="00D2041B">
            <w:pPr>
              <w:autoSpaceDE w:val="0"/>
              <w:autoSpaceDN w:val="0"/>
              <w:adjustRightInd w:val="0"/>
              <w:rPr>
                <w:rFonts w:ascii="Arial" w:eastAsia="MS Mincho" w:hAnsi="Arial" w:cs="Arial"/>
                <w:sz w:val="18"/>
                <w:szCs w:val="18"/>
                <w:lang w:val="fr-CA" w:eastAsia="ja-JP"/>
              </w:rPr>
            </w:pPr>
            <w:r w:rsidRPr="00D2041B">
              <w:rPr>
                <w:rFonts w:ascii="Arial" w:eastAsia="MS Mincho" w:hAnsi="Arial" w:cs="Arial"/>
                <w:sz w:val="18"/>
                <w:szCs w:val="18"/>
                <w:lang w:val="fr-FR" w:eastAsia="ja-JP"/>
              </w:rPr>
              <w:t xml:space="preserve">Other AAFC collaborators / </w:t>
            </w:r>
            <w:r w:rsidRPr="00D2041B">
              <w:rPr>
                <w:rFonts w:ascii="Arial" w:eastAsia="MS Mincho" w:hAnsi="Arial" w:cs="Arial"/>
                <w:i/>
                <w:sz w:val="18"/>
                <w:szCs w:val="18"/>
                <w:lang w:val="fr-FR" w:eastAsia="ja-JP"/>
              </w:rPr>
              <w:t>Autres collaborateurs d’AAC</w:t>
            </w:r>
            <w:r w:rsidRPr="00D2041B">
              <w:rPr>
                <w:rFonts w:ascii="Arial" w:eastAsia="MS Mincho" w:hAnsi="Arial" w:cs="Arial"/>
                <w:sz w:val="18"/>
                <w:szCs w:val="18"/>
                <w:lang w:val="fr-FR" w:eastAsia="ja-JP"/>
              </w:rPr>
              <w:t xml:space="preserve"> : </w:t>
            </w:r>
            <w:r w:rsidRPr="00D2041B">
              <w:rPr>
                <w:rFonts w:ascii="Arial" w:eastAsia="MS Mincho" w:hAnsi="Arial" w:cs="Arial"/>
                <w:b/>
                <w:sz w:val="18"/>
                <w:szCs w:val="18"/>
                <w:lang w:val="fr-CA" w:eastAsia="ja-JP"/>
              </w:rPr>
              <w:t>Newton Lupwayi</w:t>
            </w:r>
          </w:p>
        </w:tc>
      </w:tr>
      <w:tr w:rsidR="00D2041B" w:rsidRPr="00D2041B" w:rsidTr="008A3BC9">
        <w:trPr>
          <w:trHeight w:val="663"/>
          <w:jc w:val="center"/>
        </w:trPr>
        <w:tc>
          <w:tcPr>
            <w:tcW w:w="10440" w:type="dxa"/>
            <w:gridSpan w:val="6"/>
            <w:tcBorders>
              <w:top w:val="dotted" w:sz="4" w:space="0" w:color="auto"/>
              <w:bottom w:val="dotted" w:sz="4" w:space="0" w:color="auto"/>
            </w:tcBorders>
          </w:tcPr>
          <w:p w:rsidR="00D2041B" w:rsidRPr="00D2041B" w:rsidRDefault="00D2041B" w:rsidP="008A3BC9">
            <w:pPr>
              <w:autoSpaceDE w:val="0"/>
              <w:autoSpaceDN w:val="0"/>
              <w:adjustRightInd w:val="0"/>
              <w:rPr>
                <w:rFonts w:ascii="Arial" w:eastAsia="MS Mincho" w:hAnsi="Arial" w:cs="Arial"/>
                <w:sz w:val="18"/>
                <w:szCs w:val="18"/>
                <w:lang w:val="fr-FR" w:eastAsia="ja-JP"/>
              </w:rPr>
            </w:pPr>
            <w:r w:rsidRPr="00D2041B">
              <w:rPr>
                <w:rFonts w:ascii="Arial" w:eastAsia="MS Mincho" w:hAnsi="Arial" w:cs="Arial"/>
                <w:sz w:val="18"/>
                <w:szCs w:val="18"/>
                <w:lang w:val="fr-FR" w:eastAsia="ja-JP"/>
              </w:rPr>
              <w:t xml:space="preserve">Canadian non-AAFC collaborators (affiliated organization or industry) / </w:t>
            </w:r>
            <w:r w:rsidRPr="00D2041B">
              <w:rPr>
                <w:rFonts w:ascii="Arial" w:eastAsia="MS Mincho" w:hAnsi="Arial" w:cs="Arial"/>
                <w:i/>
                <w:sz w:val="18"/>
                <w:szCs w:val="18"/>
                <w:lang w:val="fr-FR" w:eastAsia="ja-JP"/>
              </w:rPr>
              <w:t>Collaborateurs canadiens extérieurs à AAC (organisation ou industrie affiliée)</w:t>
            </w:r>
            <w:r w:rsidRPr="00D2041B">
              <w:rPr>
                <w:rFonts w:ascii="Arial" w:eastAsia="MS Mincho" w:hAnsi="Arial" w:cs="Arial"/>
                <w:sz w:val="18"/>
                <w:szCs w:val="18"/>
                <w:lang w:val="fr-FR" w:eastAsia="ja-JP"/>
              </w:rPr>
              <w:t xml:space="preserve"> : </w:t>
            </w:r>
          </w:p>
          <w:p w:rsidR="00D2041B" w:rsidRPr="00D2041B" w:rsidRDefault="00D2041B" w:rsidP="008A3BC9">
            <w:pPr>
              <w:autoSpaceDE w:val="0"/>
              <w:autoSpaceDN w:val="0"/>
              <w:adjustRightInd w:val="0"/>
              <w:rPr>
                <w:rFonts w:ascii="Arial" w:eastAsia="MS Mincho" w:hAnsi="Arial" w:cs="Arial"/>
                <w:sz w:val="18"/>
                <w:szCs w:val="18"/>
                <w:lang w:eastAsia="ja-JP"/>
              </w:rPr>
            </w:pPr>
            <w:r w:rsidRPr="00D2041B">
              <w:rPr>
                <w:rFonts w:ascii="Arial" w:eastAsia="MS Mincho" w:hAnsi="Arial" w:cs="Arial"/>
                <w:sz w:val="18"/>
                <w:szCs w:val="18"/>
                <w:lang w:eastAsia="ja-JP"/>
              </w:rPr>
              <w:t>Brandon Gilroyed, University of Guelph</w:t>
            </w:r>
          </w:p>
        </w:tc>
      </w:tr>
      <w:tr w:rsidR="00D2041B" w:rsidRPr="00D2041B" w:rsidTr="008A3BC9">
        <w:trPr>
          <w:trHeight w:val="663"/>
          <w:jc w:val="center"/>
        </w:trPr>
        <w:tc>
          <w:tcPr>
            <w:tcW w:w="10440" w:type="dxa"/>
            <w:gridSpan w:val="6"/>
            <w:tcBorders>
              <w:top w:val="dotted" w:sz="4" w:space="0" w:color="auto"/>
              <w:bottom w:val="dotted" w:sz="4" w:space="0" w:color="auto"/>
            </w:tcBorders>
          </w:tcPr>
          <w:p w:rsidR="00D2041B" w:rsidRPr="00D2041B" w:rsidRDefault="00D2041B" w:rsidP="008A3BC9">
            <w:pPr>
              <w:autoSpaceDE w:val="0"/>
              <w:autoSpaceDN w:val="0"/>
              <w:adjustRightInd w:val="0"/>
              <w:rPr>
                <w:rFonts w:ascii="Arial" w:eastAsia="MS Mincho" w:hAnsi="Arial" w:cs="Arial"/>
                <w:sz w:val="18"/>
                <w:szCs w:val="18"/>
                <w:lang w:val="fr-FR" w:eastAsia="ja-JP"/>
              </w:rPr>
            </w:pPr>
            <w:r w:rsidRPr="00D2041B">
              <w:rPr>
                <w:rFonts w:ascii="Arial" w:eastAsia="MS Mincho" w:hAnsi="Arial" w:cs="Arial"/>
                <w:sz w:val="18"/>
                <w:szCs w:val="18"/>
                <w:lang w:val="fr-FR" w:eastAsia="ja-JP"/>
              </w:rPr>
              <w:lastRenderedPageBreak/>
              <w:t xml:space="preserve">International collaborators (affiliated organization or industry) / </w:t>
            </w:r>
            <w:r w:rsidRPr="00D2041B">
              <w:rPr>
                <w:rFonts w:ascii="Arial" w:eastAsia="MS Mincho" w:hAnsi="Arial" w:cs="Arial"/>
                <w:i/>
                <w:sz w:val="18"/>
                <w:szCs w:val="18"/>
                <w:lang w:val="fr-FR" w:eastAsia="ja-JP"/>
              </w:rPr>
              <w:t>Collaborateurs internationaux (organisation ou industrie affiliée)</w:t>
            </w:r>
            <w:r w:rsidRPr="00D2041B">
              <w:rPr>
                <w:rFonts w:ascii="Arial" w:eastAsia="MS Mincho" w:hAnsi="Arial" w:cs="Arial"/>
                <w:sz w:val="18"/>
                <w:szCs w:val="18"/>
                <w:lang w:val="fr-FR" w:eastAsia="ja-JP"/>
              </w:rPr>
              <w:t xml:space="preserve"> : </w:t>
            </w:r>
          </w:p>
          <w:p w:rsidR="00D2041B" w:rsidRPr="00D2041B" w:rsidRDefault="00D2041B" w:rsidP="008A3BC9">
            <w:pPr>
              <w:autoSpaceDE w:val="0"/>
              <w:autoSpaceDN w:val="0"/>
              <w:adjustRightInd w:val="0"/>
              <w:rPr>
                <w:rFonts w:ascii="Arial" w:eastAsia="MS Mincho" w:hAnsi="Arial" w:cs="Arial"/>
                <w:sz w:val="18"/>
                <w:szCs w:val="18"/>
                <w:lang w:eastAsia="ja-JP"/>
              </w:rPr>
            </w:pPr>
            <w:r w:rsidRPr="00D2041B">
              <w:rPr>
                <w:rFonts w:ascii="Arial" w:eastAsia="MS Mincho" w:hAnsi="Arial" w:cs="Arial"/>
                <w:bCs/>
                <w:sz w:val="18"/>
                <w:szCs w:val="18"/>
                <w:lang w:eastAsia="ja-JP"/>
              </w:rPr>
              <w:t xml:space="preserve">Xiaojun Shi </w:t>
            </w:r>
            <w:r w:rsidRPr="00D2041B">
              <w:rPr>
                <w:rFonts w:ascii="Arial" w:eastAsia="MS Mincho" w:hAnsi="Arial" w:cs="Arial"/>
                <w:sz w:val="18"/>
                <w:szCs w:val="18"/>
                <w:lang w:eastAsia="ja-JP"/>
              </w:rPr>
              <w:t>(</w:t>
            </w:r>
            <w:r w:rsidRPr="00D2041B">
              <w:rPr>
                <w:rFonts w:ascii="Arial" w:eastAsia="MS Mincho" w:hAnsi="Arial" w:cs="Arial"/>
                <w:bCs/>
                <w:sz w:val="18"/>
                <w:szCs w:val="18"/>
                <w:lang w:eastAsia="ja-JP"/>
              </w:rPr>
              <w:t>Southwest University, Chongqing, P.R. China</w:t>
            </w:r>
            <w:r w:rsidRPr="00D2041B">
              <w:rPr>
                <w:rFonts w:ascii="Arial" w:eastAsia="MS Mincho" w:hAnsi="Arial" w:cs="Arial"/>
                <w:sz w:val="18"/>
                <w:szCs w:val="18"/>
                <w:lang w:eastAsia="ja-JP"/>
              </w:rPr>
              <w:t>)</w:t>
            </w:r>
          </w:p>
        </w:tc>
      </w:tr>
      <w:tr w:rsidR="00D2041B" w:rsidRPr="008A3BC9" w:rsidTr="008A3BC9">
        <w:trPr>
          <w:trHeight w:val="136"/>
          <w:jc w:val="center"/>
        </w:trPr>
        <w:tc>
          <w:tcPr>
            <w:tcW w:w="10440" w:type="dxa"/>
            <w:gridSpan w:val="6"/>
            <w:tcBorders>
              <w:top w:val="dotted" w:sz="4" w:space="0" w:color="auto"/>
              <w:bottom w:val="single" w:sz="6" w:space="0" w:color="000000"/>
            </w:tcBorders>
            <w:shd w:val="clear" w:color="auto" w:fill="D9D9D9"/>
            <w:vAlign w:val="center"/>
          </w:tcPr>
          <w:p w:rsidR="00D2041B" w:rsidRPr="00D2041B" w:rsidRDefault="00D2041B" w:rsidP="008A3BC9">
            <w:pPr>
              <w:shd w:val="pct20" w:color="auto" w:fill="auto"/>
              <w:autoSpaceDE w:val="0"/>
              <w:autoSpaceDN w:val="0"/>
              <w:adjustRightInd w:val="0"/>
              <w:rPr>
                <w:rFonts w:ascii="Arial" w:eastAsia="MS Mincho" w:hAnsi="Arial" w:cs="Arial"/>
                <w:b/>
                <w:bCs/>
                <w:sz w:val="18"/>
                <w:szCs w:val="18"/>
                <w:lang w:val="fr-FR" w:eastAsia="ja-JP"/>
              </w:rPr>
            </w:pPr>
            <w:r w:rsidRPr="00D2041B">
              <w:rPr>
                <w:rFonts w:ascii="Arial" w:eastAsia="MS Mincho" w:hAnsi="Arial" w:cs="Arial"/>
                <w:b/>
                <w:bCs/>
                <w:sz w:val="18"/>
                <w:szCs w:val="18"/>
                <w:lang w:val="fr-FR" w:eastAsia="ja-JP"/>
              </w:rPr>
              <w:t xml:space="preserve">C – Project Description / </w:t>
            </w:r>
            <w:r w:rsidRPr="00D2041B">
              <w:rPr>
                <w:rFonts w:ascii="Arial" w:eastAsia="MS Mincho" w:hAnsi="Arial" w:cs="Arial"/>
                <w:b/>
                <w:bCs/>
                <w:i/>
                <w:iCs/>
                <w:sz w:val="18"/>
                <w:szCs w:val="18"/>
                <w:lang w:val="fr-FR" w:eastAsia="ja-JP"/>
              </w:rPr>
              <w:t>Description du projet</w:t>
            </w:r>
          </w:p>
        </w:tc>
      </w:tr>
      <w:tr w:rsidR="00D2041B" w:rsidRPr="00D2041B" w:rsidTr="008A3BC9">
        <w:trPr>
          <w:trHeight w:val="109"/>
          <w:jc w:val="center"/>
        </w:trPr>
        <w:tc>
          <w:tcPr>
            <w:tcW w:w="10440" w:type="dxa"/>
            <w:gridSpan w:val="6"/>
            <w:tcBorders>
              <w:top w:val="single" w:sz="6" w:space="0" w:color="000000"/>
              <w:bottom w:val="single" w:sz="6" w:space="0" w:color="000000"/>
            </w:tcBorders>
          </w:tcPr>
          <w:p w:rsidR="00D2041B" w:rsidRPr="00D2041B" w:rsidRDefault="00D2041B" w:rsidP="008A3BC9">
            <w:pPr>
              <w:autoSpaceDE w:val="0"/>
              <w:autoSpaceDN w:val="0"/>
              <w:adjustRightInd w:val="0"/>
              <w:rPr>
                <w:rFonts w:ascii="Arial" w:eastAsia="MS Mincho" w:hAnsi="Arial" w:cs="Arial"/>
                <w:bCs/>
                <w:sz w:val="18"/>
                <w:szCs w:val="18"/>
                <w:lang w:val="fr-FR" w:eastAsia="ja-JP"/>
              </w:rPr>
            </w:pPr>
            <w:r w:rsidRPr="00D2041B">
              <w:rPr>
                <w:rFonts w:ascii="Arial" w:eastAsia="MS Mincho" w:hAnsi="Arial" w:cs="Arial"/>
                <w:b/>
                <w:bCs/>
                <w:sz w:val="18"/>
                <w:szCs w:val="18"/>
                <w:lang w:val="fr-FR" w:eastAsia="ja-JP"/>
              </w:rPr>
              <w:t xml:space="preserve">Project summary / </w:t>
            </w:r>
            <w:r w:rsidRPr="00D2041B">
              <w:rPr>
                <w:rFonts w:ascii="Arial" w:eastAsia="MS Mincho" w:hAnsi="Arial" w:cs="Arial"/>
                <w:b/>
                <w:bCs/>
                <w:i/>
                <w:sz w:val="18"/>
                <w:szCs w:val="18"/>
                <w:lang w:val="fr-FR" w:eastAsia="ja-JP"/>
              </w:rPr>
              <w:t>Résumé du projet</w:t>
            </w:r>
            <w:r w:rsidRPr="00D2041B">
              <w:rPr>
                <w:rFonts w:ascii="Arial" w:eastAsia="MS Mincho" w:hAnsi="Arial" w:cs="Arial"/>
                <w:bCs/>
                <w:iCs/>
                <w:sz w:val="18"/>
                <w:szCs w:val="18"/>
                <w:lang w:val="fr-FR" w:eastAsia="ja-JP"/>
              </w:rPr>
              <w:t> :</w:t>
            </w:r>
          </w:p>
          <w:p w:rsidR="00D2041B" w:rsidRDefault="00D2041B" w:rsidP="008A3BC9">
            <w:pPr>
              <w:ind w:right="-108"/>
              <w:rPr>
                <w:rFonts w:ascii="Arial" w:hAnsi="Arial" w:cs="Arial"/>
                <w:bCs/>
                <w:sz w:val="18"/>
                <w:szCs w:val="18"/>
                <w:lang w:val="en-US"/>
              </w:rPr>
            </w:pPr>
            <w:r w:rsidRPr="00D2041B">
              <w:rPr>
                <w:rFonts w:ascii="Arial" w:hAnsi="Arial" w:cs="Arial"/>
                <w:bCs/>
                <w:sz w:val="18"/>
                <w:szCs w:val="18"/>
              </w:rPr>
              <w:t>The use of 3-nitroxypropanol (NOP) in cattle diets significantly decreases enteric CH</w:t>
            </w:r>
            <w:r w:rsidRPr="00D2041B">
              <w:rPr>
                <w:rFonts w:ascii="Arial" w:hAnsi="Arial" w:cs="Arial"/>
                <w:bCs/>
                <w:sz w:val="18"/>
                <w:szCs w:val="18"/>
                <w:vertAlign w:val="subscript"/>
              </w:rPr>
              <w:t>4</w:t>
            </w:r>
            <w:r w:rsidRPr="00D2041B">
              <w:rPr>
                <w:rFonts w:ascii="Arial" w:hAnsi="Arial" w:cs="Arial"/>
                <w:bCs/>
                <w:sz w:val="18"/>
                <w:szCs w:val="18"/>
              </w:rPr>
              <w:t xml:space="preserve"> emission from beef cattle. However, the scientific understanding of NOP stops upon manure excretion. </w:t>
            </w:r>
            <w:r w:rsidRPr="00D2041B">
              <w:rPr>
                <w:rFonts w:ascii="Arial" w:hAnsi="Arial" w:cs="Arial"/>
                <w:bCs/>
                <w:sz w:val="18"/>
                <w:szCs w:val="18"/>
                <w:lang w:val="en-US"/>
              </w:rPr>
              <w:t>The persistence of NOP in the environment and how NOP affects manure decomposition, N and P availability, and GHG emissions is poorly understood. A field trial will be conducted at Lethbridge, Alberta and NOP manure and compost will be land applied for forage feed (sainfoin or alfalfa-broom mix) production over 2 growing seasons. This project will demonstrate whether NOP manure/compost application affects forage yield, feed quality (protein, starch, fiber and mineral content), and rate of N &amp; P removal from soil, along with microbial community and enzymatic activity ,soil C storage and N &amp; P availability and greenhouse gas emission following NOP manure and compost application. Additionally we will assess soil health at the end of two years using following Cornel Soil Health Assessment Manual that includes physical property (soil aggregate stability and available water capacity</w:t>
            </w:r>
            <w:r w:rsidRPr="00D2041B">
              <w:rPr>
                <w:rFonts w:ascii="Arial" w:hAnsi="Arial" w:cs="Arial"/>
                <w:bCs/>
                <w:sz w:val="18"/>
                <w:szCs w:val="18"/>
              </w:rPr>
              <w:t xml:space="preserve">), </w:t>
            </w:r>
            <w:r w:rsidRPr="00D2041B">
              <w:rPr>
                <w:rFonts w:ascii="Arial" w:hAnsi="Arial" w:cs="Arial"/>
                <w:bCs/>
                <w:sz w:val="18"/>
                <w:szCs w:val="18"/>
                <w:lang w:val="en-US"/>
              </w:rPr>
              <w:t>chemical property (soil pH, plant available nutrients (KCl-extractable NO</w:t>
            </w:r>
            <w:r w:rsidRPr="00D2041B">
              <w:rPr>
                <w:rFonts w:ascii="Arial" w:hAnsi="Arial" w:cs="Arial"/>
                <w:bCs/>
                <w:sz w:val="18"/>
                <w:szCs w:val="18"/>
                <w:vertAlign w:val="subscript"/>
                <w:lang w:val="en-US"/>
              </w:rPr>
              <w:t>3</w:t>
            </w:r>
            <w:r w:rsidRPr="00D2041B">
              <w:rPr>
                <w:rFonts w:ascii="Arial" w:hAnsi="Arial" w:cs="Arial"/>
                <w:bCs/>
                <w:sz w:val="18"/>
                <w:szCs w:val="18"/>
                <w:lang w:val="en-US"/>
              </w:rPr>
              <w:t xml:space="preserve"> and NH</w:t>
            </w:r>
            <w:r w:rsidRPr="00D2041B">
              <w:rPr>
                <w:rFonts w:ascii="Arial" w:hAnsi="Arial" w:cs="Arial"/>
                <w:bCs/>
                <w:sz w:val="18"/>
                <w:szCs w:val="18"/>
                <w:vertAlign w:val="subscript"/>
                <w:lang w:val="en-US"/>
              </w:rPr>
              <w:t>4</w:t>
            </w:r>
            <w:r w:rsidRPr="00D2041B">
              <w:rPr>
                <w:rFonts w:ascii="Arial" w:hAnsi="Arial" w:cs="Arial"/>
                <w:bCs/>
                <w:sz w:val="18"/>
                <w:szCs w:val="18"/>
                <w:lang w:val="en-US"/>
              </w:rPr>
              <w:t>, Olsen-P and pH 7.0 ammonium acetate extractable K, Ca, Mg, Mn and Zn)) and biological property</w:t>
            </w:r>
            <w:r w:rsidRPr="00D2041B">
              <w:rPr>
                <w:rFonts w:ascii="Arial" w:hAnsi="Arial" w:cs="Arial"/>
                <w:bCs/>
                <w:sz w:val="18"/>
                <w:szCs w:val="18"/>
                <w:u w:val="single"/>
                <w:lang w:val="en-US"/>
              </w:rPr>
              <w:t xml:space="preserve"> </w:t>
            </w:r>
            <w:r w:rsidRPr="00D2041B">
              <w:rPr>
                <w:rFonts w:ascii="Arial" w:hAnsi="Arial" w:cs="Arial"/>
                <w:bCs/>
                <w:sz w:val="18"/>
                <w:szCs w:val="18"/>
                <w:lang w:val="en-US"/>
              </w:rPr>
              <w:t>(organic matter and active C, potentially mineralizable N content, and root health rating) assessment.</w:t>
            </w:r>
          </w:p>
          <w:p w:rsidR="00D2041B" w:rsidRPr="00D2041B" w:rsidRDefault="00D2041B" w:rsidP="008A3BC9">
            <w:pPr>
              <w:ind w:right="-108"/>
              <w:rPr>
                <w:rFonts w:ascii="Arial" w:eastAsia="MS Mincho" w:hAnsi="Arial" w:cs="Arial"/>
                <w:bCs/>
                <w:sz w:val="18"/>
                <w:szCs w:val="18"/>
                <w:lang w:eastAsia="ja-JP"/>
              </w:rPr>
            </w:pPr>
          </w:p>
        </w:tc>
      </w:tr>
      <w:tr w:rsidR="00D2041B" w:rsidRPr="008A3BC9" w:rsidTr="008A3BC9">
        <w:trPr>
          <w:trHeight w:val="165"/>
          <w:jc w:val="center"/>
        </w:trPr>
        <w:tc>
          <w:tcPr>
            <w:tcW w:w="10440" w:type="dxa"/>
            <w:gridSpan w:val="6"/>
            <w:tcBorders>
              <w:top w:val="single" w:sz="6" w:space="0" w:color="000000"/>
              <w:bottom w:val="single" w:sz="6" w:space="0" w:color="000000"/>
            </w:tcBorders>
            <w:shd w:val="clear" w:color="auto" w:fill="D9D9D9"/>
          </w:tcPr>
          <w:p w:rsidR="00D2041B" w:rsidRPr="00D2041B" w:rsidRDefault="00D2041B" w:rsidP="008A3BC9">
            <w:pPr>
              <w:autoSpaceDE w:val="0"/>
              <w:autoSpaceDN w:val="0"/>
              <w:adjustRightInd w:val="0"/>
              <w:rPr>
                <w:rFonts w:ascii="Arial" w:eastAsia="MS Mincho" w:hAnsi="Arial" w:cs="Arial"/>
                <w:b/>
                <w:bCs/>
                <w:sz w:val="18"/>
                <w:szCs w:val="18"/>
                <w:lang w:val="fr-FR" w:eastAsia="ja-JP"/>
              </w:rPr>
            </w:pPr>
            <w:r w:rsidRPr="00D2041B">
              <w:rPr>
                <w:rFonts w:ascii="Arial" w:eastAsia="MS Mincho" w:hAnsi="Arial" w:cs="Arial"/>
                <w:b/>
                <w:bCs/>
                <w:sz w:val="18"/>
                <w:szCs w:val="18"/>
                <w:lang w:val="fr-FR" w:eastAsia="ja-JP"/>
              </w:rPr>
              <w:t xml:space="preserve">D – Describe the necessary qualifications </w:t>
            </w:r>
            <w:r w:rsidRPr="00D2041B">
              <w:rPr>
                <w:rFonts w:ascii="Arial" w:eastAsia="MS Mincho" w:hAnsi="Arial" w:cs="Arial"/>
                <w:bCs/>
                <w:sz w:val="18"/>
                <w:szCs w:val="18"/>
                <w:lang w:val="fr-FR" w:eastAsia="ja-JP"/>
              </w:rPr>
              <w:t>(academic, knowledge, skills, experience, etc</w:t>
            </w:r>
            <w:r w:rsidRPr="00D2041B">
              <w:rPr>
                <w:rFonts w:ascii="Arial" w:eastAsia="MS Mincho" w:hAnsi="Arial" w:cs="Arial"/>
                <w:bCs/>
                <w:i/>
                <w:sz w:val="18"/>
                <w:szCs w:val="18"/>
                <w:lang w:val="fr-FR" w:eastAsia="ja-JP"/>
              </w:rPr>
              <w:t>.</w:t>
            </w:r>
            <w:r w:rsidRPr="00D2041B">
              <w:rPr>
                <w:rFonts w:ascii="Arial" w:eastAsia="MS Mincho" w:hAnsi="Arial" w:cs="Arial"/>
                <w:bCs/>
                <w:sz w:val="18"/>
                <w:szCs w:val="18"/>
                <w:lang w:val="fr-FR" w:eastAsia="ja-JP"/>
              </w:rPr>
              <w:t>)</w:t>
            </w:r>
            <w:r w:rsidRPr="00D2041B">
              <w:rPr>
                <w:rFonts w:ascii="Arial" w:eastAsia="MS Mincho" w:hAnsi="Arial" w:cs="Arial"/>
                <w:b/>
                <w:bCs/>
                <w:sz w:val="18"/>
                <w:szCs w:val="18"/>
                <w:lang w:val="fr-FR" w:eastAsia="ja-JP"/>
              </w:rPr>
              <w:t xml:space="preserve"> and the benefits to the candidate / </w:t>
            </w:r>
            <w:r w:rsidRPr="00D2041B">
              <w:rPr>
                <w:rFonts w:ascii="Arial" w:eastAsia="MS Mincho" w:hAnsi="Arial" w:cs="Arial"/>
                <w:b/>
                <w:bCs/>
                <w:i/>
                <w:iCs/>
                <w:sz w:val="18"/>
                <w:szCs w:val="18"/>
                <w:lang w:val="fr-FR" w:eastAsia="ja-JP"/>
              </w:rPr>
              <w:t xml:space="preserve">Décrivez les qualifications requises </w:t>
            </w:r>
            <w:r w:rsidRPr="00D2041B">
              <w:rPr>
                <w:rFonts w:ascii="Arial" w:eastAsia="MS Mincho" w:hAnsi="Arial" w:cs="Arial"/>
                <w:bCs/>
                <w:i/>
                <w:iCs/>
                <w:sz w:val="18"/>
                <w:szCs w:val="18"/>
                <w:lang w:val="fr-FR" w:eastAsia="ja-JP"/>
              </w:rPr>
              <w:t>(études, connaissances, compétences, expérience, etc.)</w:t>
            </w:r>
            <w:r w:rsidRPr="00D2041B">
              <w:rPr>
                <w:rFonts w:ascii="Arial" w:eastAsia="MS Mincho" w:hAnsi="Arial" w:cs="Arial"/>
                <w:b/>
                <w:bCs/>
                <w:i/>
                <w:iCs/>
                <w:sz w:val="18"/>
                <w:szCs w:val="18"/>
                <w:lang w:val="fr-FR" w:eastAsia="ja-JP"/>
              </w:rPr>
              <w:t xml:space="preserve"> et les avantages pour le candidat</w:t>
            </w:r>
          </w:p>
        </w:tc>
      </w:tr>
      <w:tr w:rsidR="00D2041B" w:rsidRPr="00D2041B" w:rsidTr="008A3BC9">
        <w:trPr>
          <w:trHeight w:val="165"/>
          <w:jc w:val="center"/>
        </w:trPr>
        <w:tc>
          <w:tcPr>
            <w:tcW w:w="10440" w:type="dxa"/>
            <w:gridSpan w:val="6"/>
            <w:tcBorders>
              <w:top w:val="single" w:sz="6" w:space="0" w:color="000000"/>
              <w:bottom w:val="single" w:sz="6" w:space="0" w:color="000000"/>
            </w:tcBorders>
          </w:tcPr>
          <w:p w:rsidR="00D2041B" w:rsidRPr="00D2041B" w:rsidRDefault="00D2041B" w:rsidP="00D2041B">
            <w:pPr>
              <w:pStyle w:val="aa"/>
              <w:rPr>
                <w:rFonts w:ascii="Arial" w:hAnsi="Arial" w:cs="Arial"/>
                <w:sz w:val="18"/>
                <w:szCs w:val="18"/>
              </w:rPr>
            </w:pPr>
            <w:r w:rsidRPr="00D2041B">
              <w:rPr>
                <w:rFonts w:ascii="Arial" w:hAnsi="Arial" w:cs="Arial"/>
                <w:b/>
                <w:sz w:val="18"/>
                <w:szCs w:val="18"/>
              </w:rPr>
              <w:t>Qualification</w:t>
            </w:r>
            <w:r w:rsidRPr="00D2041B">
              <w:rPr>
                <w:rFonts w:ascii="Arial" w:hAnsi="Arial" w:cs="Arial"/>
                <w:sz w:val="18"/>
                <w:szCs w:val="18"/>
              </w:rPr>
              <w:t>:</w:t>
            </w:r>
          </w:p>
          <w:p w:rsidR="00D2041B" w:rsidRPr="00D2041B" w:rsidRDefault="00D2041B" w:rsidP="00D2041B">
            <w:pPr>
              <w:pStyle w:val="aa"/>
              <w:rPr>
                <w:rFonts w:ascii="Arial" w:hAnsi="Arial" w:cs="Arial"/>
                <w:sz w:val="18"/>
                <w:szCs w:val="18"/>
              </w:rPr>
            </w:pPr>
            <w:r w:rsidRPr="00D2041B">
              <w:rPr>
                <w:rFonts w:ascii="Arial" w:hAnsi="Arial" w:cs="Arial"/>
                <w:sz w:val="18"/>
                <w:szCs w:val="18"/>
              </w:rPr>
              <w:t>The candidate should be enrolled in a Ph.D. program and have training in either soil science.</w:t>
            </w:r>
          </w:p>
          <w:p w:rsidR="00D2041B" w:rsidRDefault="00D2041B" w:rsidP="00D2041B">
            <w:pPr>
              <w:pStyle w:val="aa"/>
              <w:rPr>
                <w:rFonts w:ascii="Arial" w:hAnsi="Arial" w:cs="Arial"/>
                <w:sz w:val="18"/>
                <w:szCs w:val="18"/>
              </w:rPr>
            </w:pPr>
          </w:p>
          <w:p w:rsidR="00D2041B" w:rsidRPr="00D2041B" w:rsidRDefault="00D2041B" w:rsidP="00D2041B">
            <w:pPr>
              <w:pStyle w:val="aa"/>
              <w:rPr>
                <w:rFonts w:ascii="Arial" w:hAnsi="Arial" w:cs="Arial"/>
                <w:sz w:val="18"/>
                <w:szCs w:val="18"/>
              </w:rPr>
            </w:pPr>
            <w:r w:rsidRPr="00D2041B">
              <w:rPr>
                <w:rFonts w:ascii="Arial" w:hAnsi="Arial" w:cs="Arial"/>
                <w:b/>
                <w:sz w:val="18"/>
                <w:szCs w:val="18"/>
              </w:rPr>
              <w:t>Benefits to the candidate</w:t>
            </w:r>
            <w:r w:rsidRPr="00D2041B">
              <w:rPr>
                <w:rFonts w:ascii="Arial" w:hAnsi="Arial" w:cs="Arial"/>
                <w:sz w:val="18"/>
                <w:szCs w:val="18"/>
              </w:rPr>
              <w:t xml:space="preserve">: </w:t>
            </w:r>
          </w:p>
          <w:p w:rsidR="00D2041B" w:rsidRPr="00D2041B" w:rsidRDefault="00D2041B" w:rsidP="00D2041B">
            <w:pPr>
              <w:pStyle w:val="aa"/>
              <w:rPr>
                <w:rFonts w:ascii="Arial" w:eastAsia="MS Mincho" w:hAnsi="Arial" w:cs="Arial"/>
                <w:sz w:val="18"/>
                <w:szCs w:val="18"/>
                <w:lang w:eastAsia="ja-JP"/>
              </w:rPr>
            </w:pPr>
            <w:r w:rsidRPr="00D2041B">
              <w:rPr>
                <w:rFonts w:ascii="Arial" w:hAnsi="Arial" w:cs="Arial"/>
                <w:sz w:val="18"/>
                <w:szCs w:val="18"/>
              </w:rPr>
              <w:t>The candidate (new Ph.D. student) will interact and work side-by-side with other researchers in this group and gain first-hand knowledge on how to conduct soil research. This includes how to design and plan the logistics to conduct rigorous scientific experiments. The candidate will learn how to determine the physical, chemical and biological soil properties used in derived the rangeland soil health indicator. These include field measurement as well as laboratory analyses. The candidate will learn data management, record keeping and statistical analysis. Finally, the candidate will learn how to write scientific papers in English for publication. The project will contribute to collaboration between China and Canada. These trainees could be our research collaborators for many years to come.</w:t>
            </w:r>
          </w:p>
          <w:p w:rsidR="00D2041B" w:rsidRPr="00D2041B" w:rsidRDefault="00D2041B" w:rsidP="008A3BC9">
            <w:pPr>
              <w:autoSpaceDE w:val="0"/>
              <w:autoSpaceDN w:val="0"/>
              <w:adjustRightInd w:val="0"/>
              <w:rPr>
                <w:rFonts w:ascii="Arial" w:eastAsia="MS Mincho" w:hAnsi="Arial" w:cs="Arial"/>
                <w:bCs/>
                <w:sz w:val="18"/>
                <w:szCs w:val="18"/>
                <w:lang w:eastAsia="ja-JP"/>
              </w:rPr>
            </w:pPr>
          </w:p>
        </w:tc>
      </w:tr>
    </w:tbl>
    <w:p w:rsidR="00C10BCA" w:rsidRDefault="00C10BCA" w:rsidP="00596A9E">
      <w:pPr>
        <w:rPr>
          <w:sz w:val="20"/>
          <w:szCs w:val="18"/>
        </w:rPr>
      </w:pPr>
    </w:p>
    <w:p w:rsidR="000B64DF" w:rsidRDefault="000B64DF" w:rsidP="00596A9E">
      <w:pPr>
        <w:rPr>
          <w:sz w:val="20"/>
          <w:szCs w:val="18"/>
        </w:rPr>
      </w:pPr>
    </w:p>
    <w:tbl>
      <w:tblPr>
        <w:tblW w:w="10440" w:type="dxa"/>
        <w:jc w:val="center"/>
        <w:tblBorders>
          <w:top w:val="single" w:sz="6" w:space="0" w:color="000000"/>
          <w:left w:val="single" w:sz="6" w:space="0" w:color="000000"/>
          <w:bottom w:val="single" w:sz="6" w:space="0" w:color="000000"/>
          <w:right w:val="single" w:sz="6" w:space="0" w:color="000000"/>
          <w:insideH w:val="dotted" w:sz="4" w:space="0" w:color="auto"/>
          <w:insideV w:val="dotted" w:sz="4" w:space="0" w:color="auto"/>
        </w:tblBorders>
        <w:tblLayout w:type="fixed"/>
        <w:tblCellMar>
          <w:top w:w="28" w:type="dxa"/>
          <w:left w:w="28" w:type="dxa"/>
          <w:bottom w:w="28" w:type="dxa"/>
          <w:right w:w="28" w:type="dxa"/>
        </w:tblCellMar>
        <w:tblLook w:val="0000"/>
      </w:tblPr>
      <w:tblGrid>
        <w:gridCol w:w="2610"/>
        <w:gridCol w:w="870"/>
        <w:gridCol w:w="1740"/>
        <w:gridCol w:w="2610"/>
        <w:gridCol w:w="1305"/>
        <w:gridCol w:w="1305"/>
      </w:tblGrid>
      <w:tr w:rsidR="007350F9" w:rsidRPr="007350F9" w:rsidTr="008A3BC9">
        <w:trPr>
          <w:trHeight w:val="268"/>
          <w:jc w:val="center"/>
        </w:trPr>
        <w:tc>
          <w:tcPr>
            <w:tcW w:w="3480" w:type="dxa"/>
            <w:gridSpan w:val="2"/>
            <w:tcBorders>
              <w:top w:val="single" w:sz="6" w:space="0" w:color="000000"/>
              <w:bottom w:val="dotted" w:sz="4" w:space="0" w:color="auto"/>
            </w:tcBorders>
          </w:tcPr>
          <w:p w:rsidR="007350F9" w:rsidRPr="002C2F81" w:rsidRDefault="00195670" w:rsidP="008A3BC9">
            <w:pPr>
              <w:autoSpaceDE w:val="0"/>
              <w:autoSpaceDN w:val="0"/>
              <w:adjustRightInd w:val="0"/>
              <w:rPr>
                <w:rFonts w:ascii="Arial" w:eastAsia="MS Mincho" w:hAnsi="Arial"/>
                <w:sz w:val="18"/>
                <w:szCs w:val="18"/>
                <w:lang w:val="fr-CA" w:eastAsia="ja-JP"/>
              </w:rPr>
            </w:pPr>
            <w:hyperlink w:anchor="A_ID" w:history="1">
              <w:r w:rsidR="007350F9" w:rsidRPr="007350F9">
                <w:rPr>
                  <w:rStyle w:val="a3"/>
                  <w:rFonts w:ascii="Arial" w:eastAsia="MS Mincho" w:hAnsi="Arial" w:cs="Arial"/>
                  <w:bCs/>
                  <w:sz w:val="18"/>
                  <w:szCs w:val="18"/>
                  <w:lang w:val="fr-CA" w:eastAsia="ja-JP"/>
                </w:rPr>
                <w:t>Proposal ID/N</w:t>
              </w:r>
              <w:r w:rsidR="007350F9" w:rsidRPr="007350F9">
                <w:rPr>
                  <w:rStyle w:val="a3"/>
                  <w:rFonts w:ascii="Arial" w:eastAsia="MS Mincho" w:hAnsi="Arial" w:cs="Arial"/>
                  <w:bCs/>
                  <w:sz w:val="18"/>
                  <w:szCs w:val="18"/>
                  <w:vertAlign w:val="superscript"/>
                  <w:lang w:val="fr-CA" w:eastAsia="ja-JP"/>
                </w:rPr>
                <w:t>o</w:t>
              </w:r>
              <w:r w:rsidR="007350F9" w:rsidRPr="007350F9">
                <w:rPr>
                  <w:rStyle w:val="a3"/>
                  <w:rFonts w:ascii="Arial" w:eastAsia="MS Mincho" w:hAnsi="Arial" w:cs="Arial"/>
                  <w:bCs/>
                  <w:sz w:val="18"/>
                  <w:szCs w:val="18"/>
                  <w:lang w:val="fr-CA" w:eastAsia="ja-JP"/>
                </w:rPr>
                <w:t xml:space="preserve"> de la proposition</w:t>
              </w:r>
            </w:hyperlink>
            <w:r w:rsidR="007350F9">
              <w:rPr>
                <w:rFonts w:ascii="Arial" w:eastAsia="MS Mincho" w:hAnsi="Arial" w:cs="Arial"/>
                <w:bCs/>
                <w:sz w:val="18"/>
                <w:szCs w:val="18"/>
                <w:lang w:val="fr-CA" w:eastAsia="ja-JP"/>
              </w:rPr>
              <w:t> </w:t>
            </w:r>
            <w:r w:rsidR="007350F9" w:rsidRPr="002C2F81">
              <w:rPr>
                <w:rFonts w:ascii="Arial" w:eastAsia="MS Mincho" w:hAnsi="Arial"/>
                <w:sz w:val="18"/>
                <w:szCs w:val="18"/>
                <w:lang w:val="fr-CA" w:eastAsia="ja-JP"/>
              </w:rPr>
              <w:t xml:space="preserve">: </w:t>
            </w:r>
          </w:p>
        </w:tc>
        <w:tc>
          <w:tcPr>
            <w:tcW w:w="6960" w:type="dxa"/>
            <w:gridSpan w:val="4"/>
            <w:tcBorders>
              <w:top w:val="single" w:sz="6" w:space="0" w:color="000000"/>
              <w:bottom w:val="dotted" w:sz="4" w:space="0" w:color="auto"/>
            </w:tcBorders>
          </w:tcPr>
          <w:p w:rsidR="007350F9" w:rsidRPr="00C90E21" w:rsidRDefault="007350F9" w:rsidP="007350F9">
            <w:pPr>
              <w:autoSpaceDE w:val="0"/>
              <w:autoSpaceDN w:val="0"/>
              <w:adjustRightInd w:val="0"/>
              <w:rPr>
                <w:rFonts w:ascii="Arial" w:hAnsi="Arial"/>
                <w:sz w:val="18"/>
                <w:szCs w:val="18"/>
                <w:lang w:val="fr-CA"/>
              </w:rPr>
            </w:pPr>
            <w:bookmarkStart w:id="12" w:name="Lethbridge_Yang_WenZhu"/>
            <w:r>
              <w:rPr>
                <w:rFonts w:ascii="Arial" w:hAnsi="Arial"/>
                <w:sz w:val="18"/>
                <w:szCs w:val="18"/>
                <w:lang w:val="fr-CA"/>
              </w:rPr>
              <w:t>Lethbridge_Yang, WenZhu</w:t>
            </w:r>
            <w:bookmarkEnd w:id="12"/>
          </w:p>
        </w:tc>
      </w:tr>
      <w:tr w:rsidR="007350F9" w:rsidRPr="00EF3CF8" w:rsidTr="008A3BC9">
        <w:trPr>
          <w:trHeight w:val="210"/>
          <w:jc w:val="center"/>
        </w:trPr>
        <w:tc>
          <w:tcPr>
            <w:tcW w:w="10440" w:type="dxa"/>
            <w:gridSpan w:val="6"/>
            <w:tcBorders>
              <w:top w:val="single" w:sz="6" w:space="0" w:color="000000"/>
              <w:bottom w:val="dotted" w:sz="4" w:space="0" w:color="auto"/>
            </w:tcBorders>
          </w:tcPr>
          <w:p w:rsidR="007350F9" w:rsidRPr="008A3BC9" w:rsidRDefault="007350F9" w:rsidP="008A3BC9">
            <w:pPr>
              <w:autoSpaceDE w:val="0"/>
              <w:autoSpaceDN w:val="0"/>
              <w:adjustRightInd w:val="0"/>
              <w:rPr>
                <w:rFonts w:ascii="Arial" w:eastAsia="MS Mincho" w:hAnsi="Arial" w:cs="Arial"/>
                <w:bCs/>
                <w:sz w:val="18"/>
                <w:szCs w:val="18"/>
                <w:lang w:val="fr-CA" w:eastAsia="ja-JP"/>
              </w:rPr>
            </w:pPr>
            <w:r w:rsidRPr="008A3BC9">
              <w:rPr>
                <w:rFonts w:ascii="Arial" w:eastAsia="MS Mincho" w:hAnsi="Arial" w:cs="Arial"/>
                <w:b/>
                <w:bCs/>
                <w:sz w:val="18"/>
                <w:szCs w:val="18"/>
                <w:lang w:val="fr-CA" w:eastAsia="ja-JP"/>
              </w:rPr>
              <w:t>PROPOSAL TITLE / TITRE DE LA PROPOSITION</w:t>
            </w:r>
            <w:r w:rsidRPr="008A3BC9">
              <w:rPr>
                <w:rFonts w:ascii="Arial" w:eastAsia="MS Mincho" w:hAnsi="Arial" w:cs="Arial"/>
                <w:bCs/>
                <w:sz w:val="18"/>
                <w:szCs w:val="18"/>
                <w:lang w:val="fr-CA" w:eastAsia="ja-JP"/>
              </w:rPr>
              <w:t xml:space="preserve"> : </w:t>
            </w:r>
          </w:p>
          <w:p w:rsidR="007350F9" w:rsidRPr="007350F9" w:rsidRDefault="007350F9" w:rsidP="008A3BC9">
            <w:pPr>
              <w:autoSpaceDE w:val="0"/>
              <w:autoSpaceDN w:val="0"/>
              <w:adjustRightInd w:val="0"/>
              <w:rPr>
                <w:rFonts w:ascii="Arial" w:eastAsia="MS Mincho" w:hAnsi="Arial"/>
                <w:b/>
                <w:sz w:val="18"/>
                <w:szCs w:val="18"/>
                <w:lang w:eastAsia="ja-JP"/>
              </w:rPr>
            </w:pPr>
            <w:r w:rsidRPr="007350F9">
              <w:rPr>
                <w:rFonts w:ascii="Arial" w:eastAsia="MS Mincho" w:hAnsi="Arial" w:cs="Arial"/>
                <w:b/>
                <w:bCs/>
                <w:sz w:val="18"/>
                <w:szCs w:val="18"/>
                <w:lang w:eastAsia="ja-JP"/>
              </w:rPr>
              <w:t>Use of exogenous enzymes to improve nutritive value of crop residues by ruminants</w:t>
            </w:r>
          </w:p>
        </w:tc>
      </w:tr>
      <w:tr w:rsidR="007350F9" w:rsidRPr="000163E0" w:rsidTr="008A3BC9">
        <w:trPr>
          <w:trHeight w:val="210"/>
          <w:jc w:val="center"/>
        </w:trPr>
        <w:tc>
          <w:tcPr>
            <w:tcW w:w="5220" w:type="dxa"/>
            <w:gridSpan w:val="3"/>
            <w:tcBorders>
              <w:top w:val="dotted" w:sz="4" w:space="0" w:color="auto"/>
              <w:bottom w:val="single" w:sz="6" w:space="0" w:color="000000"/>
            </w:tcBorders>
          </w:tcPr>
          <w:p w:rsidR="007350F9" w:rsidRDefault="007350F9"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Cs/>
                <w:sz w:val="18"/>
                <w:szCs w:val="18"/>
                <w:lang w:val="fr-CA" w:eastAsia="ja-JP"/>
              </w:rPr>
              <w:t>Start date (yyyy-mm-dd)/</w:t>
            </w:r>
            <w:r>
              <w:rPr>
                <w:rFonts w:ascii="Arial" w:eastAsia="MS Mincho" w:hAnsi="Arial"/>
                <w:i/>
                <w:iCs/>
                <w:sz w:val="18"/>
                <w:szCs w:val="18"/>
                <w:lang w:val="fr-CA" w:eastAsia="ja-JP" w:bidi="hi-IN"/>
              </w:rPr>
              <w:t>D</w:t>
            </w:r>
            <w:r w:rsidRPr="002C2F81">
              <w:rPr>
                <w:rFonts w:ascii="Arial" w:eastAsia="MS Mincho" w:hAnsi="Arial"/>
                <w:i/>
                <w:iCs/>
                <w:sz w:val="18"/>
                <w:szCs w:val="18"/>
                <w:lang w:val="fr-CA" w:eastAsia="ja-JP" w:bidi="hi-IN"/>
              </w:rPr>
              <w:t xml:space="preserve">ate de début </w:t>
            </w:r>
            <w:r w:rsidRPr="002C2F81">
              <w:rPr>
                <w:rFonts w:ascii="Arial" w:eastAsia="MS Mincho" w:hAnsi="Arial" w:cs="Arial"/>
                <w:bCs/>
                <w:sz w:val="18"/>
                <w:szCs w:val="18"/>
                <w:lang w:val="fr-CA" w:eastAsia="ja-JP"/>
              </w:rPr>
              <w:t xml:space="preserve">(aaaa-mm-jj) : </w:t>
            </w:r>
          </w:p>
          <w:p w:rsidR="007350F9" w:rsidRPr="007350F9" w:rsidRDefault="007350F9" w:rsidP="008A3BC9">
            <w:pPr>
              <w:autoSpaceDE w:val="0"/>
              <w:autoSpaceDN w:val="0"/>
              <w:adjustRightInd w:val="0"/>
              <w:rPr>
                <w:rFonts w:ascii="Arial" w:eastAsia="MS Mincho" w:hAnsi="Arial" w:cs="Arial"/>
                <w:bCs/>
                <w:sz w:val="18"/>
                <w:szCs w:val="18"/>
                <w:lang w:val="fr-CA" w:eastAsia="ja-JP"/>
              </w:rPr>
            </w:pPr>
            <w:r w:rsidRPr="007350F9">
              <w:rPr>
                <w:rFonts w:ascii="Arial" w:eastAsia="MS Mincho" w:hAnsi="Arial" w:cs="Arial"/>
                <w:bCs/>
                <w:sz w:val="18"/>
                <w:szCs w:val="18"/>
                <w:lang w:val="fr-CA" w:eastAsia="ja-JP"/>
              </w:rPr>
              <w:t>2016-10-01</w:t>
            </w:r>
          </w:p>
        </w:tc>
        <w:tc>
          <w:tcPr>
            <w:tcW w:w="5220" w:type="dxa"/>
            <w:gridSpan w:val="3"/>
            <w:tcBorders>
              <w:top w:val="dotted" w:sz="4" w:space="0" w:color="auto"/>
              <w:bottom w:val="single" w:sz="6" w:space="0" w:color="000000"/>
            </w:tcBorders>
          </w:tcPr>
          <w:p w:rsidR="007350F9" w:rsidRDefault="007350F9" w:rsidP="008A3BC9">
            <w:pPr>
              <w:autoSpaceDE w:val="0"/>
              <w:autoSpaceDN w:val="0"/>
              <w:adjustRightInd w:val="0"/>
              <w:rPr>
                <w:rFonts w:ascii="Arial" w:eastAsia="MS Mincho" w:hAnsi="Arial"/>
                <w:iCs/>
                <w:sz w:val="18"/>
                <w:szCs w:val="18"/>
                <w:lang w:val="fr-CA" w:eastAsia="ja-JP" w:bidi="hi-IN"/>
              </w:rPr>
            </w:pPr>
            <w:r w:rsidRPr="002C2F81">
              <w:rPr>
                <w:rFonts w:ascii="Arial" w:eastAsia="MS Mincho" w:hAnsi="Arial" w:cs="Arial"/>
                <w:bCs/>
                <w:sz w:val="18"/>
                <w:szCs w:val="18"/>
                <w:lang w:val="fr-CA" w:eastAsia="ja-JP"/>
              </w:rPr>
              <w:t>End date (yyyy-mm-dd)/</w:t>
            </w:r>
            <w:r>
              <w:rPr>
                <w:rFonts w:ascii="Arial" w:eastAsia="MS Mincho" w:hAnsi="Arial"/>
                <w:i/>
                <w:iCs/>
                <w:sz w:val="18"/>
                <w:szCs w:val="18"/>
                <w:lang w:val="fr-CA" w:eastAsia="ja-JP" w:bidi="hi-IN"/>
              </w:rPr>
              <w:t>D</w:t>
            </w:r>
            <w:r w:rsidRPr="002C2F81">
              <w:rPr>
                <w:rFonts w:ascii="Arial" w:eastAsia="MS Mincho" w:hAnsi="Arial"/>
                <w:i/>
                <w:iCs/>
                <w:sz w:val="18"/>
                <w:szCs w:val="18"/>
                <w:lang w:val="fr-CA" w:eastAsia="ja-JP" w:bidi="hi-IN"/>
              </w:rPr>
              <w:t>ate de fin</w:t>
            </w:r>
            <w:r w:rsidRPr="002C2F81">
              <w:rPr>
                <w:rFonts w:ascii="Arial" w:eastAsia="MS Mincho" w:hAnsi="Arial" w:cs="Arial"/>
                <w:bCs/>
                <w:sz w:val="18"/>
                <w:szCs w:val="18"/>
                <w:lang w:val="fr-CA" w:eastAsia="ja-JP"/>
              </w:rPr>
              <w:t xml:space="preserve"> </w:t>
            </w:r>
            <w:r w:rsidRPr="002C2F81">
              <w:rPr>
                <w:rFonts w:ascii="Arial" w:eastAsia="MS Mincho" w:hAnsi="Arial" w:cs="Arial"/>
                <w:bCs/>
                <w:i/>
                <w:sz w:val="18"/>
                <w:szCs w:val="18"/>
                <w:lang w:val="fr-CA" w:eastAsia="ja-JP"/>
              </w:rPr>
              <w:t>(aaaa-mm-jj)</w:t>
            </w:r>
            <w:r w:rsidRPr="002C2F81">
              <w:rPr>
                <w:rFonts w:ascii="Arial" w:eastAsia="MS Mincho" w:hAnsi="Arial" w:cs="Arial"/>
                <w:bCs/>
                <w:sz w:val="18"/>
                <w:szCs w:val="18"/>
                <w:lang w:val="fr-CA" w:eastAsia="ja-JP"/>
              </w:rPr>
              <w:t xml:space="preserve"> </w:t>
            </w:r>
            <w:r w:rsidRPr="002C2F81">
              <w:rPr>
                <w:rFonts w:ascii="Arial" w:eastAsia="MS Mincho" w:hAnsi="Arial"/>
                <w:iCs/>
                <w:sz w:val="18"/>
                <w:szCs w:val="18"/>
                <w:lang w:val="fr-CA" w:eastAsia="ja-JP" w:bidi="hi-IN"/>
              </w:rPr>
              <w:t xml:space="preserve">: </w:t>
            </w:r>
          </w:p>
          <w:p w:rsidR="007350F9" w:rsidRPr="007350F9" w:rsidRDefault="007350F9" w:rsidP="008A3BC9">
            <w:pPr>
              <w:autoSpaceDE w:val="0"/>
              <w:autoSpaceDN w:val="0"/>
              <w:adjustRightInd w:val="0"/>
              <w:rPr>
                <w:rFonts w:ascii="Arial" w:eastAsia="MS Mincho" w:hAnsi="Arial" w:cs="Arial"/>
                <w:bCs/>
                <w:sz w:val="18"/>
                <w:szCs w:val="18"/>
                <w:lang w:val="fr-CA" w:eastAsia="ja-JP"/>
              </w:rPr>
            </w:pPr>
            <w:r w:rsidRPr="007350F9">
              <w:rPr>
                <w:rFonts w:ascii="Arial" w:eastAsia="MS Mincho" w:hAnsi="Arial" w:cs="Arial"/>
                <w:bCs/>
                <w:sz w:val="18"/>
                <w:szCs w:val="18"/>
                <w:lang w:val="fr-CA" w:eastAsia="ja-JP"/>
              </w:rPr>
              <w:t>2018-9-30</w:t>
            </w:r>
          </w:p>
        </w:tc>
      </w:tr>
      <w:tr w:rsidR="007350F9" w:rsidRPr="000163E0" w:rsidTr="008A3BC9">
        <w:trPr>
          <w:trHeight w:val="210"/>
          <w:jc w:val="center"/>
        </w:trPr>
        <w:tc>
          <w:tcPr>
            <w:tcW w:w="10440" w:type="dxa"/>
            <w:gridSpan w:val="6"/>
            <w:tcBorders>
              <w:top w:val="single" w:sz="6" w:space="0" w:color="000000"/>
              <w:bottom w:val="dotted" w:sz="4" w:space="0" w:color="auto"/>
            </w:tcBorders>
          </w:tcPr>
          <w:p w:rsidR="007350F9" w:rsidRPr="007350F9" w:rsidRDefault="007350F9" w:rsidP="008A3BC9">
            <w:pPr>
              <w:autoSpaceDE w:val="0"/>
              <w:autoSpaceDN w:val="0"/>
              <w:adjustRightInd w:val="0"/>
              <w:rPr>
                <w:rFonts w:ascii="Arial" w:eastAsia="MS Mincho" w:hAnsi="Arial" w:cs="Arial"/>
                <w:bCs/>
                <w:sz w:val="18"/>
                <w:szCs w:val="18"/>
                <w:lang w:eastAsia="ja-JP"/>
              </w:rPr>
            </w:pPr>
            <w:r w:rsidRPr="007350F9">
              <w:rPr>
                <w:rFonts w:ascii="Arial" w:eastAsia="MS Mincho" w:hAnsi="Arial" w:cs="Arial"/>
                <w:bCs/>
                <w:sz w:val="18"/>
                <w:szCs w:val="18"/>
                <w:lang w:eastAsia="ja-JP"/>
              </w:rPr>
              <w:t xml:space="preserve">Sector(s) relevant to this proposal (underline the selected one or more) / </w:t>
            </w:r>
            <w:r w:rsidRPr="007350F9">
              <w:rPr>
                <w:rFonts w:ascii="Arial" w:eastAsia="MS Mincho" w:hAnsi="Arial" w:cs="Arial"/>
                <w:bCs/>
                <w:i/>
                <w:sz w:val="18"/>
                <w:szCs w:val="18"/>
                <w:lang w:eastAsia="ja-JP"/>
              </w:rPr>
              <w:t>Secteur(s) pertinent(s) à cette proposition (veuillez sélectionner un ou plusieurs  secteur(s)) :</w:t>
            </w:r>
            <w:r w:rsidRPr="007350F9">
              <w:rPr>
                <w:rFonts w:ascii="Arial" w:eastAsia="MS Mincho" w:hAnsi="Arial" w:cs="Arial"/>
                <w:bCs/>
                <w:sz w:val="18"/>
                <w:szCs w:val="18"/>
                <w:lang w:eastAsia="ja-JP"/>
              </w:rPr>
              <w:t xml:space="preserve"> </w:t>
            </w:r>
            <w:r w:rsidRPr="007350F9">
              <w:rPr>
                <w:rFonts w:ascii="Arial" w:eastAsia="MS Mincho" w:hAnsi="Arial" w:cs="Arial"/>
                <w:b/>
                <w:bCs/>
                <w:sz w:val="18"/>
                <w:szCs w:val="18"/>
                <w:lang w:eastAsia="ja-JP"/>
              </w:rPr>
              <w:t>Beef and Forage</w:t>
            </w:r>
          </w:p>
        </w:tc>
      </w:tr>
      <w:tr w:rsidR="007350F9" w:rsidRPr="008A3BC9" w:rsidTr="008A3BC9">
        <w:trPr>
          <w:trHeight w:val="210"/>
          <w:jc w:val="center"/>
        </w:trPr>
        <w:tc>
          <w:tcPr>
            <w:tcW w:w="2610" w:type="dxa"/>
            <w:tcBorders>
              <w:top w:val="dotted" w:sz="4" w:space="0" w:color="auto"/>
              <w:bottom w:val="dotted" w:sz="4" w:space="0" w:color="auto"/>
            </w:tcBorders>
          </w:tcPr>
          <w:p w:rsidR="007350F9" w:rsidRPr="007350F9" w:rsidRDefault="007350F9" w:rsidP="008A3BC9">
            <w:pPr>
              <w:autoSpaceDE w:val="0"/>
              <w:autoSpaceDN w:val="0"/>
              <w:adjustRightInd w:val="0"/>
              <w:rPr>
                <w:rFonts w:ascii="Arial" w:eastAsia="MS Mincho" w:hAnsi="Arial" w:cs="Arial"/>
                <w:bCs/>
                <w:sz w:val="18"/>
                <w:szCs w:val="18"/>
                <w:u w:val="single"/>
                <w:lang w:val="fr-CA" w:eastAsia="ja-JP"/>
              </w:rPr>
            </w:pPr>
            <w:r w:rsidRPr="007350F9">
              <w:rPr>
                <w:rFonts w:ascii="Arial" w:eastAsia="MS Mincho" w:hAnsi="Arial" w:cs="Arial"/>
                <w:bCs/>
                <w:sz w:val="18"/>
                <w:szCs w:val="18"/>
                <w:u w:val="single"/>
                <w:lang w:val="fr-CA" w:eastAsia="ja-JP"/>
              </w:rPr>
              <w:t xml:space="preserve">Beef and Forage / </w:t>
            </w:r>
            <w:r w:rsidRPr="007350F9">
              <w:rPr>
                <w:rFonts w:ascii="Arial" w:eastAsia="MS Mincho" w:hAnsi="Arial" w:cs="Arial"/>
                <w:bCs/>
                <w:i/>
                <w:sz w:val="18"/>
                <w:szCs w:val="18"/>
                <w:u w:val="single"/>
                <w:lang w:val="fr-CA" w:eastAsia="ja-JP"/>
              </w:rPr>
              <w:t>Bœuf et cultures fourragères </w:t>
            </w:r>
          </w:p>
        </w:tc>
        <w:tc>
          <w:tcPr>
            <w:tcW w:w="2610" w:type="dxa"/>
            <w:gridSpan w:val="2"/>
            <w:tcBorders>
              <w:top w:val="dotted" w:sz="4" w:space="0" w:color="auto"/>
              <w:bottom w:val="dotted" w:sz="4" w:space="0" w:color="auto"/>
            </w:tcBorders>
          </w:tcPr>
          <w:p w:rsidR="007350F9" w:rsidRPr="001F763A" w:rsidRDefault="007350F9" w:rsidP="008A3BC9">
            <w:pPr>
              <w:autoSpaceDE w:val="0"/>
              <w:autoSpaceDN w:val="0"/>
              <w:adjustRightInd w:val="0"/>
              <w:rPr>
                <w:rFonts w:ascii="Arial" w:eastAsia="MS Mincho" w:hAnsi="Arial" w:cs="Arial"/>
                <w:bCs/>
                <w:sz w:val="18"/>
                <w:szCs w:val="18"/>
                <w:lang w:val="fr-CA" w:eastAsia="ja-JP"/>
              </w:rPr>
            </w:pPr>
            <w:r w:rsidRPr="001F763A">
              <w:rPr>
                <w:rFonts w:ascii="Arial" w:eastAsia="MS Mincho" w:hAnsi="Arial" w:cs="Arial"/>
                <w:bCs/>
                <w:sz w:val="18"/>
                <w:szCs w:val="18"/>
                <w:lang w:val="fr-CA" w:eastAsia="ja-JP"/>
              </w:rPr>
              <w:t xml:space="preserve">Cereals and Pulses / </w:t>
            </w:r>
            <w:r w:rsidRPr="001F763A">
              <w:rPr>
                <w:rFonts w:ascii="Arial" w:eastAsia="MS Mincho" w:hAnsi="Arial" w:cs="Arial"/>
                <w:bCs/>
                <w:i/>
                <w:sz w:val="18"/>
                <w:szCs w:val="18"/>
                <w:lang w:val="fr-CA" w:eastAsia="ja-JP"/>
              </w:rPr>
              <w:t>Céréales et légumineuses</w:t>
            </w:r>
          </w:p>
        </w:tc>
        <w:tc>
          <w:tcPr>
            <w:tcW w:w="2610" w:type="dxa"/>
            <w:tcBorders>
              <w:top w:val="dotted" w:sz="4" w:space="0" w:color="auto"/>
              <w:bottom w:val="dotted" w:sz="4" w:space="0" w:color="auto"/>
            </w:tcBorders>
          </w:tcPr>
          <w:p w:rsidR="007350F9" w:rsidRPr="001F763A" w:rsidRDefault="007350F9" w:rsidP="008A3BC9">
            <w:pPr>
              <w:autoSpaceDE w:val="0"/>
              <w:autoSpaceDN w:val="0"/>
              <w:adjustRightInd w:val="0"/>
              <w:rPr>
                <w:rFonts w:ascii="Arial" w:eastAsia="MS Mincho" w:hAnsi="Arial" w:cs="Arial"/>
                <w:bCs/>
                <w:sz w:val="18"/>
                <w:szCs w:val="18"/>
                <w:lang w:val="fr-CA" w:eastAsia="ja-JP"/>
              </w:rPr>
            </w:pPr>
            <w:r w:rsidRPr="001F763A">
              <w:rPr>
                <w:rFonts w:ascii="Arial" w:eastAsia="MS Mincho" w:hAnsi="Arial" w:cs="Arial"/>
                <w:bCs/>
                <w:sz w:val="18"/>
                <w:szCs w:val="18"/>
                <w:lang w:val="fr-CA" w:eastAsia="ja-JP"/>
              </w:rPr>
              <w:t xml:space="preserve">Oilseeds / </w:t>
            </w:r>
            <w:r w:rsidRPr="001F763A">
              <w:rPr>
                <w:rFonts w:ascii="Arial" w:eastAsia="MS Mincho" w:hAnsi="Arial" w:cs="Arial"/>
                <w:bCs/>
                <w:i/>
                <w:sz w:val="18"/>
                <w:szCs w:val="18"/>
                <w:lang w:val="fr-CA" w:eastAsia="ja-JP"/>
              </w:rPr>
              <w:t>Oléagineux </w:t>
            </w:r>
          </w:p>
        </w:tc>
        <w:tc>
          <w:tcPr>
            <w:tcW w:w="2610" w:type="dxa"/>
            <w:gridSpan w:val="2"/>
            <w:tcBorders>
              <w:top w:val="dotted" w:sz="4" w:space="0" w:color="auto"/>
              <w:bottom w:val="dotted" w:sz="4" w:space="0" w:color="auto"/>
            </w:tcBorders>
          </w:tcPr>
          <w:p w:rsidR="007350F9" w:rsidRPr="001F763A" w:rsidRDefault="007350F9"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val="fr-CA" w:eastAsia="ja-JP"/>
              </w:rPr>
              <w:t xml:space="preserve">Dairy, Swine and Poultry / </w:t>
            </w:r>
            <w:r w:rsidRPr="006032A9">
              <w:rPr>
                <w:rFonts w:ascii="Arial" w:eastAsia="MS Mincho" w:hAnsi="Arial" w:cs="Arial"/>
                <w:bCs/>
                <w:i/>
                <w:sz w:val="18"/>
                <w:szCs w:val="18"/>
                <w:lang w:val="fr-CA" w:eastAsia="ja-JP"/>
              </w:rPr>
              <w:t>Bœufs laitiers, porcs et volailles</w:t>
            </w:r>
          </w:p>
        </w:tc>
      </w:tr>
      <w:tr w:rsidR="007350F9" w:rsidRPr="00A8700D" w:rsidTr="008A3BC9">
        <w:trPr>
          <w:trHeight w:val="210"/>
          <w:jc w:val="center"/>
        </w:trPr>
        <w:tc>
          <w:tcPr>
            <w:tcW w:w="2610" w:type="dxa"/>
            <w:tcBorders>
              <w:top w:val="dotted" w:sz="4" w:space="0" w:color="auto"/>
              <w:bottom w:val="dotted" w:sz="4" w:space="0" w:color="auto"/>
            </w:tcBorders>
          </w:tcPr>
          <w:p w:rsidR="007350F9" w:rsidRPr="001F763A" w:rsidRDefault="007350F9"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val="fr-CA" w:eastAsia="ja-JP"/>
              </w:rPr>
              <w:t xml:space="preserve">Horticulture / </w:t>
            </w:r>
            <w:r w:rsidRPr="006032A9">
              <w:rPr>
                <w:rFonts w:ascii="Arial" w:eastAsia="MS Mincho" w:hAnsi="Arial" w:cs="Arial"/>
                <w:bCs/>
                <w:i/>
                <w:sz w:val="18"/>
                <w:szCs w:val="18"/>
                <w:lang w:val="fr-CA" w:eastAsia="ja-JP"/>
              </w:rPr>
              <w:t>Horticulture</w:t>
            </w:r>
          </w:p>
        </w:tc>
        <w:tc>
          <w:tcPr>
            <w:tcW w:w="2610" w:type="dxa"/>
            <w:gridSpan w:val="2"/>
            <w:tcBorders>
              <w:top w:val="dotted" w:sz="4" w:space="0" w:color="auto"/>
              <w:bottom w:val="dotted" w:sz="4" w:space="0" w:color="auto"/>
            </w:tcBorders>
          </w:tcPr>
          <w:p w:rsidR="007350F9" w:rsidRPr="001F763A" w:rsidRDefault="007350F9"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val="fr-CA" w:eastAsia="ja-JP"/>
              </w:rPr>
              <w:t xml:space="preserve">Bioproducts </w:t>
            </w:r>
            <w:r w:rsidRPr="006032A9">
              <w:rPr>
                <w:rFonts w:ascii="Arial" w:eastAsia="MS Mincho" w:hAnsi="Arial" w:cs="Arial"/>
                <w:bCs/>
                <w:sz w:val="18"/>
                <w:szCs w:val="18"/>
                <w:lang w:val="fr-FR" w:eastAsia="ja-JP"/>
              </w:rPr>
              <w:t xml:space="preserve">/ </w:t>
            </w:r>
            <w:r w:rsidRPr="00022C1B">
              <w:rPr>
                <w:rFonts w:ascii="Arial" w:eastAsia="MS Mincho" w:hAnsi="Arial" w:cs="Arial"/>
                <w:bCs/>
                <w:i/>
                <w:sz w:val="18"/>
                <w:szCs w:val="18"/>
                <w:lang w:val="fr-FR" w:eastAsia="ja-JP"/>
              </w:rPr>
              <w:t>Bio-produits</w:t>
            </w:r>
            <w:r>
              <w:rPr>
                <w:rFonts w:ascii="Arial" w:eastAsia="MS Mincho" w:hAnsi="Arial" w:cs="Arial"/>
                <w:bCs/>
                <w:i/>
                <w:sz w:val="18"/>
                <w:szCs w:val="18"/>
                <w:lang w:val="fr-FR" w:eastAsia="ja-JP"/>
              </w:rPr>
              <w:t> </w:t>
            </w:r>
          </w:p>
        </w:tc>
        <w:tc>
          <w:tcPr>
            <w:tcW w:w="2610" w:type="dxa"/>
            <w:tcBorders>
              <w:top w:val="dotted" w:sz="4" w:space="0" w:color="auto"/>
              <w:bottom w:val="dotted" w:sz="4" w:space="0" w:color="auto"/>
            </w:tcBorders>
          </w:tcPr>
          <w:p w:rsidR="007350F9" w:rsidRPr="001F763A" w:rsidRDefault="007350F9"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eastAsia="ja-JP"/>
              </w:rPr>
              <w:t>Agri-Food</w:t>
            </w:r>
            <w:r w:rsidRPr="006032A9">
              <w:rPr>
                <w:rFonts w:ascii="Arial" w:eastAsia="MS Mincho" w:hAnsi="Arial" w:cs="Arial"/>
                <w:bCs/>
                <w:i/>
                <w:sz w:val="18"/>
                <w:szCs w:val="18"/>
                <w:lang w:eastAsia="ja-JP"/>
              </w:rPr>
              <w:t xml:space="preserve"> / Agroalimentaire</w:t>
            </w:r>
            <w:r w:rsidRPr="006032A9">
              <w:rPr>
                <w:rFonts w:ascii="Arial" w:eastAsia="MS Mincho" w:hAnsi="Arial" w:cs="Arial"/>
                <w:bCs/>
                <w:sz w:val="18"/>
                <w:szCs w:val="18"/>
                <w:lang w:eastAsia="ja-JP"/>
              </w:rPr>
              <w:t> </w:t>
            </w:r>
          </w:p>
        </w:tc>
        <w:tc>
          <w:tcPr>
            <w:tcW w:w="2610" w:type="dxa"/>
            <w:gridSpan w:val="2"/>
            <w:tcBorders>
              <w:top w:val="dotted" w:sz="4" w:space="0" w:color="auto"/>
              <w:bottom w:val="dotted" w:sz="4" w:space="0" w:color="auto"/>
            </w:tcBorders>
          </w:tcPr>
          <w:p w:rsidR="007350F9" w:rsidRPr="001F763A" w:rsidRDefault="007350F9"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eastAsia="ja-JP"/>
              </w:rPr>
              <w:t>Biodiversity and Collections) /</w:t>
            </w:r>
            <w:r w:rsidRPr="006032A9">
              <w:rPr>
                <w:rFonts w:ascii="Arial" w:eastAsia="MS Mincho" w:hAnsi="Arial" w:cs="Arial"/>
                <w:bCs/>
                <w:sz w:val="18"/>
                <w:szCs w:val="18"/>
                <w:lang w:val="fr-FR" w:eastAsia="ja-JP"/>
              </w:rPr>
              <w:t xml:space="preserve"> </w:t>
            </w:r>
            <w:r w:rsidRPr="00022C1B">
              <w:rPr>
                <w:rFonts w:ascii="Arial" w:eastAsia="MS Mincho" w:hAnsi="Arial" w:cs="Arial"/>
                <w:bCs/>
                <w:i/>
                <w:sz w:val="18"/>
                <w:szCs w:val="18"/>
                <w:lang w:val="fr-FR" w:eastAsia="ja-JP"/>
              </w:rPr>
              <w:t>Biodiversité et collections</w:t>
            </w:r>
          </w:p>
        </w:tc>
      </w:tr>
      <w:tr w:rsidR="007350F9" w:rsidRPr="00A8700D" w:rsidTr="008A3BC9">
        <w:trPr>
          <w:trHeight w:val="210"/>
          <w:jc w:val="center"/>
        </w:trPr>
        <w:tc>
          <w:tcPr>
            <w:tcW w:w="7830" w:type="dxa"/>
            <w:gridSpan w:val="4"/>
            <w:tcBorders>
              <w:top w:val="dotted" w:sz="4" w:space="0" w:color="auto"/>
              <w:bottom w:val="dotted" w:sz="4" w:space="0" w:color="auto"/>
            </w:tcBorders>
          </w:tcPr>
          <w:p w:rsidR="007350F9" w:rsidRDefault="007350F9" w:rsidP="008A3BC9">
            <w:pPr>
              <w:autoSpaceDE w:val="0"/>
              <w:autoSpaceDN w:val="0"/>
              <w:adjustRightInd w:val="0"/>
              <w:rPr>
                <w:rFonts w:ascii="Arial" w:eastAsia="MS Mincho" w:hAnsi="Arial" w:cs="Arial"/>
                <w:bCs/>
                <w:sz w:val="18"/>
                <w:szCs w:val="18"/>
                <w:lang w:val="fr-FR" w:eastAsia="ja-JP"/>
              </w:rPr>
            </w:pPr>
            <w:r w:rsidRPr="006032A9">
              <w:rPr>
                <w:rFonts w:ascii="Arial" w:eastAsia="MS Mincho" w:hAnsi="Arial" w:cs="Arial"/>
                <w:bCs/>
                <w:sz w:val="18"/>
                <w:szCs w:val="18"/>
                <w:lang w:val="fr-FR" w:eastAsia="ja-JP"/>
              </w:rPr>
              <w:t xml:space="preserve">Agro-Ecosystem Productivity and Health / </w:t>
            </w:r>
            <w:r w:rsidRPr="00022C1B">
              <w:rPr>
                <w:rFonts w:ascii="Arial" w:eastAsia="MS Mincho" w:hAnsi="Arial" w:cs="Arial"/>
                <w:bCs/>
                <w:i/>
                <w:sz w:val="18"/>
                <w:szCs w:val="18"/>
                <w:lang w:val="fr-FR" w:eastAsia="ja-JP"/>
              </w:rPr>
              <w:t>Productivité et santé des agro</w:t>
            </w:r>
            <w:r w:rsidRPr="00022C1B">
              <w:rPr>
                <w:rFonts w:ascii="Arial" w:eastAsia="MS Mincho" w:hAnsi="Arial" w:cs="Arial"/>
                <w:bCs/>
                <w:i/>
                <w:sz w:val="18"/>
                <w:szCs w:val="18"/>
                <w:lang w:val="fr-FR" w:eastAsia="ja-JP"/>
              </w:rPr>
              <w:noBreakHyphen/>
              <w:t>écosystèmes</w:t>
            </w:r>
            <w:r>
              <w:rPr>
                <w:rFonts w:ascii="Arial" w:eastAsia="MS Mincho" w:hAnsi="Arial" w:cs="Arial"/>
                <w:bCs/>
                <w:i/>
                <w:sz w:val="18"/>
                <w:szCs w:val="18"/>
                <w:lang w:val="fr-FR" w:eastAsia="ja-JP"/>
              </w:rPr>
              <w:t> </w:t>
            </w:r>
          </w:p>
          <w:p w:rsidR="007350F9" w:rsidRPr="0012599B" w:rsidRDefault="007350F9" w:rsidP="008A3BC9">
            <w:pPr>
              <w:autoSpaceDE w:val="0"/>
              <w:autoSpaceDN w:val="0"/>
              <w:adjustRightInd w:val="0"/>
              <w:rPr>
                <w:rFonts w:ascii="Arial" w:eastAsia="MS Mincho" w:hAnsi="Arial" w:cs="Arial"/>
                <w:bCs/>
                <w:sz w:val="18"/>
                <w:szCs w:val="18"/>
                <w:lang w:val="fr-CA" w:eastAsia="ja-JP"/>
              </w:rPr>
            </w:pPr>
          </w:p>
        </w:tc>
        <w:tc>
          <w:tcPr>
            <w:tcW w:w="2610" w:type="dxa"/>
            <w:gridSpan w:val="2"/>
            <w:tcBorders>
              <w:top w:val="dotted" w:sz="4" w:space="0" w:color="auto"/>
              <w:bottom w:val="dotted" w:sz="4" w:space="0" w:color="auto"/>
            </w:tcBorders>
          </w:tcPr>
          <w:p w:rsidR="007350F9" w:rsidRPr="006032A9" w:rsidRDefault="007350F9" w:rsidP="008A3BC9">
            <w:pPr>
              <w:autoSpaceDE w:val="0"/>
              <w:autoSpaceDN w:val="0"/>
              <w:adjustRightInd w:val="0"/>
              <w:rPr>
                <w:rFonts w:ascii="Arial" w:eastAsia="MS Mincho" w:hAnsi="Arial" w:cs="Arial"/>
                <w:bCs/>
                <w:sz w:val="18"/>
                <w:szCs w:val="18"/>
                <w:lang w:val="fr-CA" w:eastAsia="ja-JP"/>
              </w:rPr>
            </w:pPr>
          </w:p>
        </w:tc>
      </w:tr>
      <w:tr w:rsidR="007350F9" w:rsidRPr="002C2F81" w:rsidTr="008A3BC9">
        <w:trPr>
          <w:trHeight w:val="163"/>
          <w:jc w:val="center"/>
        </w:trPr>
        <w:tc>
          <w:tcPr>
            <w:tcW w:w="10440" w:type="dxa"/>
            <w:gridSpan w:val="6"/>
            <w:tcBorders>
              <w:top w:val="single" w:sz="6" w:space="0" w:color="000000"/>
              <w:bottom w:val="single" w:sz="6" w:space="0" w:color="000000"/>
            </w:tcBorders>
            <w:shd w:val="clear" w:color="auto" w:fill="D9D9D9"/>
          </w:tcPr>
          <w:p w:rsidR="007350F9" w:rsidRPr="002C2F81" w:rsidRDefault="007350F9" w:rsidP="008A3BC9">
            <w:pPr>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A – Identification</w:t>
            </w:r>
          </w:p>
        </w:tc>
      </w:tr>
      <w:tr w:rsidR="007350F9" w:rsidRPr="008A3BC9" w:rsidTr="008A3BC9">
        <w:trPr>
          <w:trHeight w:val="465"/>
          <w:jc w:val="center"/>
        </w:trPr>
        <w:tc>
          <w:tcPr>
            <w:tcW w:w="10440" w:type="dxa"/>
            <w:gridSpan w:val="6"/>
            <w:tcBorders>
              <w:top w:val="single" w:sz="6" w:space="0" w:color="000000"/>
            </w:tcBorders>
          </w:tcPr>
          <w:p w:rsidR="007350F9" w:rsidRDefault="007350F9" w:rsidP="008A3BC9">
            <w:pPr>
              <w:rPr>
                <w:rFonts w:eastAsia="MS Mincho"/>
                <w:sz w:val="18"/>
                <w:szCs w:val="18"/>
                <w:lang w:val="fr-CA" w:eastAsia="ja-JP" w:bidi="hi-IN"/>
              </w:rPr>
            </w:pPr>
            <w:r w:rsidRPr="002C2F81">
              <w:rPr>
                <w:rFonts w:ascii="Arial" w:eastAsia="MS Mincho" w:hAnsi="Arial"/>
                <w:sz w:val="18"/>
                <w:szCs w:val="18"/>
                <w:lang w:val="fr-CA" w:eastAsia="ja-JP" w:bidi="hi-IN"/>
              </w:rPr>
              <w:t xml:space="preserve">Type of candidates (check one or more) / </w:t>
            </w:r>
            <w:r w:rsidRPr="002C2F81">
              <w:rPr>
                <w:rFonts w:ascii="Arial" w:eastAsia="MS Mincho" w:hAnsi="Arial"/>
                <w:i/>
                <w:iCs/>
                <w:sz w:val="18"/>
                <w:szCs w:val="18"/>
                <w:lang w:val="fr-CA" w:eastAsia="ja-JP" w:bidi="hi-IN"/>
              </w:rPr>
              <w:t>Type de candidats (cochez un ou plusieurs choix) </w:t>
            </w:r>
            <w:r w:rsidRPr="002C2F81">
              <w:rPr>
                <w:rFonts w:ascii="Arial" w:eastAsia="MS Mincho" w:hAnsi="Arial"/>
                <w:sz w:val="18"/>
                <w:szCs w:val="18"/>
                <w:lang w:val="fr-CA" w:eastAsia="ja-JP" w:bidi="hi-IN"/>
              </w:rPr>
              <w:t>:</w:t>
            </w:r>
          </w:p>
          <w:p w:rsidR="007350F9" w:rsidRDefault="007350F9" w:rsidP="008A3BC9">
            <w:pPr>
              <w:numPr>
                <w:ilvl w:val="0"/>
                <w:numId w:val="2"/>
              </w:numPr>
              <w:tabs>
                <w:tab w:val="num" w:pos="256"/>
              </w:tabs>
              <w:autoSpaceDE w:val="0"/>
              <w:autoSpaceDN w:val="0"/>
              <w:adjustRightInd w:val="0"/>
              <w:ind w:left="256" w:hanging="256"/>
              <w:rPr>
                <w:rFonts w:ascii="Arial" w:eastAsia="MS Mincho" w:hAnsi="Arial"/>
                <w:sz w:val="18"/>
                <w:szCs w:val="18"/>
                <w:lang w:val="fr-CA" w:eastAsia="ja-JP" w:bidi="hi-IN"/>
              </w:rPr>
            </w:pPr>
            <w:r w:rsidRPr="002C2F81">
              <w:rPr>
                <w:rFonts w:ascii="Arial" w:eastAsia="MS Mincho" w:hAnsi="Arial"/>
                <w:sz w:val="18"/>
                <w:szCs w:val="18"/>
                <w:lang w:val="fr-CA" w:eastAsia="ja-JP" w:bidi="hi-IN"/>
              </w:rPr>
              <w:t xml:space="preserve">Graduate students / </w:t>
            </w:r>
            <w:r w:rsidRPr="002C2F81">
              <w:rPr>
                <w:rFonts w:ascii="Arial" w:eastAsia="MS Mincho" w:hAnsi="Arial"/>
                <w:i/>
                <w:sz w:val="18"/>
                <w:szCs w:val="18"/>
                <w:lang w:val="fr-CA" w:eastAsia="ja-JP" w:bidi="hi-IN"/>
              </w:rPr>
              <w:t>Étudiants des cycles supérieurs</w:t>
            </w:r>
            <w:r w:rsidRPr="002C2F81">
              <w:rPr>
                <w:rFonts w:ascii="Arial" w:eastAsia="MS Mincho" w:hAnsi="Arial"/>
                <w:sz w:val="18"/>
                <w:szCs w:val="18"/>
                <w:lang w:val="fr-CA" w:eastAsia="ja-JP" w:bidi="hi-IN"/>
              </w:rPr>
              <w:t xml:space="preserve"> : </w:t>
            </w:r>
            <w:r w:rsidRPr="002C2F81">
              <w:rPr>
                <w:rFonts w:ascii="Arial" w:eastAsia="MS Mincho" w:hAnsi="Arial"/>
                <w:iCs/>
                <w:sz w:val="18"/>
                <w:szCs w:val="18"/>
                <w:lang w:val="fr-CA" w:eastAsia="ja-JP" w:bidi="hi-IN"/>
              </w:rPr>
              <w:t>Master</w:t>
            </w:r>
            <w:r>
              <w:rPr>
                <w:rFonts w:ascii="Arial" w:eastAsia="MS Mincho" w:hAnsi="Arial"/>
                <w:iCs/>
                <w:sz w:val="18"/>
                <w:szCs w:val="18"/>
                <w:lang w:val="fr-CA" w:eastAsia="ja-JP" w:bidi="hi-IN"/>
              </w:rPr>
              <w:t>’</w:t>
            </w:r>
            <w:r w:rsidRPr="002C2F81">
              <w:rPr>
                <w:rFonts w:ascii="Arial" w:eastAsia="MS Mincho" w:hAnsi="Arial"/>
                <w:iCs/>
                <w:sz w:val="18"/>
                <w:szCs w:val="18"/>
                <w:lang w:val="fr-CA" w:eastAsia="ja-JP" w:bidi="hi-IN"/>
              </w:rPr>
              <w:t xml:space="preserve">s or equivalent / </w:t>
            </w:r>
            <w:r w:rsidRPr="002C2F81">
              <w:rPr>
                <w:rFonts w:ascii="Arial" w:eastAsia="MS Mincho" w:hAnsi="Arial"/>
                <w:i/>
                <w:iCs/>
                <w:sz w:val="18"/>
                <w:szCs w:val="18"/>
                <w:lang w:val="fr-CA" w:eastAsia="ja-JP" w:bidi="hi-IN"/>
              </w:rPr>
              <w:t>Maîtrise ou équivalent</w:t>
            </w:r>
            <w:r w:rsidRPr="002C2F81">
              <w:rPr>
                <w:rFonts w:ascii="Arial" w:eastAsia="MS Mincho" w:hAnsi="Arial"/>
                <w:iCs/>
                <w:sz w:val="18"/>
                <w:szCs w:val="18"/>
                <w:lang w:val="fr-CA" w:eastAsia="ja-JP" w:bidi="hi-IN"/>
              </w:rPr>
              <w:t xml:space="preserve"> (  ), </w:t>
            </w:r>
            <w:r w:rsidRPr="002C2F81">
              <w:rPr>
                <w:rFonts w:ascii="Arial" w:eastAsia="MS Mincho" w:hAnsi="Arial"/>
                <w:sz w:val="18"/>
                <w:szCs w:val="18"/>
                <w:lang w:val="fr-CA" w:eastAsia="ja-JP" w:bidi="hi-IN"/>
              </w:rPr>
              <w:t>PhD/</w:t>
            </w:r>
            <w:r>
              <w:rPr>
                <w:rFonts w:ascii="Arial" w:eastAsia="MS Mincho" w:hAnsi="Arial"/>
                <w:i/>
                <w:sz w:val="18"/>
                <w:szCs w:val="18"/>
                <w:lang w:val="fr-CA" w:eastAsia="ja-JP" w:bidi="hi-IN"/>
              </w:rPr>
              <w:t>D</w:t>
            </w:r>
            <w:r w:rsidRPr="002C2F81">
              <w:rPr>
                <w:rFonts w:ascii="Arial" w:eastAsia="MS Mincho" w:hAnsi="Arial"/>
                <w:i/>
                <w:sz w:val="18"/>
                <w:szCs w:val="18"/>
                <w:lang w:val="fr-CA" w:eastAsia="ja-JP" w:bidi="hi-IN"/>
              </w:rPr>
              <w:t>octorat</w:t>
            </w:r>
            <w:r w:rsidRPr="002C2F81">
              <w:rPr>
                <w:rFonts w:ascii="Arial" w:eastAsia="MS Mincho" w:hAnsi="Arial"/>
                <w:sz w:val="18"/>
                <w:szCs w:val="18"/>
                <w:lang w:val="fr-CA" w:eastAsia="ja-JP" w:bidi="hi-IN"/>
              </w:rPr>
              <w:t xml:space="preserve"> ( </w:t>
            </w:r>
            <w:r>
              <w:rPr>
                <w:rFonts w:ascii="Arial" w:eastAsia="MS Mincho" w:hAnsi="Arial"/>
                <w:sz w:val="18"/>
                <w:szCs w:val="18"/>
                <w:lang w:val="fr-CA" w:eastAsia="ja-JP" w:bidi="hi-IN"/>
              </w:rPr>
              <w:t>x</w:t>
            </w:r>
            <w:r w:rsidRPr="002C2F81">
              <w:rPr>
                <w:rFonts w:ascii="Arial" w:eastAsia="MS Mincho" w:hAnsi="Arial"/>
                <w:sz w:val="18"/>
                <w:szCs w:val="18"/>
                <w:lang w:val="fr-CA" w:eastAsia="ja-JP" w:bidi="hi-IN"/>
              </w:rPr>
              <w:t xml:space="preserve"> )</w:t>
            </w:r>
          </w:p>
          <w:p w:rsidR="007350F9" w:rsidRPr="002C2F81" w:rsidRDefault="007350F9" w:rsidP="008A3BC9">
            <w:pPr>
              <w:numPr>
                <w:ilvl w:val="0"/>
                <w:numId w:val="2"/>
              </w:numPr>
              <w:tabs>
                <w:tab w:val="num" w:pos="256"/>
              </w:tabs>
              <w:autoSpaceDE w:val="0"/>
              <w:autoSpaceDN w:val="0"/>
              <w:adjustRightInd w:val="0"/>
              <w:ind w:left="242" w:hanging="242"/>
              <w:rPr>
                <w:rFonts w:ascii="Arial" w:eastAsia="MS Mincho" w:hAnsi="Arial"/>
                <w:iCs/>
                <w:sz w:val="18"/>
                <w:szCs w:val="18"/>
                <w:lang w:val="fr-CA" w:eastAsia="ja-JP" w:bidi="hi-IN"/>
              </w:rPr>
            </w:pPr>
            <w:r w:rsidRPr="002C2F81">
              <w:rPr>
                <w:rFonts w:ascii="Arial" w:eastAsia="MS Mincho" w:hAnsi="Arial"/>
                <w:iCs/>
                <w:sz w:val="18"/>
                <w:szCs w:val="18"/>
                <w:lang w:val="fr-CA" w:eastAsia="ja-JP" w:bidi="hi-IN"/>
              </w:rPr>
              <w:t xml:space="preserve">Visiting scientist / </w:t>
            </w:r>
            <w:r w:rsidRPr="002C2F81">
              <w:rPr>
                <w:rFonts w:ascii="Arial" w:eastAsia="MS Mincho" w:hAnsi="Arial"/>
                <w:i/>
                <w:iCs/>
                <w:sz w:val="18"/>
                <w:szCs w:val="18"/>
                <w:lang w:val="fr-CA" w:eastAsia="ja-JP" w:bidi="hi-IN"/>
              </w:rPr>
              <w:t>Chercheur invité</w:t>
            </w:r>
            <w:r w:rsidRPr="002C2F81">
              <w:rPr>
                <w:rFonts w:ascii="Arial" w:eastAsia="MS Mincho" w:hAnsi="Arial"/>
                <w:iCs/>
                <w:sz w:val="18"/>
                <w:szCs w:val="18"/>
                <w:lang w:val="fr-CA" w:eastAsia="ja-JP" w:bidi="hi-IN"/>
              </w:rPr>
              <w:t xml:space="preserve"> ( </w:t>
            </w:r>
            <w:r>
              <w:rPr>
                <w:rFonts w:ascii="Arial" w:eastAsia="MS Mincho" w:hAnsi="Arial"/>
                <w:iCs/>
                <w:sz w:val="18"/>
                <w:szCs w:val="18"/>
                <w:lang w:val="fr-CA" w:eastAsia="ja-JP" w:bidi="hi-IN"/>
              </w:rPr>
              <w:t>x</w:t>
            </w:r>
            <w:r w:rsidRPr="002C2F81">
              <w:rPr>
                <w:rFonts w:ascii="Arial" w:eastAsia="MS Mincho" w:hAnsi="Arial"/>
                <w:iCs/>
                <w:sz w:val="18"/>
                <w:szCs w:val="18"/>
                <w:lang w:val="fr-CA" w:eastAsia="ja-JP" w:bidi="hi-IN"/>
              </w:rPr>
              <w:t xml:space="preserve"> )</w:t>
            </w:r>
          </w:p>
        </w:tc>
      </w:tr>
      <w:tr w:rsidR="007350F9" w:rsidRPr="000163E0" w:rsidTr="008A3BC9">
        <w:trPr>
          <w:trHeight w:val="228"/>
          <w:jc w:val="center"/>
        </w:trPr>
        <w:tc>
          <w:tcPr>
            <w:tcW w:w="9135" w:type="dxa"/>
            <w:gridSpan w:val="5"/>
          </w:tcPr>
          <w:p w:rsidR="007350F9" w:rsidRDefault="007350F9" w:rsidP="008A3BC9">
            <w:pPr>
              <w:autoSpaceDE w:val="0"/>
              <w:autoSpaceDN w:val="0"/>
              <w:adjustRightInd w:val="0"/>
              <w:rPr>
                <w:rFonts w:ascii="Arial" w:eastAsia="MS Mincho" w:hAnsi="Arial"/>
                <w:sz w:val="18"/>
                <w:szCs w:val="18"/>
                <w:lang w:eastAsia="ja-JP"/>
              </w:rPr>
            </w:pPr>
            <w:r w:rsidRPr="002C2F81">
              <w:rPr>
                <w:rFonts w:ascii="Arial" w:eastAsia="MS Mincho" w:hAnsi="Arial" w:cs="Arial"/>
                <w:bCs/>
                <w:sz w:val="18"/>
                <w:szCs w:val="18"/>
                <w:lang w:eastAsia="ja-JP"/>
              </w:rPr>
              <w:t>Research participant</w:t>
            </w:r>
            <w:r>
              <w:rPr>
                <w:rFonts w:ascii="Arial" w:eastAsia="MS Mincho" w:hAnsi="Arial" w:cs="Arial"/>
                <w:bCs/>
                <w:sz w:val="18"/>
                <w:szCs w:val="18"/>
                <w:lang w:eastAsia="ja-JP"/>
              </w:rPr>
              <w:t>’</w:t>
            </w:r>
            <w:r w:rsidRPr="002C2F81">
              <w:rPr>
                <w:rFonts w:ascii="Arial" w:eastAsia="MS Mincho" w:hAnsi="Arial" w:cs="Arial"/>
                <w:bCs/>
                <w:sz w:val="18"/>
                <w:szCs w:val="18"/>
                <w:lang w:eastAsia="ja-JP"/>
              </w:rPr>
              <w:t xml:space="preserve">s expected length of stay at AAFC; specify number of months (minimum - maximum) </w:t>
            </w:r>
            <w:r w:rsidRPr="002C2F81">
              <w:rPr>
                <w:rFonts w:ascii="Arial" w:eastAsia="MS Mincho" w:hAnsi="Arial"/>
                <w:sz w:val="18"/>
                <w:szCs w:val="18"/>
                <w:lang w:eastAsia="ja-JP"/>
              </w:rPr>
              <w:t xml:space="preserve">/ </w:t>
            </w:r>
          </w:p>
          <w:p w:rsidR="007350F9" w:rsidRPr="002C2F81" w:rsidRDefault="007350F9" w:rsidP="008A3BC9">
            <w:pPr>
              <w:autoSpaceDE w:val="0"/>
              <w:autoSpaceDN w:val="0"/>
              <w:adjustRightInd w:val="0"/>
              <w:rPr>
                <w:rFonts w:ascii="Arial" w:eastAsia="MS Mincho" w:hAnsi="Arial"/>
                <w:iCs/>
                <w:sz w:val="18"/>
                <w:szCs w:val="18"/>
                <w:lang w:val="fr-CA" w:eastAsia="ja-JP"/>
              </w:rPr>
            </w:pPr>
            <w:r w:rsidRPr="002C2F81">
              <w:rPr>
                <w:rFonts w:ascii="Arial" w:eastAsia="MS Mincho" w:hAnsi="Arial"/>
                <w:i/>
                <w:iCs/>
                <w:sz w:val="18"/>
                <w:szCs w:val="18"/>
                <w:lang w:val="fr-CA" w:eastAsia="ja-JP"/>
              </w:rPr>
              <w:t>Durée prévue du séjour du participant à AAC</w:t>
            </w:r>
            <w:r w:rsidRPr="002C2F81">
              <w:rPr>
                <w:rFonts w:ascii="Arial" w:eastAsia="MS Mincho" w:hAnsi="Arial"/>
                <w:iCs/>
                <w:sz w:val="18"/>
                <w:szCs w:val="18"/>
                <w:lang w:val="fr-CA" w:eastAsia="ja-JP"/>
              </w:rPr>
              <w:t xml:space="preserve">; </w:t>
            </w:r>
            <w:r w:rsidRPr="002C2F81">
              <w:rPr>
                <w:rFonts w:ascii="Arial" w:eastAsia="MS Mincho" w:hAnsi="Arial"/>
                <w:i/>
                <w:iCs/>
                <w:sz w:val="18"/>
                <w:szCs w:val="18"/>
                <w:lang w:val="fr-CA" w:eastAsia="ja-JP"/>
              </w:rPr>
              <w:t>précisez le nombre de mois (minimum-maximum) </w:t>
            </w:r>
            <w:r w:rsidRPr="002C2F81">
              <w:rPr>
                <w:rFonts w:ascii="Arial" w:eastAsia="MS Mincho" w:hAnsi="Arial"/>
                <w:iCs/>
                <w:sz w:val="18"/>
                <w:szCs w:val="18"/>
                <w:lang w:val="fr-CA" w:eastAsia="ja-JP"/>
              </w:rPr>
              <w:t>:</w:t>
            </w:r>
          </w:p>
        </w:tc>
        <w:tc>
          <w:tcPr>
            <w:tcW w:w="1305" w:type="dxa"/>
          </w:tcPr>
          <w:p w:rsidR="007350F9" w:rsidRPr="007350F9" w:rsidRDefault="007350F9" w:rsidP="008A3BC9">
            <w:pPr>
              <w:autoSpaceDE w:val="0"/>
              <w:autoSpaceDN w:val="0"/>
              <w:adjustRightInd w:val="0"/>
              <w:rPr>
                <w:rFonts w:ascii="Arial" w:eastAsia="MS Mincho" w:hAnsi="Arial"/>
                <w:iCs/>
                <w:sz w:val="18"/>
                <w:szCs w:val="18"/>
                <w:lang w:val="fr-CA" w:eastAsia="ja-JP"/>
              </w:rPr>
            </w:pPr>
            <w:r w:rsidRPr="002C2F81">
              <w:rPr>
                <w:rFonts w:ascii="Arial" w:eastAsia="MS Mincho" w:hAnsi="Arial"/>
                <w:iCs/>
                <w:sz w:val="18"/>
                <w:szCs w:val="18"/>
                <w:lang w:val="fr-CA" w:eastAsia="ja-JP"/>
              </w:rPr>
              <w:t xml:space="preserve"> </w:t>
            </w:r>
            <w:r w:rsidRPr="007350F9">
              <w:rPr>
                <w:rFonts w:ascii="Arial" w:eastAsia="MS Mincho" w:hAnsi="Arial"/>
                <w:iCs/>
                <w:sz w:val="18"/>
                <w:szCs w:val="18"/>
                <w:lang w:val="fr-CA" w:eastAsia="ja-JP"/>
              </w:rPr>
              <w:t>24</w:t>
            </w:r>
          </w:p>
        </w:tc>
      </w:tr>
      <w:tr w:rsidR="007350F9" w:rsidRPr="008A3BC9" w:rsidTr="008A3BC9">
        <w:trPr>
          <w:trHeight w:val="228"/>
          <w:jc w:val="center"/>
        </w:trPr>
        <w:tc>
          <w:tcPr>
            <w:tcW w:w="7830" w:type="dxa"/>
            <w:gridSpan w:val="4"/>
          </w:tcPr>
          <w:p w:rsidR="007350F9" w:rsidRPr="002C2F81" w:rsidRDefault="007350F9" w:rsidP="008A3BC9">
            <w:pPr>
              <w:autoSpaceDE w:val="0"/>
              <w:autoSpaceDN w:val="0"/>
              <w:adjustRightInd w:val="0"/>
              <w:rPr>
                <w:rFonts w:ascii="Arial" w:eastAsia="MS Mincho" w:hAnsi="Arial"/>
                <w:iCs/>
                <w:sz w:val="18"/>
                <w:szCs w:val="18"/>
                <w:lang w:val="fr-CA" w:eastAsia="ja-JP"/>
              </w:rPr>
            </w:pPr>
            <w:r w:rsidRPr="002C2F81">
              <w:rPr>
                <w:rFonts w:ascii="Arial" w:eastAsia="MS Mincho" w:hAnsi="Arial"/>
                <w:iCs/>
                <w:sz w:val="18"/>
                <w:szCs w:val="18"/>
                <w:lang w:val="fr-CA" w:eastAsia="ja-JP"/>
              </w:rPr>
              <w:t xml:space="preserve">Expected number of research participants / </w:t>
            </w:r>
            <w:r w:rsidRPr="002C2F81">
              <w:rPr>
                <w:rFonts w:ascii="Arial" w:eastAsia="MS Mincho" w:hAnsi="Arial"/>
                <w:i/>
                <w:iCs/>
                <w:sz w:val="18"/>
                <w:szCs w:val="18"/>
                <w:lang w:val="fr-CA" w:eastAsia="ja-JP"/>
              </w:rPr>
              <w:t>Nombre prévu de participants à la recherche </w:t>
            </w:r>
            <w:r w:rsidRPr="002C2F81">
              <w:rPr>
                <w:rFonts w:ascii="Arial" w:eastAsia="MS Mincho" w:hAnsi="Arial"/>
                <w:iCs/>
                <w:sz w:val="18"/>
                <w:szCs w:val="18"/>
                <w:lang w:val="fr-CA" w:eastAsia="ja-JP"/>
              </w:rPr>
              <w:t>:</w:t>
            </w:r>
          </w:p>
        </w:tc>
        <w:tc>
          <w:tcPr>
            <w:tcW w:w="2610" w:type="dxa"/>
            <w:gridSpan w:val="2"/>
          </w:tcPr>
          <w:p w:rsidR="007350F9" w:rsidRPr="002C2F81" w:rsidRDefault="007350F9" w:rsidP="008A3BC9">
            <w:pPr>
              <w:autoSpaceDE w:val="0"/>
              <w:autoSpaceDN w:val="0"/>
              <w:adjustRightInd w:val="0"/>
              <w:rPr>
                <w:rFonts w:ascii="Arial" w:eastAsia="MS Mincho" w:hAnsi="Arial"/>
                <w:iCs/>
                <w:sz w:val="18"/>
                <w:szCs w:val="18"/>
                <w:lang w:val="fr-CA" w:eastAsia="ja-JP"/>
              </w:rPr>
            </w:pPr>
            <w:r w:rsidRPr="002C2F81">
              <w:rPr>
                <w:rFonts w:ascii="Arial" w:eastAsia="MS Mincho" w:hAnsi="Arial"/>
                <w:iCs/>
                <w:sz w:val="18"/>
                <w:szCs w:val="18"/>
                <w:lang w:val="fr-CA" w:eastAsia="ja-JP"/>
              </w:rPr>
              <w:t xml:space="preserve"> </w:t>
            </w:r>
          </w:p>
        </w:tc>
      </w:tr>
      <w:tr w:rsidR="007350F9" w:rsidRPr="002C2F81" w:rsidTr="008A3BC9">
        <w:trPr>
          <w:trHeight w:val="457"/>
          <w:jc w:val="center"/>
        </w:trPr>
        <w:tc>
          <w:tcPr>
            <w:tcW w:w="7830" w:type="dxa"/>
            <w:gridSpan w:val="4"/>
            <w:tcBorders>
              <w:bottom w:val="single" w:sz="6" w:space="0" w:color="000000"/>
            </w:tcBorders>
          </w:tcPr>
          <w:p w:rsidR="007350F9" w:rsidRPr="00DA19E1" w:rsidRDefault="007350F9" w:rsidP="008A3BC9">
            <w:pPr>
              <w:autoSpaceDE w:val="0"/>
              <w:autoSpaceDN w:val="0"/>
              <w:adjustRightInd w:val="0"/>
              <w:rPr>
                <w:rFonts w:ascii="Arial" w:eastAsia="MS Mincho" w:hAnsi="Arial"/>
                <w:iCs/>
                <w:sz w:val="18"/>
                <w:szCs w:val="18"/>
                <w:lang w:val="fr-CA" w:eastAsia="ja-JP"/>
              </w:rPr>
            </w:pPr>
            <w:r w:rsidRPr="00DA19E1">
              <w:rPr>
                <w:rFonts w:ascii="Arial" w:eastAsia="MS Mincho" w:hAnsi="Arial"/>
                <w:sz w:val="18"/>
                <w:szCs w:val="18"/>
                <w:lang w:val="fr-CA" w:eastAsia="ja-JP"/>
              </w:rPr>
              <w:lastRenderedPageBreak/>
              <w:t>Research location in Canada (</w:t>
            </w:r>
            <w:r w:rsidRPr="00DA19E1">
              <w:rPr>
                <w:rFonts w:ascii="Arial" w:eastAsia="MS Mincho" w:hAnsi="Arial"/>
                <w:i/>
                <w:sz w:val="18"/>
                <w:szCs w:val="18"/>
                <w:lang w:val="fr-CA" w:eastAsia="ja-JP"/>
              </w:rPr>
              <w:t>e.g.</w:t>
            </w:r>
            <w:r w:rsidRPr="00DA19E1">
              <w:rPr>
                <w:rFonts w:ascii="Arial" w:eastAsia="MS Mincho" w:hAnsi="Arial"/>
                <w:sz w:val="18"/>
                <w:szCs w:val="18"/>
                <w:lang w:val="fr-CA" w:eastAsia="ja-JP"/>
              </w:rPr>
              <w:t>,</w:t>
            </w:r>
            <w:r>
              <w:rPr>
                <w:rFonts w:ascii="Arial" w:eastAsia="MS Mincho" w:hAnsi="Arial"/>
                <w:sz w:val="18"/>
                <w:szCs w:val="18"/>
                <w:lang w:val="fr-CA" w:eastAsia="ja-JP"/>
              </w:rPr>
              <w:t xml:space="preserve"> </w:t>
            </w:r>
            <w:r w:rsidRPr="00DA19E1">
              <w:rPr>
                <w:rFonts w:ascii="Arial" w:eastAsia="MS Mincho" w:hAnsi="Arial"/>
                <w:sz w:val="18"/>
                <w:szCs w:val="18"/>
                <w:lang w:val="fr-CA" w:eastAsia="ja-JP"/>
              </w:rPr>
              <w:t xml:space="preserve">AAFC Research </w:t>
            </w:r>
            <w:r>
              <w:rPr>
                <w:rFonts w:ascii="Arial" w:eastAsia="MS Mincho" w:hAnsi="Arial"/>
                <w:sz w:val="18"/>
                <w:szCs w:val="18"/>
                <w:lang w:val="fr-CA" w:eastAsia="ja-JP"/>
              </w:rPr>
              <w:t xml:space="preserve">and Development </w:t>
            </w:r>
            <w:r w:rsidRPr="00DA19E1">
              <w:rPr>
                <w:rFonts w:ascii="Arial" w:eastAsia="MS Mincho" w:hAnsi="Arial"/>
                <w:sz w:val="18"/>
                <w:szCs w:val="18"/>
                <w:lang w:val="fr-CA" w:eastAsia="ja-JP"/>
              </w:rPr>
              <w:t xml:space="preserve">Centre) / </w:t>
            </w:r>
            <w:r w:rsidRPr="00DA19E1">
              <w:rPr>
                <w:rFonts w:ascii="Arial" w:eastAsia="MS Mincho" w:hAnsi="Arial"/>
                <w:i/>
                <w:iCs/>
                <w:sz w:val="18"/>
                <w:szCs w:val="18"/>
                <w:lang w:val="fr-CA" w:eastAsia="ja-JP"/>
              </w:rPr>
              <w:t>Lieu de la recherche au Canada (</w:t>
            </w:r>
            <w:r w:rsidRPr="006A0F2B">
              <w:rPr>
                <w:rFonts w:ascii="Arial" w:eastAsia="MS Mincho" w:hAnsi="Arial"/>
                <w:i/>
                <w:iCs/>
                <w:sz w:val="18"/>
                <w:szCs w:val="18"/>
                <w:lang w:val="fr-CA" w:eastAsia="ja-JP"/>
              </w:rPr>
              <w:t xml:space="preserve">p. </w:t>
            </w:r>
            <w:r w:rsidRPr="0083384E">
              <w:rPr>
                <w:rFonts w:ascii="Arial" w:eastAsia="MS Mincho" w:hAnsi="Arial"/>
                <w:i/>
                <w:iCs/>
                <w:sz w:val="18"/>
                <w:szCs w:val="18"/>
                <w:lang w:val="fr-CA" w:eastAsia="ja-JP"/>
              </w:rPr>
              <w:t>ex: le centre de recherche</w:t>
            </w:r>
            <w:r>
              <w:rPr>
                <w:rFonts w:ascii="Arial" w:eastAsia="MS Mincho" w:hAnsi="Arial"/>
                <w:i/>
                <w:iCs/>
                <w:sz w:val="18"/>
                <w:szCs w:val="18"/>
                <w:lang w:val="fr-CA" w:eastAsia="ja-JP"/>
              </w:rPr>
              <w:t xml:space="preserve"> </w:t>
            </w:r>
            <w:r w:rsidRPr="003128DA">
              <w:rPr>
                <w:rFonts w:ascii="Arial" w:eastAsia="MS Mincho" w:hAnsi="Arial"/>
                <w:i/>
                <w:iCs/>
                <w:sz w:val="18"/>
                <w:szCs w:val="18"/>
                <w:lang w:val="fr-CA" w:eastAsia="ja-JP"/>
              </w:rPr>
              <w:t>et développement</w:t>
            </w:r>
            <w:r>
              <w:rPr>
                <w:rFonts w:ascii="Arial" w:eastAsia="MS Mincho" w:hAnsi="Arial"/>
                <w:i/>
                <w:iCs/>
                <w:sz w:val="18"/>
                <w:szCs w:val="18"/>
                <w:lang w:val="fr-CA" w:eastAsia="ja-JP"/>
              </w:rPr>
              <w:t xml:space="preserve"> </w:t>
            </w:r>
            <w:r w:rsidRPr="0083384E">
              <w:rPr>
                <w:rFonts w:ascii="Arial" w:eastAsia="MS Mincho" w:hAnsi="Arial"/>
                <w:i/>
                <w:iCs/>
                <w:sz w:val="18"/>
                <w:szCs w:val="18"/>
                <w:lang w:val="fr-CA" w:eastAsia="ja-JP"/>
              </w:rPr>
              <w:t>d’AAC</w:t>
            </w:r>
            <w:r w:rsidRPr="00DA19E1">
              <w:rPr>
                <w:rFonts w:ascii="Arial" w:eastAsia="MS Mincho" w:hAnsi="Arial"/>
                <w:i/>
                <w:iCs/>
                <w:sz w:val="18"/>
                <w:szCs w:val="18"/>
                <w:lang w:val="fr-CA" w:eastAsia="ja-JP"/>
              </w:rPr>
              <w:t>) :</w:t>
            </w:r>
            <w:r w:rsidRPr="00DA19E1">
              <w:rPr>
                <w:rFonts w:ascii="Arial" w:eastAsia="MS Mincho" w:hAnsi="Arial"/>
                <w:iCs/>
                <w:sz w:val="18"/>
                <w:szCs w:val="18"/>
                <w:lang w:val="fr-CA" w:eastAsia="ja-JP"/>
              </w:rPr>
              <w:t xml:space="preserve"> </w:t>
            </w:r>
          </w:p>
          <w:p w:rsidR="007350F9" w:rsidRPr="0084420F" w:rsidRDefault="007350F9" w:rsidP="008A3BC9">
            <w:pPr>
              <w:autoSpaceDE w:val="0"/>
              <w:autoSpaceDN w:val="0"/>
              <w:adjustRightInd w:val="0"/>
              <w:rPr>
                <w:rFonts w:ascii="Arial" w:eastAsia="MS Mincho" w:hAnsi="Arial"/>
                <w:iCs/>
                <w:sz w:val="18"/>
                <w:szCs w:val="18"/>
                <w:lang w:eastAsia="ja-JP"/>
              </w:rPr>
            </w:pPr>
            <w:r w:rsidRPr="0084420F">
              <w:rPr>
                <w:rFonts w:ascii="Arial" w:eastAsia="MS Mincho" w:hAnsi="Arial"/>
                <w:iCs/>
                <w:sz w:val="18"/>
                <w:szCs w:val="18"/>
                <w:lang w:eastAsia="ja-JP"/>
              </w:rPr>
              <w:t xml:space="preserve">Web site/site Web : </w:t>
            </w:r>
          </w:p>
          <w:p w:rsidR="007350F9" w:rsidRPr="005B7758" w:rsidRDefault="00195670" w:rsidP="008A3BC9">
            <w:pPr>
              <w:pStyle w:val="aa"/>
              <w:rPr>
                <w:rFonts w:ascii="Arial" w:eastAsia="MS Mincho" w:hAnsi="Arial" w:cs="Times New Roman"/>
                <w:iCs/>
                <w:sz w:val="16"/>
                <w:szCs w:val="16"/>
                <w:lang w:eastAsia="ja-JP"/>
              </w:rPr>
            </w:pPr>
            <w:hyperlink r:id="rId33" w:history="1">
              <w:r w:rsidR="007350F9" w:rsidRPr="0084420F">
                <w:rPr>
                  <w:rStyle w:val="a3"/>
                  <w:rFonts w:ascii="Arial" w:eastAsia="MS Mincho" w:hAnsi="Arial" w:cs="Times New Roman"/>
                  <w:iCs/>
                  <w:sz w:val="16"/>
                  <w:szCs w:val="16"/>
                  <w:lang w:eastAsia="ja-JP"/>
                </w:rPr>
                <w:t>http://www.agr.gc.ca/eng/science-and-i</w:t>
              </w:r>
              <w:r w:rsidR="007350F9" w:rsidRPr="005B7758">
                <w:rPr>
                  <w:rStyle w:val="a3"/>
                  <w:rFonts w:ascii="Arial" w:eastAsia="MS Mincho" w:hAnsi="Arial" w:cs="Times New Roman"/>
                  <w:iCs/>
                  <w:sz w:val="16"/>
                  <w:szCs w:val="16"/>
                  <w:lang w:eastAsia="ja-JP"/>
                </w:rPr>
                <w:t>nnovation/</w:t>
              </w:r>
            </w:hyperlink>
            <w:r w:rsidR="007350F9" w:rsidRPr="005B7758">
              <w:rPr>
                <w:rStyle w:val="a3"/>
                <w:rFonts w:ascii="Arial" w:eastAsia="MS Mincho" w:hAnsi="Arial" w:cs="Times New Roman"/>
                <w:iCs/>
                <w:sz w:val="16"/>
                <w:szCs w:val="16"/>
                <w:lang w:eastAsia="ja-JP"/>
              </w:rPr>
              <w:t xml:space="preserve"> </w:t>
            </w:r>
            <w:r w:rsidR="007350F9" w:rsidRPr="005B7758">
              <w:rPr>
                <w:rFonts w:ascii="Arial" w:eastAsia="MS Mincho" w:hAnsi="Arial" w:cs="Times New Roman"/>
                <w:iCs/>
                <w:sz w:val="16"/>
                <w:szCs w:val="16"/>
                <w:lang w:eastAsia="ja-JP"/>
              </w:rPr>
              <w:t>;</w:t>
            </w:r>
            <w:r w:rsidR="007350F9" w:rsidRPr="005B7758">
              <w:rPr>
                <w:sz w:val="16"/>
                <w:szCs w:val="16"/>
              </w:rPr>
              <w:t xml:space="preserve"> </w:t>
            </w:r>
            <w:hyperlink r:id="rId34" w:history="1">
              <w:r w:rsidR="007350F9" w:rsidRPr="005B7758">
                <w:rPr>
                  <w:rStyle w:val="a3"/>
                  <w:rFonts w:ascii="Arial" w:eastAsia="MS Mincho" w:hAnsi="Arial" w:cs="Times New Roman"/>
                  <w:iCs/>
                  <w:sz w:val="16"/>
                  <w:szCs w:val="16"/>
                  <w:lang w:eastAsia="ja-JP"/>
                </w:rPr>
                <w:t>http://www.agr.gc.ca/fra/science-et-innovation/</w:t>
              </w:r>
            </w:hyperlink>
          </w:p>
        </w:tc>
        <w:tc>
          <w:tcPr>
            <w:tcW w:w="2610" w:type="dxa"/>
            <w:gridSpan w:val="2"/>
            <w:tcBorders>
              <w:bottom w:val="single" w:sz="6" w:space="0" w:color="000000"/>
            </w:tcBorders>
          </w:tcPr>
          <w:p w:rsidR="007350F9" w:rsidRPr="007350F9" w:rsidRDefault="007350F9" w:rsidP="008A3BC9">
            <w:pPr>
              <w:autoSpaceDE w:val="0"/>
              <w:autoSpaceDN w:val="0"/>
              <w:adjustRightInd w:val="0"/>
              <w:rPr>
                <w:rFonts w:ascii="Arial" w:eastAsia="MS Mincho" w:hAnsi="Arial"/>
                <w:sz w:val="18"/>
                <w:szCs w:val="18"/>
                <w:lang w:eastAsia="ja-JP"/>
              </w:rPr>
            </w:pPr>
            <w:r w:rsidRPr="007350F9">
              <w:rPr>
                <w:rFonts w:ascii="Arial" w:eastAsia="MS Mincho" w:hAnsi="Arial"/>
                <w:sz w:val="18"/>
                <w:szCs w:val="18"/>
                <w:lang w:eastAsia="ja-JP"/>
              </w:rPr>
              <w:t>City/</w:t>
            </w:r>
            <w:r w:rsidRPr="007350F9">
              <w:rPr>
                <w:rFonts w:ascii="Arial" w:eastAsia="MS Mincho" w:hAnsi="Arial"/>
                <w:i/>
                <w:iCs/>
                <w:sz w:val="18"/>
                <w:szCs w:val="18"/>
                <w:lang w:eastAsia="ja-JP"/>
              </w:rPr>
              <w:t>Ville</w:t>
            </w:r>
            <w:r w:rsidRPr="007350F9">
              <w:rPr>
                <w:rFonts w:ascii="Arial" w:eastAsia="MS Mincho" w:hAnsi="Arial"/>
                <w:sz w:val="18"/>
                <w:szCs w:val="18"/>
                <w:lang w:eastAsia="ja-JP"/>
              </w:rPr>
              <w:t>, Province :</w:t>
            </w:r>
          </w:p>
          <w:p w:rsidR="007350F9" w:rsidRPr="007350F9" w:rsidRDefault="007350F9" w:rsidP="007350F9">
            <w:pPr>
              <w:autoSpaceDE w:val="0"/>
              <w:autoSpaceDN w:val="0"/>
              <w:adjustRightInd w:val="0"/>
              <w:rPr>
                <w:rFonts w:ascii="Arial" w:eastAsia="MS Mincho" w:hAnsi="Arial" w:cs="Arial"/>
                <w:bCs/>
                <w:sz w:val="18"/>
                <w:szCs w:val="18"/>
                <w:lang w:eastAsia="ja-JP"/>
              </w:rPr>
            </w:pPr>
            <w:r w:rsidRPr="007350F9">
              <w:rPr>
                <w:rFonts w:ascii="Arial" w:eastAsia="MS Mincho" w:hAnsi="Arial" w:cs="Arial"/>
                <w:bCs/>
                <w:sz w:val="18"/>
                <w:szCs w:val="18"/>
                <w:lang w:eastAsia="ja-JP"/>
              </w:rPr>
              <w:t>Lethbridge, Alberta</w:t>
            </w:r>
          </w:p>
        </w:tc>
      </w:tr>
      <w:tr w:rsidR="007350F9" w:rsidRPr="008A3BC9" w:rsidTr="008A3BC9">
        <w:trPr>
          <w:trHeight w:val="163"/>
          <w:jc w:val="center"/>
        </w:trPr>
        <w:tc>
          <w:tcPr>
            <w:tcW w:w="10440" w:type="dxa"/>
            <w:gridSpan w:val="6"/>
            <w:tcBorders>
              <w:top w:val="single" w:sz="6" w:space="0" w:color="000000"/>
              <w:bottom w:val="single" w:sz="6" w:space="0" w:color="000000"/>
            </w:tcBorders>
            <w:shd w:val="clear" w:color="auto" w:fill="D9D9D9"/>
          </w:tcPr>
          <w:p w:rsidR="007350F9" w:rsidRPr="002C2F81" w:rsidRDefault="007350F9" w:rsidP="008A3BC9">
            <w:pPr>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 xml:space="preserve">B – Research Team / </w:t>
            </w:r>
            <w:r w:rsidRPr="002C2F81">
              <w:rPr>
                <w:rFonts w:ascii="Arial" w:eastAsia="MS Mincho" w:hAnsi="Arial" w:cs="Arial"/>
                <w:b/>
                <w:bCs/>
                <w:i/>
                <w:iCs/>
                <w:sz w:val="18"/>
                <w:szCs w:val="18"/>
                <w:lang w:val="fr-CA" w:eastAsia="ja-JP"/>
              </w:rPr>
              <w:t>Équipe de recherche</w:t>
            </w:r>
          </w:p>
        </w:tc>
      </w:tr>
      <w:tr w:rsidR="007350F9" w:rsidRPr="002C2F81" w:rsidTr="008A3BC9">
        <w:trPr>
          <w:trHeight w:val="345"/>
          <w:jc w:val="center"/>
        </w:trPr>
        <w:tc>
          <w:tcPr>
            <w:tcW w:w="7830" w:type="dxa"/>
            <w:gridSpan w:val="4"/>
            <w:vMerge w:val="restart"/>
            <w:tcBorders>
              <w:top w:val="single" w:sz="6" w:space="0" w:color="000000"/>
            </w:tcBorders>
          </w:tcPr>
          <w:p w:rsidR="007350F9" w:rsidRDefault="007350F9" w:rsidP="008A3BC9">
            <w:pPr>
              <w:autoSpaceDE w:val="0"/>
              <w:autoSpaceDN w:val="0"/>
              <w:adjustRightInd w:val="0"/>
              <w:rPr>
                <w:rFonts w:ascii="Arial" w:eastAsia="MS Mincho" w:hAnsi="Arial" w:cs="Arial"/>
                <w:bCs/>
                <w:sz w:val="18"/>
                <w:szCs w:val="18"/>
                <w:lang w:eastAsia="ja-JP"/>
              </w:rPr>
            </w:pPr>
            <w:r w:rsidRPr="002C2F81">
              <w:rPr>
                <w:rFonts w:ascii="Arial" w:eastAsia="MS Mincho" w:hAnsi="Arial" w:cs="Arial"/>
                <w:bCs/>
                <w:sz w:val="18"/>
                <w:szCs w:val="18"/>
                <w:lang w:eastAsia="ja-JP"/>
              </w:rPr>
              <w:t xml:space="preserve">AAFC supervising scientist or research professional / </w:t>
            </w:r>
          </w:p>
          <w:p w:rsidR="007350F9" w:rsidRDefault="007350F9"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Cs/>
                <w:i/>
                <w:sz w:val="18"/>
                <w:szCs w:val="18"/>
                <w:lang w:val="fr-CA" w:eastAsia="ja-JP"/>
              </w:rPr>
              <w:t>C</w:t>
            </w:r>
            <w:r w:rsidRPr="002C2F81">
              <w:rPr>
                <w:rFonts w:ascii="Arial" w:eastAsia="MS Mincho" w:hAnsi="Arial" w:cs="Arial"/>
                <w:bCs/>
                <w:i/>
                <w:iCs/>
                <w:sz w:val="18"/>
                <w:szCs w:val="18"/>
                <w:lang w:val="fr-CA" w:eastAsia="ja-JP"/>
              </w:rPr>
              <w:t>hercheur ou professionnel de la recherche chargé de la supervision à AAC</w:t>
            </w:r>
          </w:p>
          <w:p w:rsidR="007350F9" w:rsidRDefault="007350F9" w:rsidP="008A3BC9">
            <w:pPr>
              <w:autoSpaceDE w:val="0"/>
              <w:autoSpaceDN w:val="0"/>
              <w:adjustRightInd w:val="0"/>
              <w:rPr>
                <w:rFonts w:ascii="Arial" w:eastAsia="MS Mincho" w:hAnsi="Arial" w:cs="Arial"/>
                <w:bCs/>
                <w:sz w:val="18"/>
                <w:szCs w:val="18"/>
                <w:lang w:eastAsia="ja-JP"/>
              </w:rPr>
            </w:pPr>
            <w:r w:rsidRPr="002C2F81">
              <w:rPr>
                <w:rFonts w:ascii="Arial" w:eastAsia="MS Mincho" w:hAnsi="Arial" w:cs="Arial"/>
                <w:bCs/>
                <w:sz w:val="18"/>
                <w:szCs w:val="18"/>
                <w:lang w:eastAsia="ja-JP"/>
              </w:rPr>
              <w:t xml:space="preserve">Name / </w:t>
            </w:r>
            <w:r w:rsidRPr="005B19F2">
              <w:rPr>
                <w:rFonts w:ascii="Arial" w:eastAsia="MS Mincho" w:hAnsi="Arial" w:cs="Arial"/>
                <w:bCs/>
                <w:i/>
                <w:sz w:val="18"/>
                <w:szCs w:val="18"/>
                <w:lang w:eastAsia="ja-JP"/>
              </w:rPr>
              <w:t>Nom</w:t>
            </w:r>
            <w:r w:rsidRPr="002C2F81">
              <w:rPr>
                <w:rFonts w:ascii="Arial" w:eastAsia="MS Mincho" w:hAnsi="Arial" w:cs="Arial"/>
                <w:bCs/>
                <w:sz w:val="18"/>
                <w:szCs w:val="18"/>
                <w:lang w:eastAsia="ja-JP"/>
              </w:rPr>
              <w:t> </w:t>
            </w:r>
            <w:r w:rsidRPr="002C2F81">
              <w:rPr>
                <w:rFonts w:ascii="Arial" w:eastAsia="MS Mincho" w:hAnsi="Arial" w:cs="Arial"/>
                <w:b/>
                <w:bCs/>
                <w:sz w:val="18"/>
                <w:szCs w:val="18"/>
                <w:lang w:eastAsia="ja-JP"/>
              </w:rPr>
              <w:t xml:space="preserve">:  </w:t>
            </w:r>
            <w:r w:rsidRPr="00C1163D">
              <w:rPr>
                <w:rFonts w:ascii="Arial" w:hAnsi="Arial" w:cs="Arial"/>
                <w:b/>
                <w:bCs/>
                <w:sz w:val="18"/>
                <w:szCs w:val="18"/>
              </w:rPr>
              <w:t xml:space="preserve">Dr. </w:t>
            </w:r>
            <w:r w:rsidRPr="00C1163D">
              <w:rPr>
                <w:rFonts w:ascii="Arial" w:hAnsi="Arial"/>
                <w:b/>
                <w:sz w:val="18"/>
                <w:szCs w:val="18"/>
              </w:rPr>
              <w:t>Wen Zhu Yang</w:t>
            </w:r>
          </w:p>
          <w:p w:rsidR="007350F9" w:rsidRPr="002C2F81" w:rsidRDefault="007350F9" w:rsidP="008A3BC9">
            <w:pPr>
              <w:autoSpaceDE w:val="0"/>
              <w:autoSpaceDN w:val="0"/>
              <w:adjustRightInd w:val="0"/>
              <w:rPr>
                <w:rFonts w:ascii="Arial" w:eastAsia="MS Mincho" w:hAnsi="Arial"/>
                <w:sz w:val="18"/>
                <w:szCs w:val="18"/>
                <w:lang w:eastAsia="ja-JP"/>
              </w:rPr>
            </w:pPr>
            <w:r w:rsidRPr="002C2F81">
              <w:rPr>
                <w:rFonts w:ascii="Arial" w:eastAsia="MS Mincho" w:hAnsi="Arial" w:cs="Arial"/>
                <w:bCs/>
                <w:sz w:val="18"/>
                <w:szCs w:val="18"/>
                <w:lang w:eastAsia="ja-JP"/>
              </w:rPr>
              <w:t xml:space="preserve">Field of expertise / </w:t>
            </w:r>
            <w:r w:rsidRPr="005B19F2">
              <w:rPr>
                <w:rFonts w:ascii="Arial" w:eastAsia="MS Mincho" w:hAnsi="Arial" w:cs="Arial"/>
                <w:bCs/>
                <w:i/>
                <w:sz w:val="18"/>
                <w:szCs w:val="18"/>
                <w:lang w:eastAsia="ja-JP"/>
              </w:rPr>
              <w:t>Domaine d</w:t>
            </w:r>
            <w:r>
              <w:rPr>
                <w:rFonts w:ascii="Arial" w:eastAsia="MS Mincho" w:hAnsi="Arial" w:cs="Arial"/>
                <w:bCs/>
                <w:i/>
                <w:sz w:val="18"/>
                <w:szCs w:val="18"/>
                <w:lang w:eastAsia="ja-JP"/>
              </w:rPr>
              <w:t>’</w:t>
            </w:r>
            <w:r w:rsidRPr="005B19F2">
              <w:rPr>
                <w:rFonts w:ascii="Arial" w:eastAsia="MS Mincho" w:hAnsi="Arial" w:cs="Arial"/>
                <w:bCs/>
                <w:i/>
                <w:sz w:val="18"/>
                <w:szCs w:val="18"/>
                <w:lang w:eastAsia="ja-JP"/>
              </w:rPr>
              <w:t>expertise</w:t>
            </w:r>
            <w:r w:rsidRPr="002C2F81">
              <w:rPr>
                <w:rFonts w:ascii="Arial" w:eastAsia="MS Mincho" w:hAnsi="Arial" w:cs="Arial"/>
                <w:bCs/>
                <w:sz w:val="18"/>
                <w:szCs w:val="18"/>
                <w:lang w:eastAsia="ja-JP"/>
              </w:rPr>
              <w:t xml:space="preserve"> : </w:t>
            </w:r>
            <w:r w:rsidRPr="007350F9">
              <w:rPr>
                <w:rFonts w:ascii="Arial" w:eastAsia="MS Mincho" w:hAnsi="Arial" w:cs="Arial"/>
                <w:bCs/>
                <w:sz w:val="18"/>
                <w:szCs w:val="18"/>
                <w:lang w:eastAsia="ja-JP"/>
              </w:rPr>
              <w:t>Ruminant nutrition</w:t>
            </w:r>
          </w:p>
        </w:tc>
        <w:tc>
          <w:tcPr>
            <w:tcW w:w="2610" w:type="dxa"/>
            <w:gridSpan w:val="2"/>
            <w:tcBorders>
              <w:top w:val="single" w:sz="6" w:space="0" w:color="000000"/>
              <w:bottom w:val="dotted" w:sz="4" w:space="0" w:color="auto"/>
            </w:tcBorders>
          </w:tcPr>
          <w:p w:rsidR="007350F9" w:rsidRPr="007350F9" w:rsidRDefault="007350F9" w:rsidP="008A3BC9">
            <w:pPr>
              <w:autoSpaceDE w:val="0"/>
              <w:autoSpaceDN w:val="0"/>
              <w:adjustRightInd w:val="0"/>
              <w:rPr>
                <w:rFonts w:ascii="Arial" w:eastAsia="MS Mincho" w:hAnsi="Arial"/>
                <w:sz w:val="18"/>
                <w:szCs w:val="18"/>
                <w:lang w:eastAsia="ja-JP"/>
              </w:rPr>
            </w:pPr>
            <w:r w:rsidRPr="007350F9">
              <w:rPr>
                <w:rFonts w:ascii="Arial" w:eastAsia="MS Mincho" w:hAnsi="Arial"/>
                <w:sz w:val="18"/>
                <w:szCs w:val="18"/>
                <w:lang w:eastAsia="ja-JP"/>
              </w:rPr>
              <w:t>E-mail/</w:t>
            </w:r>
            <w:r w:rsidRPr="007350F9">
              <w:rPr>
                <w:rFonts w:ascii="Arial" w:eastAsia="MS Mincho" w:hAnsi="Arial"/>
                <w:i/>
                <w:iCs/>
                <w:sz w:val="18"/>
                <w:szCs w:val="18"/>
                <w:lang w:eastAsia="ja-JP"/>
              </w:rPr>
              <w:t>Courriel</w:t>
            </w:r>
            <w:r w:rsidRPr="007350F9">
              <w:rPr>
                <w:rFonts w:ascii="Arial" w:eastAsia="MS Mincho" w:hAnsi="Arial"/>
                <w:iCs/>
                <w:sz w:val="18"/>
                <w:szCs w:val="18"/>
                <w:lang w:eastAsia="ja-JP"/>
              </w:rPr>
              <w:t> :</w:t>
            </w:r>
          </w:p>
          <w:p w:rsidR="007350F9" w:rsidRPr="007350F9" w:rsidRDefault="007350F9" w:rsidP="008A3BC9">
            <w:pPr>
              <w:autoSpaceDE w:val="0"/>
              <w:autoSpaceDN w:val="0"/>
              <w:adjustRightInd w:val="0"/>
              <w:rPr>
                <w:rFonts w:ascii="Arial" w:eastAsia="MS Mincho" w:hAnsi="Arial" w:cs="Arial"/>
                <w:sz w:val="18"/>
                <w:szCs w:val="18"/>
                <w:lang w:eastAsia="ja-JP"/>
              </w:rPr>
            </w:pPr>
            <w:r w:rsidRPr="007350F9">
              <w:rPr>
                <w:rFonts w:ascii="Arial" w:eastAsia="MS Mincho" w:hAnsi="Arial" w:cs="Arial"/>
                <w:sz w:val="18"/>
                <w:szCs w:val="18"/>
                <w:lang w:eastAsia="ja-JP"/>
              </w:rPr>
              <w:t>wenzhu.yang@agr.gc.ca</w:t>
            </w:r>
          </w:p>
        </w:tc>
      </w:tr>
      <w:tr w:rsidR="007350F9" w:rsidRPr="002C2F81" w:rsidTr="008A3BC9">
        <w:trPr>
          <w:trHeight w:val="345"/>
          <w:jc w:val="center"/>
        </w:trPr>
        <w:tc>
          <w:tcPr>
            <w:tcW w:w="7830" w:type="dxa"/>
            <w:gridSpan w:val="4"/>
            <w:vMerge/>
            <w:tcBorders>
              <w:bottom w:val="dotted" w:sz="4" w:space="0" w:color="auto"/>
            </w:tcBorders>
          </w:tcPr>
          <w:p w:rsidR="007350F9" w:rsidRPr="00580EE3" w:rsidRDefault="007350F9" w:rsidP="008A3BC9">
            <w:pPr>
              <w:autoSpaceDE w:val="0"/>
              <w:autoSpaceDN w:val="0"/>
              <w:adjustRightInd w:val="0"/>
              <w:rPr>
                <w:rFonts w:ascii="Arial" w:eastAsia="MS Mincho" w:hAnsi="Arial"/>
                <w:sz w:val="18"/>
                <w:szCs w:val="18"/>
                <w:lang w:eastAsia="ja-JP"/>
              </w:rPr>
            </w:pPr>
          </w:p>
        </w:tc>
        <w:tc>
          <w:tcPr>
            <w:tcW w:w="2610" w:type="dxa"/>
            <w:gridSpan w:val="2"/>
            <w:tcBorders>
              <w:top w:val="dotted" w:sz="4" w:space="0" w:color="auto"/>
              <w:bottom w:val="dotted" w:sz="4" w:space="0" w:color="auto"/>
            </w:tcBorders>
          </w:tcPr>
          <w:p w:rsidR="007350F9" w:rsidRPr="007350F9" w:rsidRDefault="007350F9" w:rsidP="008A3BC9">
            <w:pPr>
              <w:autoSpaceDE w:val="0"/>
              <w:autoSpaceDN w:val="0"/>
              <w:adjustRightInd w:val="0"/>
              <w:rPr>
                <w:rFonts w:eastAsia="MS Mincho"/>
                <w:sz w:val="18"/>
                <w:szCs w:val="18"/>
                <w:lang w:val="fr-CA" w:eastAsia="ja-JP"/>
              </w:rPr>
            </w:pPr>
            <w:r w:rsidRPr="007350F9">
              <w:rPr>
                <w:rFonts w:ascii="Arial" w:eastAsia="MS Mincho" w:hAnsi="Arial"/>
                <w:sz w:val="18"/>
                <w:szCs w:val="18"/>
                <w:lang w:val="fr-CA" w:eastAsia="ja-JP"/>
              </w:rPr>
              <w:t>Tel./</w:t>
            </w:r>
            <w:r w:rsidRPr="007350F9">
              <w:rPr>
                <w:rFonts w:ascii="Arial" w:eastAsia="MS Mincho" w:hAnsi="Arial"/>
                <w:i/>
                <w:iCs/>
                <w:sz w:val="18"/>
                <w:szCs w:val="18"/>
                <w:lang w:val="fr-CA" w:eastAsia="ja-JP"/>
              </w:rPr>
              <w:t>Téléphone</w:t>
            </w:r>
            <w:r w:rsidRPr="007350F9">
              <w:rPr>
                <w:rFonts w:ascii="Arial" w:eastAsia="MS Mincho" w:hAnsi="Arial"/>
                <w:iCs/>
                <w:sz w:val="18"/>
                <w:szCs w:val="18"/>
                <w:lang w:val="fr-CA" w:eastAsia="ja-JP"/>
              </w:rPr>
              <w:t> :</w:t>
            </w:r>
            <w:r w:rsidRPr="007350F9">
              <w:rPr>
                <w:rFonts w:eastAsia="MS Mincho"/>
                <w:sz w:val="18"/>
                <w:szCs w:val="18"/>
                <w:lang w:val="fr-CA" w:eastAsia="ja-JP"/>
              </w:rPr>
              <w:t xml:space="preserve"> </w:t>
            </w:r>
          </w:p>
          <w:p w:rsidR="007350F9" w:rsidRPr="007350F9" w:rsidRDefault="007350F9" w:rsidP="007350F9">
            <w:pPr>
              <w:autoSpaceDE w:val="0"/>
              <w:autoSpaceDN w:val="0"/>
              <w:adjustRightInd w:val="0"/>
              <w:rPr>
                <w:rFonts w:ascii="Arial" w:eastAsia="MS Mincho" w:hAnsi="Arial"/>
                <w:sz w:val="18"/>
                <w:szCs w:val="18"/>
                <w:lang w:val="fr-CA" w:eastAsia="ja-JP"/>
              </w:rPr>
            </w:pPr>
            <w:r>
              <w:rPr>
                <w:rFonts w:ascii="Arial" w:eastAsia="MS Mincho" w:hAnsi="Arial"/>
                <w:sz w:val="18"/>
                <w:szCs w:val="18"/>
                <w:lang w:val="fr-CA" w:eastAsia="ja-JP"/>
              </w:rPr>
              <w:t>+1-</w:t>
            </w:r>
            <w:r w:rsidRPr="007350F9">
              <w:rPr>
                <w:rFonts w:ascii="Arial" w:eastAsia="MS Mincho" w:hAnsi="Arial"/>
                <w:sz w:val="18"/>
                <w:szCs w:val="18"/>
                <w:lang w:val="fr-CA" w:eastAsia="ja-JP"/>
              </w:rPr>
              <w:t>403</w:t>
            </w:r>
            <w:r>
              <w:rPr>
                <w:rFonts w:ascii="Arial" w:eastAsia="MS Mincho" w:hAnsi="Arial"/>
                <w:sz w:val="18"/>
                <w:szCs w:val="18"/>
                <w:lang w:val="fr-CA" w:eastAsia="ja-JP"/>
              </w:rPr>
              <w:t>-</w:t>
            </w:r>
            <w:r w:rsidRPr="007350F9">
              <w:rPr>
                <w:rFonts w:ascii="Arial" w:eastAsia="MS Mincho" w:hAnsi="Arial"/>
                <w:sz w:val="18"/>
                <w:szCs w:val="18"/>
                <w:lang w:val="fr-CA" w:eastAsia="ja-JP"/>
              </w:rPr>
              <w:t>317-3427</w:t>
            </w:r>
          </w:p>
        </w:tc>
      </w:tr>
      <w:tr w:rsidR="007350F9" w:rsidRPr="000163E0" w:rsidTr="008A3BC9">
        <w:trPr>
          <w:trHeight w:val="450"/>
          <w:jc w:val="center"/>
        </w:trPr>
        <w:tc>
          <w:tcPr>
            <w:tcW w:w="10440" w:type="dxa"/>
            <w:gridSpan w:val="6"/>
            <w:tcBorders>
              <w:top w:val="dotted" w:sz="4" w:space="0" w:color="auto"/>
              <w:bottom w:val="dotted" w:sz="4" w:space="0" w:color="auto"/>
            </w:tcBorders>
          </w:tcPr>
          <w:p w:rsidR="007350F9" w:rsidRDefault="007350F9" w:rsidP="008A3BC9">
            <w:pPr>
              <w:autoSpaceDE w:val="0"/>
              <w:autoSpaceDN w:val="0"/>
              <w:adjustRightInd w:val="0"/>
              <w:rPr>
                <w:rFonts w:ascii="Arial" w:eastAsia="MS Mincho" w:hAnsi="Arial"/>
                <w:sz w:val="18"/>
                <w:szCs w:val="18"/>
                <w:lang w:val="fr-CA" w:eastAsia="ja-JP"/>
              </w:rPr>
            </w:pPr>
            <w:r w:rsidRPr="002C2F81">
              <w:rPr>
                <w:rFonts w:ascii="Arial" w:eastAsia="MS Mincho" w:hAnsi="Arial"/>
                <w:sz w:val="18"/>
                <w:szCs w:val="18"/>
                <w:lang w:val="fr-CA" w:eastAsia="ja-JP"/>
              </w:rPr>
              <w:t xml:space="preserve">Other AAFC collaborators / </w:t>
            </w:r>
            <w:r w:rsidRPr="005B19F2">
              <w:rPr>
                <w:rFonts w:ascii="Arial" w:eastAsia="MS Mincho" w:hAnsi="Arial"/>
                <w:i/>
                <w:sz w:val="18"/>
                <w:szCs w:val="18"/>
                <w:lang w:val="fr-CA" w:eastAsia="ja-JP"/>
              </w:rPr>
              <w:t>Autres collaborateurs d</w:t>
            </w:r>
            <w:r>
              <w:rPr>
                <w:rFonts w:ascii="Arial" w:eastAsia="MS Mincho" w:hAnsi="Arial"/>
                <w:i/>
                <w:sz w:val="18"/>
                <w:szCs w:val="18"/>
                <w:lang w:val="fr-CA" w:eastAsia="ja-JP"/>
              </w:rPr>
              <w:t>’</w:t>
            </w:r>
            <w:r w:rsidRPr="005B19F2">
              <w:rPr>
                <w:rFonts w:ascii="Arial" w:eastAsia="MS Mincho" w:hAnsi="Arial"/>
                <w:i/>
                <w:sz w:val="18"/>
                <w:szCs w:val="18"/>
                <w:lang w:val="fr-CA" w:eastAsia="ja-JP"/>
              </w:rPr>
              <w:t>AAC</w:t>
            </w:r>
            <w:r>
              <w:rPr>
                <w:rFonts w:ascii="Arial" w:eastAsia="MS Mincho" w:hAnsi="Arial"/>
                <w:sz w:val="18"/>
                <w:szCs w:val="18"/>
                <w:lang w:val="fr-CA" w:eastAsia="ja-JP"/>
              </w:rPr>
              <w:t> :</w:t>
            </w:r>
            <w:r w:rsidRPr="002C2F81">
              <w:rPr>
                <w:rFonts w:ascii="Arial" w:eastAsia="MS Mincho" w:hAnsi="Arial"/>
                <w:sz w:val="18"/>
                <w:szCs w:val="18"/>
                <w:lang w:val="fr-CA" w:eastAsia="ja-JP"/>
              </w:rPr>
              <w:t xml:space="preserve"> </w:t>
            </w:r>
          </w:p>
          <w:p w:rsidR="007350F9" w:rsidRPr="007350F9" w:rsidRDefault="007350F9" w:rsidP="008A3BC9">
            <w:pPr>
              <w:autoSpaceDE w:val="0"/>
              <w:autoSpaceDN w:val="0"/>
              <w:adjustRightInd w:val="0"/>
              <w:rPr>
                <w:rFonts w:ascii="Arial" w:eastAsia="MS Mincho" w:hAnsi="Arial" w:cs="Arial"/>
                <w:bCs/>
                <w:sz w:val="18"/>
                <w:szCs w:val="18"/>
                <w:lang w:eastAsia="ja-JP"/>
              </w:rPr>
            </w:pPr>
            <w:r w:rsidRPr="007350F9">
              <w:rPr>
                <w:rFonts w:ascii="Arial" w:eastAsia="MS Mincho" w:hAnsi="Arial" w:cs="Arial"/>
                <w:bCs/>
                <w:sz w:val="18"/>
                <w:szCs w:val="18"/>
                <w:lang w:eastAsia="ja-JP"/>
              </w:rPr>
              <w:t>Dr. Tim McAllister</w:t>
            </w:r>
          </w:p>
        </w:tc>
      </w:tr>
      <w:tr w:rsidR="007350F9" w:rsidRPr="008A3BC9" w:rsidTr="008A3BC9">
        <w:trPr>
          <w:trHeight w:val="663"/>
          <w:jc w:val="center"/>
        </w:trPr>
        <w:tc>
          <w:tcPr>
            <w:tcW w:w="10440" w:type="dxa"/>
            <w:gridSpan w:val="6"/>
            <w:tcBorders>
              <w:top w:val="dotted" w:sz="4" w:space="0" w:color="auto"/>
              <w:bottom w:val="dotted" w:sz="4" w:space="0" w:color="auto"/>
            </w:tcBorders>
          </w:tcPr>
          <w:p w:rsidR="007350F9" w:rsidRPr="00580EE3" w:rsidRDefault="007350F9" w:rsidP="008A3BC9">
            <w:pPr>
              <w:autoSpaceDE w:val="0"/>
              <w:autoSpaceDN w:val="0"/>
              <w:adjustRightInd w:val="0"/>
              <w:rPr>
                <w:rFonts w:ascii="Arial" w:eastAsia="MS Mincho" w:hAnsi="Arial"/>
                <w:sz w:val="18"/>
                <w:szCs w:val="18"/>
                <w:lang w:val="fr-FR" w:eastAsia="ja-JP"/>
              </w:rPr>
            </w:pPr>
            <w:r w:rsidRPr="002C2F81">
              <w:rPr>
                <w:rFonts w:ascii="Arial" w:eastAsia="MS Mincho" w:hAnsi="Arial"/>
                <w:sz w:val="18"/>
                <w:szCs w:val="18"/>
                <w:lang w:val="fr-CA" w:eastAsia="ja-JP"/>
              </w:rPr>
              <w:t xml:space="preserve">Canadian non-AAFC collaborators </w:t>
            </w:r>
            <w:r>
              <w:rPr>
                <w:rFonts w:ascii="Arial" w:eastAsia="MS Mincho" w:hAnsi="Arial"/>
                <w:sz w:val="18"/>
                <w:szCs w:val="18"/>
                <w:lang w:val="fr-CA" w:eastAsia="ja-JP"/>
              </w:rPr>
              <w:t>(affiliated</w:t>
            </w:r>
            <w:r w:rsidRPr="00E70353">
              <w:rPr>
                <w:rFonts w:ascii="Arial" w:eastAsia="MS Mincho" w:hAnsi="Arial"/>
                <w:sz w:val="18"/>
                <w:szCs w:val="18"/>
                <w:lang w:val="fr-CA" w:eastAsia="ja-JP"/>
              </w:rPr>
              <w:t xml:space="preserve"> organization</w:t>
            </w:r>
            <w:r>
              <w:rPr>
                <w:rFonts w:ascii="Arial" w:eastAsia="MS Mincho" w:hAnsi="Arial"/>
                <w:sz w:val="18"/>
                <w:szCs w:val="18"/>
                <w:lang w:val="fr-CA" w:eastAsia="ja-JP"/>
              </w:rPr>
              <w:t xml:space="preserve"> or industry) </w:t>
            </w:r>
            <w:r w:rsidRPr="002C2F81">
              <w:rPr>
                <w:rFonts w:ascii="Arial" w:eastAsia="MS Mincho" w:hAnsi="Arial"/>
                <w:sz w:val="18"/>
                <w:szCs w:val="18"/>
                <w:lang w:val="fr-CA" w:eastAsia="ja-JP"/>
              </w:rPr>
              <w:t xml:space="preserve">/ </w:t>
            </w:r>
            <w:r w:rsidRPr="005B19F2">
              <w:rPr>
                <w:rFonts w:ascii="Arial" w:eastAsia="MS Mincho" w:hAnsi="Arial"/>
                <w:i/>
                <w:sz w:val="18"/>
                <w:szCs w:val="18"/>
                <w:lang w:val="fr-CA" w:eastAsia="ja-JP"/>
              </w:rPr>
              <w:t>Collaborateurs canadiens extérieurs à AAC</w:t>
            </w:r>
            <w:r>
              <w:rPr>
                <w:rFonts w:ascii="Arial" w:eastAsia="MS Mincho" w:hAnsi="Arial"/>
                <w:i/>
                <w:sz w:val="18"/>
                <w:szCs w:val="18"/>
                <w:lang w:val="fr-CA" w:eastAsia="ja-JP"/>
              </w:rPr>
              <w:t xml:space="preserve"> (o</w:t>
            </w:r>
            <w:r w:rsidRPr="0083384E">
              <w:rPr>
                <w:rFonts w:ascii="Arial" w:eastAsia="MS Mincho" w:hAnsi="Arial"/>
                <w:i/>
                <w:sz w:val="18"/>
                <w:szCs w:val="18"/>
                <w:lang w:val="fr-CA" w:eastAsia="ja-JP"/>
              </w:rPr>
              <w:t>rganisation ou industrie affiliée</w:t>
            </w:r>
            <w:r>
              <w:rPr>
                <w:rFonts w:ascii="Arial" w:eastAsia="MS Mincho" w:hAnsi="Arial"/>
                <w:i/>
                <w:sz w:val="18"/>
                <w:szCs w:val="18"/>
                <w:lang w:val="fr-CA" w:eastAsia="ja-JP"/>
              </w:rPr>
              <w:t>)</w:t>
            </w:r>
            <w:r>
              <w:rPr>
                <w:rFonts w:ascii="Arial" w:eastAsia="MS Mincho" w:hAnsi="Arial"/>
                <w:sz w:val="18"/>
                <w:szCs w:val="18"/>
                <w:lang w:val="fr-CA" w:eastAsia="ja-JP"/>
              </w:rPr>
              <w:t xml:space="preserve"> : </w:t>
            </w:r>
            <w:r w:rsidRPr="007350F9">
              <w:rPr>
                <w:rFonts w:ascii="Arial" w:eastAsia="MS Mincho" w:hAnsi="Arial"/>
                <w:sz w:val="18"/>
                <w:szCs w:val="18"/>
                <w:lang w:val="fr-FR" w:eastAsia="ja-JP"/>
              </w:rPr>
              <w:t>Elanco Canada</w:t>
            </w:r>
          </w:p>
        </w:tc>
      </w:tr>
      <w:tr w:rsidR="007350F9" w:rsidRPr="008A3BC9" w:rsidTr="008A3BC9">
        <w:trPr>
          <w:trHeight w:val="663"/>
          <w:jc w:val="center"/>
        </w:trPr>
        <w:tc>
          <w:tcPr>
            <w:tcW w:w="10440" w:type="dxa"/>
            <w:gridSpan w:val="6"/>
            <w:tcBorders>
              <w:top w:val="dotted" w:sz="4" w:space="0" w:color="auto"/>
              <w:bottom w:val="dotted" w:sz="4" w:space="0" w:color="auto"/>
            </w:tcBorders>
          </w:tcPr>
          <w:p w:rsidR="007350F9" w:rsidRPr="002C2F81" w:rsidRDefault="007350F9" w:rsidP="008A3BC9">
            <w:pPr>
              <w:autoSpaceDE w:val="0"/>
              <w:autoSpaceDN w:val="0"/>
              <w:adjustRightInd w:val="0"/>
              <w:rPr>
                <w:rFonts w:ascii="Arial" w:eastAsia="MS Mincho" w:hAnsi="Arial"/>
                <w:sz w:val="18"/>
                <w:szCs w:val="18"/>
                <w:lang w:val="fr-CA" w:eastAsia="ja-JP"/>
              </w:rPr>
            </w:pPr>
            <w:r w:rsidRPr="002C2F81">
              <w:rPr>
                <w:rFonts w:ascii="Arial" w:eastAsia="MS Mincho" w:hAnsi="Arial"/>
                <w:sz w:val="18"/>
                <w:szCs w:val="18"/>
                <w:lang w:val="fr-CA" w:eastAsia="ja-JP"/>
              </w:rPr>
              <w:t>International collaborators</w:t>
            </w:r>
            <w:r>
              <w:rPr>
                <w:rFonts w:ascii="Arial" w:eastAsia="MS Mincho" w:hAnsi="Arial"/>
                <w:sz w:val="18"/>
                <w:szCs w:val="18"/>
                <w:lang w:val="fr-CA" w:eastAsia="ja-JP"/>
              </w:rPr>
              <w:t xml:space="preserve"> (affiliated organization or industry)</w:t>
            </w:r>
            <w:r w:rsidRPr="002C2F81">
              <w:rPr>
                <w:rFonts w:ascii="Arial" w:eastAsia="MS Mincho" w:hAnsi="Arial"/>
                <w:sz w:val="18"/>
                <w:szCs w:val="18"/>
                <w:lang w:val="fr-CA" w:eastAsia="ja-JP"/>
              </w:rPr>
              <w:t xml:space="preserve"> / </w:t>
            </w:r>
            <w:r w:rsidRPr="005B19F2">
              <w:rPr>
                <w:rFonts w:ascii="Arial" w:eastAsia="MS Mincho" w:hAnsi="Arial"/>
                <w:i/>
                <w:sz w:val="18"/>
                <w:szCs w:val="18"/>
                <w:lang w:val="fr-CA" w:eastAsia="ja-JP"/>
              </w:rPr>
              <w:t>Collaborateurs internationaux</w:t>
            </w:r>
            <w:r>
              <w:rPr>
                <w:rFonts w:ascii="Arial" w:eastAsia="MS Mincho" w:hAnsi="Arial"/>
                <w:i/>
                <w:sz w:val="18"/>
                <w:szCs w:val="18"/>
                <w:lang w:val="fr-CA" w:eastAsia="ja-JP"/>
              </w:rPr>
              <w:t xml:space="preserve"> (</w:t>
            </w:r>
            <w:r w:rsidRPr="00757AEA">
              <w:rPr>
                <w:rFonts w:ascii="Arial" w:eastAsia="MS Mincho" w:hAnsi="Arial"/>
                <w:i/>
                <w:sz w:val="18"/>
                <w:szCs w:val="18"/>
                <w:lang w:val="fr-CA" w:eastAsia="ja-JP"/>
              </w:rPr>
              <w:t>organisation ou industrie affiliée</w:t>
            </w:r>
            <w:r>
              <w:rPr>
                <w:rFonts w:ascii="Arial" w:eastAsia="MS Mincho" w:hAnsi="Arial"/>
                <w:i/>
                <w:sz w:val="18"/>
                <w:szCs w:val="18"/>
                <w:lang w:val="fr-CA" w:eastAsia="ja-JP"/>
              </w:rPr>
              <w:t>)</w:t>
            </w:r>
            <w:r>
              <w:rPr>
                <w:rFonts w:ascii="Arial" w:eastAsia="MS Mincho" w:hAnsi="Arial"/>
                <w:sz w:val="18"/>
                <w:szCs w:val="18"/>
                <w:lang w:val="fr-CA" w:eastAsia="ja-JP"/>
              </w:rPr>
              <w:t> :</w:t>
            </w:r>
            <w:r w:rsidRPr="002C2F81">
              <w:rPr>
                <w:rFonts w:ascii="Arial" w:eastAsia="MS Mincho" w:hAnsi="Arial"/>
                <w:sz w:val="18"/>
                <w:szCs w:val="18"/>
                <w:lang w:val="fr-CA" w:eastAsia="ja-JP"/>
              </w:rPr>
              <w:t xml:space="preserve"> </w:t>
            </w:r>
          </w:p>
        </w:tc>
      </w:tr>
      <w:tr w:rsidR="007350F9" w:rsidRPr="008A3BC9" w:rsidTr="008A3BC9">
        <w:trPr>
          <w:trHeight w:val="136"/>
          <w:jc w:val="center"/>
        </w:trPr>
        <w:tc>
          <w:tcPr>
            <w:tcW w:w="10440" w:type="dxa"/>
            <w:gridSpan w:val="6"/>
            <w:tcBorders>
              <w:top w:val="dotted" w:sz="4" w:space="0" w:color="auto"/>
              <w:bottom w:val="single" w:sz="6" w:space="0" w:color="000000"/>
            </w:tcBorders>
            <w:shd w:val="clear" w:color="auto" w:fill="D9D9D9"/>
            <w:vAlign w:val="center"/>
          </w:tcPr>
          <w:p w:rsidR="007350F9" w:rsidRPr="002C2F81" w:rsidRDefault="007350F9" w:rsidP="008A3BC9">
            <w:pPr>
              <w:shd w:val="pct20" w:color="auto" w:fill="auto"/>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 xml:space="preserve">C – Project Description / </w:t>
            </w:r>
            <w:r w:rsidRPr="002C2F81">
              <w:rPr>
                <w:rFonts w:ascii="Arial" w:eastAsia="MS Mincho" w:hAnsi="Arial" w:cs="Arial"/>
                <w:b/>
                <w:bCs/>
                <w:i/>
                <w:iCs/>
                <w:sz w:val="18"/>
                <w:szCs w:val="18"/>
                <w:lang w:val="fr-CA" w:eastAsia="ja-JP"/>
              </w:rPr>
              <w:t>Description du projet</w:t>
            </w:r>
          </w:p>
        </w:tc>
      </w:tr>
      <w:tr w:rsidR="007350F9" w:rsidRPr="007E0DE5" w:rsidTr="008A3BC9">
        <w:trPr>
          <w:trHeight w:val="109"/>
          <w:jc w:val="center"/>
        </w:trPr>
        <w:tc>
          <w:tcPr>
            <w:tcW w:w="10440" w:type="dxa"/>
            <w:gridSpan w:val="6"/>
            <w:tcBorders>
              <w:top w:val="single" w:sz="6" w:space="0" w:color="000000"/>
              <w:bottom w:val="single" w:sz="6" w:space="0" w:color="000000"/>
            </w:tcBorders>
          </w:tcPr>
          <w:p w:rsidR="007350F9" w:rsidRDefault="007350F9"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
                <w:bCs/>
                <w:sz w:val="18"/>
                <w:szCs w:val="18"/>
                <w:lang w:val="fr-CA" w:eastAsia="ja-JP"/>
              </w:rPr>
              <w:t xml:space="preserve">Project summary / </w:t>
            </w:r>
            <w:r w:rsidRPr="005B19F2">
              <w:rPr>
                <w:rFonts w:ascii="Arial" w:eastAsia="MS Mincho" w:hAnsi="Arial" w:cs="Arial"/>
                <w:b/>
                <w:bCs/>
                <w:i/>
                <w:sz w:val="18"/>
                <w:szCs w:val="18"/>
                <w:lang w:val="fr-CA" w:eastAsia="ja-JP"/>
              </w:rPr>
              <w:t>Résumé du projet</w:t>
            </w:r>
            <w:r>
              <w:rPr>
                <w:rFonts w:ascii="Arial" w:eastAsia="MS Mincho" w:hAnsi="Arial" w:cs="Arial"/>
                <w:bCs/>
                <w:iCs/>
                <w:sz w:val="18"/>
                <w:szCs w:val="18"/>
                <w:lang w:val="fr-CA" w:eastAsia="ja-JP"/>
              </w:rPr>
              <w:t> :</w:t>
            </w:r>
          </w:p>
          <w:p w:rsidR="007350F9" w:rsidRPr="002A52DD" w:rsidRDefault="007350F9" w:rsidP="008A3BC9">
            <w:pPr>
              <w:autoSpaceDE w:val="0"/>
              <w:autoSpaceDN w:val="0"/>
              <w:adjustRightInd w:val="0"/>
              <w:rPr>
                <w:rFonts w:ascii="Arial" w:eastAsia="MS Mincho" w:hAnsi="Arial" w:cs="Arial"/>
                <w:bCs/>
                <w:sz w:val="18"/>
                <w:szCs w:val="18"/>
                <w:lang w:eastAsia="ja-JP"/>
              </w:rPr>
            </w:pPr>
            <w:r w:rsidRPr="002A52DD">
              <w:rPr>
                <w:rFonts w:ascii="Arial" w:eastAsia="MS Mincho" w:hAnsi="Arial" w:cs="Arial"/>
                <w:bCs/>
                <w:sz w:val="18"/>
                <w:szCs w:val="18"/>
                <w:lang w:eastAsia="ja-JP"/>
              </w:rPr>
              <w:t>The dry growing conditions experienced this past year in North America have made it clear that animal agriculture must find alternative, cost-effective feed ingredients to remain profitable at food production. Crop residues such as barley and wheat straw can fulfill this need if effective digestion can be obtained. Feed enzyme additives offer a possible means of increasing fiber digestion as enzyme additives contain concentrated enzym</w:t>
            </w:r>
            <w:r>
              <w:rPr>
                <w:rFonts w:ascii="Arial" w:eastAsia="MS Mincho" w:hAnsi="Arial" w:cs="Arial"/>
                <w:bCs/>
                <w:sz w:val="18"/>
                <w:szCs w:val="18"/>
                <w:lang w:eastAsia="ja-JP"/>
              </w:rPr>
              <w:t>at</w:t>
            </w:r>
            <w:r w:rsidRPr="002A52DD">
              <w:rPr>
                <w:rFonts w:ascii="Arial" w:eastAsia="MS Mincho" w:hAnsi="Arial" w:cs="Arial"/>
                <w:bCs/>
                <w:sz w:val="18"/>
                <w:szCs w:val="18"/>
                <w:lang w:eastAsia="ja-JP"/>
              </w:rPr>
              <w:t>ic activities that are involved in degrading fiber. Recently some second generation enzyme products were shown when added to the dairy feeds to increase milk efficiency.</w:t>
            </w:r>
          </w:p>
          <w:p w:rsidR="007350F9" w:rsidRPr="002A52DD" w:rsidRDefault="007350F9" w:rsidP="008A3BC9">
            <w:pPr>
              <w:autoSpaceDE w:val="0"/>
              <w:autoSpaceDN w:val="0"/>
              <w:adjustRightInd w:val="0"/>
              <w:rPr>
                <w:rFonts w:ascii="Arial" w:eastAsia="MS Mincho" w:hAnsi="Arial" w:cs="Arial"/>
                <w:bCs/>
                <w:sz w:val="18"/>
                <w:szCs w:val="18"/>
                <w:lang w:eastAsia="ja-JP"/>
              </w:rPr>
            </w:pPr>
          </w:p>
          <w:p w:rsidR="007350F9" w:rsidRPr="002A52DD" w:rsidRDefault="007350F9" w:rsidP="008A3BC9">
            <w:pPr>
              <w:autoSpaceDE w:val="0"/>
              <w:autoSpaceDN w:val="0"/>
              <w:adjustRightInd w:val="0"/>
              <w:rPr>
                <w:rFonts w:ascii="Arial" w:eastAsia="MS Mincho" w:hAnsi="Arial" w:cs="Arial"/>
                <w:bCs/>
                <w:sz w:val="18"/>
                <w:szCs w:val="18"/>
                <w:lang w:eastAsia="ja-JP"/>
              </w:rPr>
            </w:pPr>
            <w:r w:rsidRPr="002A52DD">
              <w:rPr>
                <w:rFonts w:ascii="Arial" w:eastAsia="MS Mincho" w:hAnsi="Arial" w:cs="Arial"/>
                <w:bCs/>
                <w:sz w:val="18"/>
                <w:szCs w:val="18"/>
                <w:lang w:eastAsia="ja-JP"/>
              </w:rPr>
              <w:t xml:space="preserve">The objective of the project is to identify enzyme additives that consistently increase in vitro ruminal digestibility of targeted crop residues, and then to evaluate the effects of enzyme selected on in vivo digestibility. The enzyme candidates will be obtained from </w:t>
            </w:r>
            <w:r>
              <w:rPr>
                <w:rFonts w:ascii="Arial" w:eastAsia="MS Mincho" w:hAnsi="Arial" w:cs="Arial"/>
                <w:bCs/>
                <w:sz w:val="18"/>
                <w:szCs w:val="18"/>
                <w:lang w:eastAsia="ja-JP"/>
              </w:rPr>
              <w:t>the project</w:t>
            </w:r>
            <w:r w:rsidRPr="002A52DD">
              <w:rPr>
                <w:rFonts w:ascii="Arial" w:eastAsia="MS Mincho" w:hAnsi="Arial" w:cs="Arial"/>
                <w:bCs/>
                <w:sz w:val="18"/>
                <w:szCs w:val="18"/>
                <w:lang w:eastAsia="ja-JP"/>
              </w:rPr>
              <w:t xml:space="preserve">. The key enzyme activities of cellulase and xylanase will be measured at rumen conditions. Barley </w:t>
            </w:r>
            <w:r>
              <w:rPr>
                <w:rFonts w:ascii="Arial" w:eastAsia="MS Mincho" w:hAnsi="Arial" w:cs="Arial"/>
                <w:bCs/>
                <w:sz w:val="18"/>
                <w:szCs w:val="18"/>
                <w:lang w:eastAsia="ja-JP"/>
              </w:rPr>
              <w:t xml:space="preserve">and wheat </w:t>
            </w:r>
            <w:r w:rsidRPr="002A52DD">
              <w:rPr>
                <w:rFonts w:ascii="Arial" w:eastAsia="MS Mincho" w:hAnsi="Arial" w:cs="Arial"/>
                <w:bCs/>
                <w:sz w:val="18"/>
                <w:szCs w:val="18"/>
                <w:lang w:eastAsia="ja-JP"/>
              </w:rPr>
              <w:t>straw will be tested as substrate. The enzyme-feed combinations will be assessed using a batch culture at incremental dosage to screening the best enzyme products and application rate. The best enzymes and dosages for the various feeds will be further evaluated in the rumen simulation technique that more accurately reflects in vivo ruminal digestion kinetics. Finally, animal metabolism studies will be conducted in lambs to assess the effects of the most promising enzymes for the crop residues on total tract fib</w:t>
            </w:r>
            <w:r>
              <w:rPr>
                <w:rFonts w:ascii="Arial" w:eastAsia="MS Mincho" w:hAnsi="Arial" w:cs="Arial"/>
                <w:bCs/>
                <w:sz w:val="18"/>
                <w:szCs w:val="18"/>
                <w:lang w:eastAsia="ja-JP"/>
              </w:rPr>
              <w:t>e</w:t>
            </w:r>
            <w:r w:rsidRPr="002A52DD">
              <w:rPr>
                <w:rFonts w:ascii="Arial" w:eastAsia="MS Mincho" w:hAnsi="Arial" w:cs="Arial"/>
                <w:bCs/>
                <w:sz w:val="18"/>
                <w:szCs w:val="18"/>
                <w:lang w:eastAsia="ja-JP"/>
              </w:rPr>
              <w:t>r digestion. This research is anticipated to identify specific feed enzyme additives that can be used to improve fiber digestibility of crop residues, and to transform wheat and barley straw into a higher value feedstuff.</w:t>
            </w:r>
          </w:p>
          <w:p w:rsidR="007350F9" w:rsidRPr="002A52DD" w:rsidRDefault="007350F9" w:rsidP="008A3BC9">
            <w:pPr>
              <w:autoSpaceDE w:val="0"/>
              <w:autoSpaceDN w:val="0"/>
              <w:adjustRightInd w:val="0"/>
              <w:rPr>
                <w:rFonts w:ascii="Arial" w:eastAsia="MS Mincho" w:hAnsi="Arial" w:cs="Arial"/>
                <w:bCs/>
                <w:sz w:val="18"/>
                <w:szCs w:val="18"/>
                <w:lang w:eastAsia="ja-JP"/>
              </w:rPr>
            </w:pPr>
          </w:p>
          <w:p w:rsidR="007350F9" w:rsidRDefault="007350F9"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
                <w:bCs/>
                <w:sz w:val="18"/>
                <w:szCs w:val="18"/>
                <w:lang w:val="fr-CA" w:eastAsia="ja-JP"/>
              </w:rPr>
              <w:t xml:space="preserve">Aligns with AAFC Science and Technology Priorities, Anticipated </w:t>
            </w:r>
            <w:r w:rsidRPr="00927754">
              <w:rPr>
                <w:rFonts w:ascii="Arial" w:eastAsia="MS Mincho" w:hAnsi="Arial" w:cs="Arial"/>
                <w:b/>
                <w:bCs/>
                <w:sz w:val="18"/>
                <w:szCs w:val="18"/>
                <w:lang w:val="fr-CA" w:eastAsia="ja-JP"/>
              </w:rPr>
              <w:t xml:space="preserve">impact (including science and commercial values and potentials) / </w:t>
            </w:r>
            <w:r w:rsidRPr="00927754">
              <w:rPr>
                <w:rFonts w:ascii="Arial" w:eastAsia="MS Mincho" w:hAnsi="Arial" w:cs="Arial"/>
                <w:b/>
                <w:bCs/>
                <w:i/>
                <w:sz w:val="18"/>
                <w:szCs w:val="18"/>
                <w:lang w:val="fr-CA" w:eastAsia="ja-JP"/>
              </w:rPr>
              <w:t>Correspond aux priorités scientifiques et technologiques d’AAC, retombées prévues (y compris valeur et potentiel commercial et scientifique)</w:t>
            </w:r>
            <w:r w:rsidRPr="00927754">
              <w:rPr>
                <w:rFonts w:ascii="Arial" w:eastAsia="MS Mincho" w:hAnsi="Arial" w:cs="Arial"/>
                <w:bCs/>
                <w:sz w:val="18"/>
                <w:szCs w:val="18"/>
                <w:lang w:val="fr-CA" w:eastAsia="ja-JP"/>
              </w:rPr>
              <w:t>:</w:t>
            </w:r>
          </w:p>
          <w:p w:rsidR="007350F9" w:rsidRPr="007E0DE5" w:rsidRDefault="007350F9" w:rsidP="008A3BC9">
            <w:pPr>
              <w:autoSpaceDE w:val="0"/>
              <w:autoSpaceDN w:val="0"/>
              <w:adjustRightInd w:val="0"/>
              <w:rPr>
                <w:rFonts w:ascii="Arial" w:eastAsia="MS Mincho" w:hAnsi="Arial" w:cs="Arial"/>
                <w:bCs/>
                <w:sz w:val="18"/>
                <w:szCs w:val="18"/>
                <w:lang w:eastAsia="ja-JP"/>
              </w:rPr>
            </w:pPr>
            <w:r w:rsidRPr="007E0DE5">
              <w:rPr>
                <w:rFonts w:ascii="Arial" w:eastAsia="MS Mincho" w:hAnsi="Arial" w:cs="Arial"/>
                <w:bCs/>
                <w:sz w:val="18"/>
                <w:szCs w:val="18"/>
                <w:lang w:eastAsia="ja-JP"/>
              </w:rPr>
              <w:t>This research is relevant to AAFC priorities: 1) enhancing economic benefits for all stakeholders; and 3) enhancing environmental performance of the Canadian agricultural system. The Canadian cattle industry would benefit greatly from the availability of feed from currently under-utilized straw that could provide a substantial portion of the dietary nutrients. Securing enhanced economic value for straw is of significant importance to producers.</w:t>
            </w:r>
          </w:p>
          <w:p w:rsidR="007350F9" w:rsidRPr="007E0DE5" w:rsidRDefault="007350F9" w:rsidP="008A3BC9">
            <w:pPr>
              <w:autoSpaceDE w:val="0"/>
              <w:autoSpaceDN w:val="0"/>
              <w:adjustRightInd w:val="0"/>
              <w:rPr>
                <w:rFonts w:ascii="Arial" w:eastAsia="MS Mincho" w:hAnsi="Arial" w:cs="Arial"/>
                <w:bCs/>
                <w:sz w:val="18"/>
                <w:szCs w:val="18"/>
                <w:lang w:eastAsia="ja-JP"/>
              </w:rPr>
            </w:pPr>
            <w:r w:rsidRPr="007E0DE5">
              <w:rPr>
                <w:rFonts w:ascii="Arial" w:eastAsia="MS Mincho" w:hAnsi="Arial" w:cs="Arial"/>
                <w:bCs/>
                <w:sz w:val="18"/>
                <w:szCs w:val="18"/>
                <w:lang w:eastAsia="ja-JP"/>
              </w:rPr>
              <w:t xml:space="preserve"> </w:t>
            </w:r>
          </w:p>
        </w:tc>
      </w:tr>
      <w:tr w:rsidR="007350F9" w:rsidRPr="008A3BC9" w:rsidTr="008A3BC9">
        <w:trPr>
          <w:trHeight w:val="165"/>
          <w:jc w:val="center"/>
        </w:trPr>
        <w:tc>
          <w:tcPr>
            <w:tcW w:w="10440" w:type="dxa"/>
            <w:gridSpan w:val="6"/>
            <w:tcBorders>
              <w:top w:val="single" w:sz="6" w:space="0" w:color="000000"/>
              <w:bottom w:val="single" w:sz="6" w:space="0" w:color="000000"/>
            </w:tcBorders>
            <w:shd w:val="clear" w:color="auto" w:fill="D9D9D9"/>
          </w:tcPr>
          <w:p w:rsidR="007350F9" w:rsidRPr="002C2F81" w:rsidRDefault="007350F9" w:rsidP="008A3BC9">
            <w:pPr>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 xml:space="preserve">D – Describe the necessary qualifications </w:t>
            </w:r>
            <w:r w:rsidRPr="002C2F81">
              <w:rPr>
                <w:rFonts w:ascii="Arial" w:eastAsia="MS Mincho" w:hAnsi="Arial" w:cs="Arial"/>
                <w:bCs/>
                <w:sz w:val="18"/>
                <w:szCs w:val="18"/>
                <w:lang w:val="fr-CA" w:eastAsia="ja-JP"/>
              </w:rPr>
              <w:t xml:space="preserve">(academic, knowledge, skills, experience, </w:t>
            </w:r>
            <w:r w:rsidRPr="005B19F2">
              <w:rPr>
                <w:rFonts w:ascii="Arial" w:eastAsia="MS Mincho" w:hAnsi="Arial" w:cs="Arial"/>
                <w:bCs/>
                <w:sz w:val="18"/>
                <w:szCs w:val="18"/>
                <w:lang w:val="fr-CA" w:eastAsia="ja-JP"/>
              </w:rPr>
              <w:t>etc</w:t>
            </w:r>
            <w:r w:rsidRPr="002C2F81">
              <w:rPr>
                <w:rFonts w:ascii="Arial" w:eastAsia="MS Mincho" w:hAnsi="Arial" w:cs="Arial"/>
                <w:bCs/>
                <w:i/>
                <w:sz w:val="18"/>
                <w:szCs w:val="18"/>
                <w:lang w:val="fr-CA" w:eastAsia="ja-JP"/>
              </w:rPr>
              <w:t>.</w:t>
            </w:r>
            <w:r w:rsidRPr="002C2F81">
              <w:rPr>
                <w:rFonts w:ascii="Arial" w:eastAsia="MS Mincho" w:hAnsi="Arial" w:cs="Arial"/>
                <w:bCs/>
                <w:sz w:val="18"/>
                <w:szCs w:val="18"/>
                <w:lang w:val="fr-CA" w:eastAsia="ja-JP"/>
              </w:rPr>
              <w:t>)</w:t>
            </w:r>
            <w:r w:rsidRPr="002C2F81">
              <w:rPr>
                <w:rFonts w:ascii="Arial" w:eastAsia="MS Mincho" w:hAnsi="Arial" w:cs="Arial"/>
                <w:b/>
                <w:bCs/>
                <w:sz w:val="18"/>
                <w:szCs w:val="18"/>
                <w:lang w:val="fr-CA" w:eastAsia="ja-JP"/>
              </w:rPr>
              <w:t xml:space="preserve"> and the benefits to the candidate / </w:t>
            </w:r>
            <w:r w:rsidRPr="002C2F81">
              <w:rPr>
                <w:rFonts w:ascii="Arial" w:eastAsia="MS Mincho" w:hAnsi="Arial" w:cs="Arial"/>
                <w:b/>
                <w:bCs/>
                <w:i/>
                <w:iCs/>
                <w:sz w:val="18"/>
                <w:szCs w:val="18"/>
                <w:lang w:val="fr-CA" w:eastAsia="ja-JP"/>
              </w:rPr>
              <w:t xml:space="preserve">Décrivez les qualifications requises </w:t>
            </w:r>
            <w:r w:rsidRPr="002C2F81">
              <w:rPr>
                <w:rFonts w:ascii="Arial" w:eastAsia="MS Mincho" w:hAnsi="Arial" w:cs="Arial"/>
                <w:bCs/>
                <w:i/>
                <w:iCs/>
                <w:sz w:val="18"/>
                <w:szCs w:val="18"/>
                <w:lang w:val="fr-CA" w:eastAsia="ja-JP"/>
              </w:rPr>
              <w:t>(études, connaissances, compétences, expérience, etc.)</w:t>
            </w:r>
            <w:r w:rsidRPr="002C2F81">
              <w:rPr>
                <w:rFonts w:ascii="Arial" w:eastAsia="MS Mincho" w:hAnsi="Arial" w:cs="Arial"/>
                <w:b/>
                <w:bCs/>
                <w:i/>
                <w:iCs/>
                <w:sz w:val="18"/>
                <w:szCs w:val="18"/>
                <w:lang w:val="fr-CA" w:eastAsia="ja-JP"/>
              </w:rPr>
              <w:t xml:space="preserve"> et les avantages pour le candidat</w:t>
            </w:r>
          </w:p>
        </w:tc>
      </w:tr>
      <w:tr w:rsidR="007350F9" w:rsidRPr="00391A64" w:rsidTr="008A3BC9">
        <w:trPr>
          <w:trHeight w:val="165"/>
          <w:jc w:val="center"/>
        </w:trPr>
        <w:tc>
          <w:tcPr>
            <w:tcW w:w="10440" w:type="dxa"/>
            <w:gridSpan w:val="6"/>
            <w:tcBorders>
              <w:top w:val="single" w:sz="6" w:space="0" w:color="000000"/>
              <w:bottom w:val="single" w:sz="6" w:space="0" w:color="000000"/>
            </w:tcBorders>
          </w:tcPr>
          <w:p w:rsidR="007350F9" w:rsidRPr="007E0DE5" w:rsidRDefault="007350F9" w:rsidP="008A3BC9">
            <w:pPr>
              <w:autoSpaceDE w:val="0"/>
              <w:autoSpaceDN w:val="0"/>
              <w:adjustRightInd w:val="0"/>
              <w:rPr>
                <w:rFonts w:ascii="Arial" w:eastAsia="MS Mincho" w:hAnsi="Arial" w:cs="Arial"/>
                <w:bCs/>
                <w:sz w:val="18"/>
                <w:szCs w:val="18"/>
                <w:lang w:eastAsia="ja-JP"/>
              </w:rPr>
            </w:pPr>
            <w:r w:rsidRPr="007E0DE5">
              <w:rPr>
                <w:rFonts w:ascii="Arial" w:eastAsia="MS Mincho" w:hAnsi="Arial" w:cs="Arial"/>
                <w:bCs/>
                <w:sz w:val="18"/>
                <w:szCs w:val="18"/>
                <w:lang w:eastAsia="ja-JP"/>
              </w:rPr>
              <w:t>The potential graduate student will become a member of our integrated research team and is expected to have an in-depth knowledge of biochemistry, ruminant nutrition, and biotechnology. The student will be expected to: 1) use in vitro, in vivo and molecular techniques as research tools to determine enzyme activities, and to assess the effects of enzyme supplementation on rumen fermentation, rumen microbial population and feed digestion; 2) participate and learn diverse methods of data entry and statistical analysis and report results in both scientific conferences and peer-reviewed journals; and 3) work effectively under minimum supervision. The proposed work would allow the student to get acquainted with research activities at a Canadian National Research Laboratory. The student will be trained to establish a database and to write scientific papers in peer-reviewed journals and present the data at national or international scientific conferences.</w:t>
            </w:r>
          </w:p>
          <w:p w:rsidR="007350F9" w:rsidRPr="007E0DE5" w:rsidRDefault="007350F9" w:rsidP="008A3BC9">
            <w:pPr>
              <w:autoSpaceDE w:val="0"/>
              <w:autoSpaceDN w:val="0"/>
              <w:adjustRightInd w:val="0"/>
              <w:rPr>
                <w:rFonts w:ascii="Arial" w:eastAsia="MS Mincho" w:hAnsi="Arial" w:cs="Arial"/>
                <w:bCs/>
                <w:sz w:val="18"/>
                <w:szCs w:val="18"/>
                <w:lang w:eastAsia="ja-JP"/>
              </w:rPr>
            </w:pPr>
          </w:p>
        </w:tc>
      </w:tr>
    </w:tbl>
    <w:p w:rsidR="000B64DF" w:rsidRDefault="000B64DF" w:rsidP="00596A9E">
      <w:pPr>
        <w:rPr>
          <w:sz w:val="20"/>
          <w:szCs w:val="18"/>
        </w:rPr>
      </w:pPr>
    </w:p>
    <w:p w:rsidR="000B5E4D" w:rsidRDefault="000B5E4D" w:rsidP="00596A9E">
      <w:pPr>
        <w:rPr>
          <w:sz w:val="20"/>
          <w:szCs w:val="18"/>
        </w:rPr>
      </w:pPr>
    </w:p>
    <w:tbl>
      <w:tblPr>
        <w:tblW w:w="10440" w:type="dxa"/>
        <w:jc w:val="center"/>
        <w:tblBorders>
          <w:top w:val="single" w:sz="6" w:space="0" w:color="000000"/>
          <w:left w:val="single" w:sz="6" w:space="0" w:color="000000"/>
          <w:bottom w:val="single" w:sz="6" w:space="0" w:color="000000"/>
          <w:right w:val="single" w:sz="6" w:space="0" w:color="000000"/>
          <w:insideH w:val="dotted" w:sz="4" w:space="0" w:color="auto"/>
          <w:insideV w:val="dotted" w:sz="4" w:space="0" w:color="auto"/>
        </w:tblBorders>
        <w:tblLayout w:type="fixed"/>
        <w:tblCellMar>
          <w:top w:w="28" w:type="dxa"/>
          <w:left w:w="28" w:type="dxa"/>
          <w:bottom w:w="28" w:type="dxa"/>
          <w:right w:w="28" w:type="dxa"/>
        </w:tblCellMar>
        <w:tblLook w:val="0000"/>
      </w:tblPr>
      <w:tblGrid>
        <w:gridCol w:w="2610"/>
        <w:gridCol w:w="870"/>
        <w:gridCol w:w="1740"/>
        <w:gridCol w:w="2610"/>
        <w:gridCol w:w="1305"/>
        <w:gridCol w:w="1305"/>
      </w:tblGrid>
      <w:tr w:rsidR="00B96720" w:rsidRPr="00B96720" w:rsidTr="008A3BC9">
        <w:trPr>
          <w:trHeight w:val="268"/>
          <w:jc w:val="center"/>
        </w:trPr>
        <w:tc>
          <w:tcPr>
            <w:tcW w:w="3480" w:type="dxa"/>
            <w:gridSpan w:val="2"/>
            <w:tcBorders>
              <w:top w:val="single" w:sz="6" w:space="0" w:color="000000"/>
              <w:bottom w:val="dotted" w:sz="4" w:space="0" w:color="auto"/>
            </w:tcBorders>
          </w:tcPr>
          <w:p w:rsidR="00B96720" w:rsidRPr="00B96720" w:rsidRDefault="00195670" w:rsidP="008A3BC9">
            <w:pPr>
              <w:autoSpaceDE w:val="0"/>
              <w:autoSpaceDN w:val="0"/>
              <w:adjustRightInd w:val="0"/>
              <w:rPr>
                <w:rFonts w:ascii="Arial" w:eastAsia="MS Mincho" w:hAnsi="Arial" w:cs="Arial"/>
                <w:sz w:val="18"/>
                <w:szCs w:val="18"/>
                <w:lang w:val="fr-CA" w:eastAsia="ja-JP"/>
              </w:rPr>
            </w:pPr>
            <w:hyperlink w:anchor="A_ID" w:history="1">
              <w:r w:rsidR="00B96720" w:rsidRPr="00B96720">
                <w:rPr>
                  <w:rStyle w:val="a3"/>
                  <w:rFonts w:ascii="Arial" w:eastAsia="MS Mincho" w:hAnsi="Arial" w:cs="Arial"/>
                  <w:bCs/>
                  <w:sz w:val="18"/>
                  <w:szCs w:val="18"/>
                  <w:lang w:val="fr-CA" w:eastAsia="ja-JP"/>
                </w:rPr>
                <w:t>Proposal ID/N</w:t>
              </w:r>
              <w:r w:rsidR="00B96720" w:rsidRPr="00B96720">
                <w:rPr>
                  <w:rStyle w:val="a3"/>
                  <w:rFonts w:ascii="Arial" w:eastAsia="MS Mincho" w:hAnsi="Arial" w:cs="Arial"/>
                  <w:bCs/>
                  <w:sz w:val="18"/>
                  <w:szCs w:val="18"/>
                  <w:vertAlign w:val="superscript"/>
                  <w:lang w:val="fr-CA" w:eastAsia="ja-JP"/>
                </w:rPr>
                <w:t>o</w:t>
              </w:r>
              <w:r w:rsidR="00B96720" w:rsidRPr="00B96720">
                <w:rPr>
                  <w:rStyle w:val="a3"/>
                  <w:rFonts w:ascii="Arial" w:eastAsia="MS Mincho" w:hAnsi="Arial" w:cs="Arial"/>
                  <w:bCs/>
                  <w:sz w:val="18"/>
                  <w:szCs w:val="18"/>
                  <w:lang w:val="fr-CA" w:eastAsia="ja-JP"/>
                </w:rPr>
                <w:t xml:space="preserve"> de la proposition</w:t>
              </w:r>
            </w:hyperlink>
            <w:r w:rsidR="00B96720" w:rsidRPr="00B96720">
              <w:rPr>
                <w:rFonts w:ascii="Arial" w:eastAsia="MS Mincho" w:hAnsi="Arial" w:cs="Arial"/>
                <w:bCs/>
                <w:sz w:val="18"/>
                <w:szCs w:val="18"/>
                <w:lang w:val="fr-CA" w:eastAsia="ja-JP"/>
              </w:rPr>
              <w:t> </w:t>
            </w:r>
            <w:r w:rsidR="00B96720" w:rsidRPr="00B96720">
              <w:rPr>
                <w:rFonts w:ascii="Arial" w:eastAsia="MS Mincho" w:hAnsi="Arial" w:cs="Arial"/>
                <w:sz w:val="18"/>
                <w:szCs w:val="18"/>
                <w:lang w:val="fr-CA" w:eastAsia="ja-JP"/>
              </w:rPr>
              <w:t xml:space="preserve">: </w:t>
            </w:r>
          </w:p>
        </w:tc>
        <w:tc>
          <w:tcPr>
            <w:tcW w:w="6960" w:type="dxa"/>
            <w:gridSpan w:val="4"/>
            <w:tcBorders>
              <w:top w:val="single" w:sz="6" w:space="0" w:color="000000"/>
              <w:bottom w:val="dotted" w:sz="4" w:space="0" w:color="auto"/>
            </w:tcBorders>
          </w:tcPr>
          <w:p w:rsidR="00B96720" w:rsidRPr="00B96720" w:rsidRDefault="00B96720" w:rsidP="00B96720">
            <w:pPr>
              <w:autoSpaceDE w:val="0"/>
              <w:autoSpaceDN w:val="0"/>
              <w:adjustRightInd w:val="0"/>
              <w:rPr>
                <w:rFonts w:ascii="Arial" w:hAnsi="Arial" w:cs="Arial"/>
                <w:sz w:val="18"/>
                <w:szCs w:val="18"/>
                <w:lang w:val="fr-CA"/>
              </w:rPr>
            </w:pPr>
            <w:bookmarkStart w:id="13" w:name="London_Tian_Lining"/>
            <w:r>
              <w:rPr>
                <w:rFonts w:ascii="Arial" w:hAnsi="Arial" w:cs="Arial"/>
                <w:sz w:val="18"/>
                <w:szCs w:val="18"/>
                <w:lang w:val="fr-CA"/>
              </w:rPr>
              <w:t>London_Tian, Lining</w:t>
            </w:r>
            <w:bookmarkEnd w:id="13"/>
          </w:p>
        </w:tc>
      </w:tr>
      <w:tr w:rsidR="00B96720" w:rsidRPr="00B96720" w:rsidTr="008A3BC9">
        <w:trPr>
          <w:trHeight w:val="210"/>
          <w:jc w:val="center"/>
        </w:trPr>
        <w:tc>
          <w:tcPr>
            <w:tcW w:w="10440" w:type="dxa"/>
            <w:gridSpan w:val="6"/>
            <w:tcBorders>
              <w:top w:val="single" w:sz="6" w:space="0" w:color="000000"/>
              <w:bottom w:val="dotted" w:sz="4" w:space="0" w:color="auto"/>
            </w:tcBorders>
          </w:tcPr>
          <w:p w:rsidR="00B96720" w:rsidRPr="00B96720" w:rsidRDefault="00B96720" w:rsidP="008A3BC9">
            <w:pPr>
              <w:autoSpaceDE w:val="0"/>
              <w:autoSpaceDN w:val="0"/>
              <w:adjustRightInd w:val="0"/>
              <w:rPr>
                <w:rFonts w:ascii="Arial" w:eastAsia="MS Mincho" w:hAnsi="Arial" w:cs="Arial"/>
                <w:bCs/>
                <w:sz w:val="18"/>
                <w:szCs w:val="18"/>
                <w:lang w:val="fr-CA" w:eastAsia="ja-JP"/>
              </w:rPr>
            </w:pPr>
            <w:r w:rsidRPr="00B96720">
              <w:rPr>
                <w:rFonts w:ascii="Arial" w:eastAsia="MS Mincho" w:hAnsi="Arial" w:cs="Arial"/>
                <w:b/>
                <w:bCs/>
                <w:sz w:val="18"/>
                <w:szCs w:val="18"/>
                <w:lang w:val="fr-CA" w:eastAsia="ja-JP"/>
              </w:rPr>
              <w:t>PROPOSAL TITLE / TITRE DE LA PROPOSITION</w:t>
            </w:r>
            <w:r w:rsidRPr="00B96720">
              <w:rPr>
                <w:rFonts w:ascii="Arial" w:eastAsia="MS Mincho" w:hAnsi="Arial" w:cs="Arial"/>
                <w:bCs/>
                <w:sz w:val="18"/>
                <w:szCs w:val="18"/>
                <w:lang w:val="fr-CA" w:eastAsia="ja-JP"/>
              </w:rPr>
              <w:t xml:space="preserve"> : </w:t>
            </w:r>
          </w:p>
          <w:p w:rsidR="00B96720" w:rsidRPr="00B96720" w:rsidRDefault="00B96720" w:rsidP="008A3BC9">
            <w:pPr>
              <w:autoSpaceDE w:val="0"/>
              <w:autoSpaceDN w:val="0"/>
              <w:adjustRightInd w:val="0"/>
              <w:rPr>
                <w:rFonts w:ascii="Arial" w:eastAsia="MS Mincho" w:hAnsi="Arial" w:cs="Arial"/>
                <w:b/>
                <w:sz w:val="18"/>
                <w:szCs w:val="18"/>
                <w:lang w:eastAsia="ja-JP"/>
              </w:rPr>
            </w:pPr>
            <w:r w:rsidRPr="00B96720">
              <w:rPr>
                <w:rFonts w:ascii="Arial" w:eastAsia="MS Mincho" w:hAnsi="Arial" w:cs="Arial"/>
                <w:b/>
                <w:bCs/>
                <w:sz w:val="18"/>
                <w:szCs w:val="18"/>
                <w:lang w:eastAsia="ja-JP"/>
              </w:rPr>
              <w:t>Develop disease resistant crops using genome editing approach</w:t>
            </w:r>
          </w:p>
          <w:p w:rsidR="00B96720" w:rsidRPr="00B96720" w:rsidRDefault="00B96720" w:rsidP="008A3BC9">
            <w:pPr>
              <w:autoSpaceDE w:val="0"/>
              <w:autoSpaceDN w:val="0"/>
              <w:adjustRightInd w:val="0"/>
              <w:rPr>
                <w:rFonts w:ascii="Arial" w:eastAsia="MS Mincho" w:hAnsi="Arial" w:cs="Arial"/>
                <w:b/>
                <w:sz w:val="18"/>
                <w:szCs w:val="18"/>
                <w:lang w:eastAsia="ja-JP"/>
              </w:rPr>
            </w:pPr>
          </w:p>
        </w:tc>
      </w:tr>
      <w:tr w:rsidR="00B96720" w:rsidRPr="00B96720" w:rsidTr="008A3BC9">
        <w:trPr>
          <w:trHeight w:val="210"/>
          <w:jc w:val="center"/>
        </w:trPr>
        <w:tc>
          <w:tcPr>
            <w:tcW w:w="5220" w:type="dxa"/>
            <w:gridSpan w:val="3"/>
            <w:tcBorders>
              <w:top w:val="dotted" w:sz="4" w:space="0" w:color="auto"/>
              <w:bottom w:val="single" w:sz="6" w:space="0" w:color="000000"/>
            </w:tcBorders>
          </w:tcPr>
          <w:p w:rsidR="00B96720" w:rsidRPr="00B96720" w:rsidRDefault="00B96720" w:rsidP="008A3BC9">
            <w:pPr>
              <w:autoSpaceDE w:val="0"/>
              <w:autoSpaceDN w:val="0"/>
              <w:adjustRightInd w:val="0"/>
              <w:rPr>
                <w:rFonts w:ascii="Arial" w:eastAsia="MS Mincho" w:hAnsi="Arial" w:cs="Arial"/>
                <w:bCs/>
                <w:sz w:val="18"/>
                <w:szCs w:val="18"/>
                <w:lang w:val="fr-CA" w:eastAsia="ja-JP"/>
              </w:rPr>
            </w:pPr>
            <w:r w:rsidRPr="00B96720">
              <w:rPr>
                <w:rFonts w:ascii="Arial" w:eastAsia="MS Mincho" w:hAnsi="Arial" w:cs="Arial"/>
                <w:bCs/>
                <w:sz w:val="18"/>
                <w:szCs w:val="18"/>
                <w:lang w:val="fr-CA" w:eastAsia="ja-JP"/>
              </w:rPr>
              <w:t>Start date (yyyy-mm-dd)/</w:t>
            </w:r>
            <w:r w:rsidRPr="00B96720">
              <w:rPr>
                <w:rFonts w:ascii="Arial" w:eastAsia="MS Mincho" w:hAnsi="Arial" w:cs="Arial"/>
                <w:i/>
                <w:iCs/>
                <w:sz w:val="18"/>
                <w:szCs w:val="18"/>
                <w:lang w:val="fr-CA" w:eastAsia="ja-JP" w:bidi="hi-IN"/>
              </w:rPr>
              <w:t xml:space="preserve">Date de début </w:t>
            </w:r>
            <w:r w:rsidRPr="00B96720">
              <w:rPr>
                <w:rFonts w:ascii="Arial" w:eastAsia="MS Mincho" w:hAnsi="Arial" w:cs="Arial"/>
                <w:bCs/>
                <w:sz w:val="18"/>
                <w:szCs w:val="18"/>
                <w:lang w:val="fr-CA" w:eastAsia="ja-JP"/>
              </w:rPr>
              <w:t xml:space="preserve">(aaaa-mm-jj) : </w:t>
            </w:r>
          </w:p>
          <w:p w:rsidR="00B96720" w:rsidRPr="00B96720" w:rsidRDefault="00B96720" w:rsidP="008A3BC9">
            <w:pPr>
              <w:autoSpaceDE w:val="0"/>
              <w:autoSpaceDN w:val="0"/>
              <w:adjustRightInd w:val="0"/>
              <w:rPr>
                <w:rFonts w:ascii="Arial" w:eastAsia="MS Mincho" w:hAnsi="Arial" w:cs="Arial"/>
                <w:bCs/>
                <w:sz w:val="18"/>
                <w:szCs w:val="18"/>
                <w:lang w:val="fr-CA" w:eastAsia="ja-JP"/>
              </w:rPr>
            </w:pPr>
            <w:r w:rsidRPr="00B96720">
              <w:rPr>
                <w:rFonts w:ascii="Arial" w:eastAsia="MS Mincho" w:hAnsi="Arial" w:cs="Arial"/>
                <w:bCs/>
                <w:sz w:val="18"/>
                <w:szCs w:val="18"/>
                <w:lang w:val="fr-CA" w:eastAsia="ja-JP"/>
              </w:rPr>
              <w:t>2016-09-01</w:t>
            </w:r>
          </w:p>
          <w:p w:rsidR="00B96720" w:rsidRPr="00B96720" w:rsidRDefault="00B96720" w:rsidP="008A3BC9">
            <w:pPr>
              <w:autoSpaceDE w:val="0"/>
              <w:autoSpaceDN w:val="0"/>
              <w:adjustRightInd w:val="0"/>
              <w:rPr>
                <w:rFonts w:ascii="Arial" w:eastAsia="MS Mincho" w:hAnsi="Arial" w:cs="Arial"/>
                <w:bCs/>
                <w:sz w:val="18"/>
                <w:szCs w:val="18"/>
                <w:lang w:val="fr-CA" w:eastAsia="ja-JP"/>
              </w:rPr>
            </w:pPr>
          </w:p>
        </w:tc>
        <w:tc>
          <w:tcPr>
            <w:tcW w:w="5220" w:type="dxa"/>
            <w:gridSpan w:val="3"/>
            <w:tcBorders>
              <w:top w:val="dotted" w:sz="4" w:space="0" w:color="auto"/>
              <w:bottom w:val="single" w:sz="6" w:space="0" w:color="000000"/>
            </w:tcBorders>
          </w:tcPr>
          <w:p w:rsidR="00B96720" w:rsidRPr="00B96720" w:rsidRDefault="00B96720" w:rsidP="008A3BC9">
            <w:pPr>
              <w:autoSpaceDE w:val="0"/>
              <w:autoSpaceDN w:val="0"/>
              <w:adjustRightInd w:val="0"/>
              <w:rPr>
                <w:rFonts w:ascii="Arial" w:eastAsia="MS Mincho" w:hAnsi="Arial" w:cs="Arial"/>
                <w:iCs/>
                <w:sz w:val="18"/>
                <w:szCs w:val="18"/>
                <w:lang w:val="fr-CA" w:eastAsia="ja-JP" w:bidi="hi-IN"/>
              </w:rPr>
            </w:pPr>
            <w:r w:rsidRPr="00B96720">
              <w:rPr>
                <w:rFonts w:ascii="Arial" w:eastAsia="MS Mincho" w:hAnsi="Arial" w:cs="Arial"/>
                <w:bCs/>
                <w:sz w:val="18"/>
                <w:szCs w:val="18"/>
                <w:lang w:val="fr-CA" w:eastAsia="ja-JP"/>
              </w:rPr>
              <w:t>End date (yyyy-mm-dd)/</w:t>
            </w:r>
            <w:r w:rsidRPr="00B96720">
              <w:rPr>
                <w:rFonts w:ascii="Arial" w:eastAsia="MS Mincho" w:hAnsi="Arial" w:cs="Arial"/>
                <w:i/>
                <w:iCs/>
                <w:sz w:val="18"/>
                <w:szCs w:val="18"/>
                <w:lang w:val="fr-CA" w:eastAsia="ja-JP" w:bidi="hi-IN"/>
              </w:rPr>
              <w:t>Date de fin</w:t>
            </w:r>
            <w:r w:rsidRPr="00B96720">
              <w:rPr>
                <w:rFonts w:ascii="Arial" w:eastAsia="MS Mincho" w:hAnsi="Arial" w:cs="Arial"/>
                <w:bCs/>
                <w:sz w:val="18"/>
                <w:szCs w:val="18"/>
                <w:lang w:val="fr-CA" w:eastAsia="ja-JP"/>
              </w:rPr>
              <w:t xml:space="preserve"> </w:t>
            </w:r>
            <w:r w:rsidRPr="00B96720">
              <w:rPr>
                <w:rFonts w:ascii="Arial" w:eastAsia="MS Mincho" w:hAnsi="Arial" w:cs="Arial"/>
                <w:bCs/>
                <w:i/>
                <w:sz w:val="18"/>
                <w:szCs w:val="18"/>
                <w:lang w:val="fr-CA" w:eastAsia="ja-JP"/>
              </w:rPr>
              <w:t>(aaaa-mm-jj)</w:t>
            </w:r>
            <w:r w:rsidRPr="00B96720">
              <w:rPr>
                <w:rFonts w:ascii="Arial" w:eastAsia="MS Mincho" w:hAnsi="Arial" w:cs="Arial"/>
                <w:bCs/>
                <w:sz w:val="18"/>
                <w:szCs w:val="18"/>
                <w:lang w:val="fr-CA" w:eastAsia="ja-JP"/>
              </w:rPr>
              <w:t xml:space="preserve"> </w:t>
            </w:r>
            <w:r w:rsidRPr="00B96720">
              <w:rPr>
                <w:rFonts w:ascii="Arial" w:eastAsia="MS Mincho" w:hAnsi="Arial" w:cs="Arial"/>
                <w:iCs/>
                <w:sz w:val="18"/>
                <w:szCs w:val="18"/>
                <w:lang w:val="fr-CA" w:eastAsia="ja-JP" w:bidi="hi-IN"/>
              </w:rPr>
              <w:t xml:space="preserve">: </w:t>
            </w:r>
          </w:p>
          <w:p w:rsidR="00B96720" w:rsidRPr="00B96720" w:rsidRDefault="00B96720" w:rsidP="008A3BC9">
            <w:pPr>
              <w:autoSpaceDE w:val="0"/>
              <w:autoSpaceDN w:val="0"/>
              <w:adjustRightInd w:val="0"/>
              <w:rPr>
                <w:rFonts w:ascii="Arial" w:eastAsia="MS Mincho" w:hAnsi="Arial" w:cs="Arial"/>
                <w:iCs/>
                <w:sz w:val="18"/>
                <w:szCs w:val="18"/>
                <w:lang w:val="fr-CA" w:eastAsia="ja-JP" w:bidi="hi-IN"/>
              </w:rPr>
            </w:pPr>
            <w:r w:rsidRPr="00B96720">
              <w:rPr>
                <w:rFonts w:ascii="Arial" w:eastAsia="MS Mincho" w:hAnsi="Arial" w:cs="Arial"/>
                <w:iCs/>
                <w:sz w:val="18"/>
                <w:szCs w:val="18"/>
                <w:lang w:val="fr-CA" w:eastAsia="ja-JP" w:bidi="hi-IN"/>
              </w:rPr>
              <w:t>2018-08-31</w:t>
            </w:r>
          </w:p>
          <w:p w:rsidR="00B96720" w:rsidRPr="00B96720" w:rsidRDefault="00B96720" w:rsidP="008A3BC9">
            <w:pPr>
              <w:autoSpaceDE w:val="0"/>
              <w:autoSpaceDN w:val="0"/>
              <w:adjustRightInd w:val="0"/>
              <w:rPr>
                <w:rFonts w:ascii="Arial" w:eastAsia="MS Mincho" w:hAnsi="Arial" w:cs="Arial"/>
                <w:bCs/>
                <w:sz w:val="18"/>
                <w:szCs w:val="18"/>
                <w:lang w:val="fr-CA" w:eastAsia="ja-JP"/>
              </w:rPr>
            </w:pPr>
          </w:p>
        </w:tc>
      </w:tr>
      <w:tr w:rsidR="00B96720" w:rsidRPr="00B96720" w:rsidTr="008A3BC9">
        <w:trPr>
          <w:trHeight w:val="210"/>
          <w:jc w:val="center"/>
        </w:trPr>
        <w:tc>
          <w:tcPr>
            <w:tcW w:w="10440" w:type="dxa"/>
            <w:gridSpan w:val="6"/>
            <w:tcBorders>
              <w:top w:val="single" w:sz="6" w:space="0" w:color="000000"/>
              <w:bottom w:val="dotted" w:sz="4" w:space="0" w:color="auto"/>
            </w:tcBorders>
          </w:tcPr>
          <w:p w:rsidR="00B96720" w:rsidRPr="00B96720" w:rsidRDefault="00B96720" w:rsidP="008A3BC9">
            <w:pPr>
              <w:autoSpaceDE w:val="0"/>
              <w:autoSpaceDN w:val="0"/>
              <w:adjustRightInd w:val="0"/>
              <w:rPr>
                <w:rFonts w:ascii="Arial" w:eastAsia="MS Mincho" w:hAnsi="Arial" w:cs="Arial"/>
                <w:bCs/>
                <w:sz w:val="18"/>
                <w:szCs w:val="18"/>
                <w:lang w:eastAsia="ja-JP"/>
              </w:rPr>
            </w:pPr>
            <w:r w:rsidRPr="00B96720">
              <w:rPr>
                <w:rFonts w:ascii="Arial" w:eastAsia="MS Mincho" w:hAnsi="Arial" w:cs="Arial"/>
                <w:bCs/>
                <w:sz w:val="18"/>
                <w:szCs w:val="18"/>
                <w:lang w:eastAsia="ja-JP"/>
              </w:rPr>
              <w:t xml:space="preserve">Sector(s) relevant to this proposal (underline the selected one or more) / </w:t>
            </w:r>
            <w:r w:rsidRPr="00B96720">
              <w:rPr>
                <w:rFonts w:ascii="Arial" w:eastAsia="MS Mincho" w:hAnsi="Arial" w:cs="Arial"/>
                <w:bCs/>
                <w:i/>
                <w:sz w:val="18"/>
                <w:szCs w:val="18"/>
                <w:lang w:eastAsia="ja-JP"/>
              </w:rPr>
              <w:t>Secteur(s) pertinent(s) à cette proposition (veuillez sélectionner un ou plusieurs  secteur(s)) :</w:t>
            </w:r>
          </w:p>
        </w:tc>
      </w:tr>
      <w:tr w:rsidR="00B96720" w:rsidRPr="008A3BC9" w:rsidTr="008A3BC9">
        <w:trPr>
          <w:trHeight w:val="210"/>
          <w:jc w:val="center"/>
        </w:trPr>
        <w:tc>
          <w:tcPr>
            <w:tcW w:w="2610" w:type="dxa"/>
            <w:tcBorders>
              <w:top w:val="dotted" w:sz="4" w:space="0" w:color="auto"/>
              <w:bottom w:val="dotted" w:sz="4" w:space="0" w:color="auto"/>
            </w:tcBorders>
          </w:tcPr>
          <w:p w:rsidR="00B96720" w:rsidRPr="00B96720" w:rsidRDefault="00B96720" w:rsidP="008A3BC9">
            <w:pPr>
              <w:autoSpaceDE w:val="0"/>
              <w:autoSpaceDN w:val="0"/>
              <w:adjustRightInd w:val="0"/>
              <w:rPr>
                <w:rFonts w:ascii="Arial" w:eastAsia="MS Mincho" w:hAnsi="Arial" w:cs="Arial"/>
                <w:bCs/>
                <w:sz w:val="18"/>
                <w:szCs w:val="18"/>
                <w:lang w:val="fr-CA" w:eastAsia="ja-JP"/>
              </w:rPr>
            </w:pPr>
            <w:r w:rsidRPr="00B96720">
              <w:rPr>
                <w:rFonts w:ascii="Arial" w:eastAsia="MS Mincho" w:hAnsi="Arial" w:cs="Arial"/>
                <w:bCs/>
                <w:sz w:val="18"/>
                <w:szCs w:val="18"/>
                <w:lang w:val="fr-CA" w:eastAsia="ja-JP"/>
              </w:rPr>
              <w:t xml:space="preserve">Beef and Forage / </w:t>
            </w:r>
            <w:r w:rsidRPr="00B96720">
              <w:rPr>
                <w:rFonts w:ascii="Arial" w:eastAsia="MS Mincho" w:hAnsi="Arial" w:cs="Arial"/>
                <w:bCs/>
                <w:i/>
                <w:sz w:val="18"/>
                <w:szCs w:val="18"/>
                <w:lang w:val="fr-CA" w:eastAsia="ja-JP"/>
              </w:rPr>
              <w:t>Bœuf et cultures fourragères </w:t>
            </w:r>
          </w:p>
        </w:tc>
        <w:tc>
          <w:tcPr>
            <w:tcW w:w="2610" w:type="dxa"/>
            <w:gridSpan w:val="2"/>
            <w:tcBorders>
              <w:top w:val="dotted" w:sz="4" w:space="0" w:color="auto"/>
              <w:bottom w:val="dotted" w:sz="4" w:space="0" w:color="auto"/>
            </w:tcBorders>
          </w:tcPr>
          <w:p w:rsidR="00B96720" w:rsidRPr="00B96720" w:rsidRDefault="00B96720" w:rsidP="008A3BC9">
            <w:pPr>
              <w:autoSpaceDE w:val="0"/>
              <w:autoSpaceDN w:val="0"/>
              <w:adjustRightInd w:val="0"/>
              <w:rPr>
                <w:rFonts w:ascii="Arial" w:eastAsia="MS Mincho" w:hAnsi="Arial" w:cs="Arial"/>
                <w:bCs/>
                <w:sz w:val="18"/>
                <w:szCs w:val="18"/>
                <w:lang w:val="fr-CA" w:eastAsia="ja-JP"/>
              </w:rPr>
            </w:pPr>
            <w:r w:rsidRPr="00B96720">
              <w:rPr>
                <w:rFonts w:ascii="Arial" w:eastAsia="MS Mincho" w:hAnsi="Arial" w:cs="Arial"/>
                <w:bCs/>
                <w:sz w:val="18"/>
                <w:szCs w:val="18"/>
                <w:lang w:val="fr-CA" w:eastAsia="ja-JP"/>
              </w:rPr>
              <w:t xml:space="preserve">Cereals and Pulses / </w:t>
            </w:r>
            <w:r w:rsidRPr="00B96720">
              <w:rPr>
                <w:rFonts w:ascii="Arial" w:eastAsia="MS Mincho" w:hAnsi="Arial" w:cs="Arial"/>
                <w:bCs/>
                <w:i/>
                <w:sz w:val="18"/>
                <w:szCs w:val="18"/>
                <w:lang w:val="fr-CA" w:eastAsia="ja-JP"/>
              </w:rPr>
              <w:t>Céréales et légumineuses</w:t>
            </w:r>
          </w:p>
        </w:tc>
        <w:tc>
          <w:tcPr>
            <w:tcW w:w="2610" w:type="dxa"/>
            <w:tcBorders>
              <w:top w:val="dotted" w:sz="4" w:space="0" w:color="auto"/>
              <w:bottom w:val="dotted" w:sz="4" w:space="0" w:color="auto"/>
            </w:tcBorders>
          </w:tcPr>
          <w:p w:rsidR="00B96720" w:rsidRPr="00B96720" w:rsidRDefault="00B96720" w:rsidP="008A3BC9">
            <w:pPr>
              <w:autoSpaceDE w:val="0"/>
              <w:autoSpaceDN w:val="0"/>
              <w:adjustRightInd w:val="0"/>
              <w:rPr>
                <w:rFonts w:ascii="Arial" w:eastAsia="MS Mincho" w:hAnsi="Arial" w:cs="Arial"/>
                <w:bCs/>
                <w:sz w:val="18"/>
                <w:szCs w:val="18"/>
                <w:lang w:val="fr-CA" w:eastAsia="ja-JP"/>
              </w:rPr>
            </w:pPr>
            <w:r w:rsidRPr="00B96720">
              <w:rPr>
                <w:rFonts w:ascii="Arial" w:eastAsia="MS Mincho" w:hAnsi="Arial" w:cs="Arial"/>
                <w:bCs/>
                <w:sz w:val="18"/>
                <w:szCs w:val="18"/>
                <w:u w:val="single"/>
                <w:lang w:val="fr-CA" w:eastAsia="ja-JP"/>
              </w:rPr>
              <w:t>Oilseeds</w:t>
            </w:r>
            <w:r w:rsidRPr="00B96720">
              <w:rPr>
                <w:rFonts w:ascii="Arial" w:eastAsia="MS Mincho" w:hAnsi="Arial" w:cs="Arial"/>
                <w:bCs/>
                <w:sz w:val="18"/>
                <w:szCs w:val="18"/>
                <w:lang w:val="fr-CA" w:eastAsia="ja-JP"/>
              </w:rPr>
              <w:t xml:space="preserve"> / </w:t>
            </w:r>
            <w:r w:rsidRPr="00B96720">
              <w:rPr>
                <w:rFonts w:ascii="Arial" w:eastAsia="MS Mincho" w:hAnsi="Arial" w:cs="Arial"/>
                <w:bCs/>
                <w:i/>
                <w:sz w:val="18"/>
                <w:szCs w:val="18"/>
                <w:lang w:val="fr-CA" w:eastAsia="ja-JP"/>
              </w:rPr>
              <w:t>Oléagineux </w:t>
            </w:r>
          </w:p>
        </w:tc>
        <w:tc>
          <w:tcPr>
            <w:tcW w:w="2610" w:type="dxa"/>
            <w:gridSpan w:val="2"/>
            <w:tcBorders>
              <w:top w:val="dotted" w:sz="4" w:space="0" w:color="auto"/>
              <w:bottom w:val="dotted" w:sz="4" w:space="0" w:color="auto"/>
            </w:tcBorders>
          </w:tcPr>
          <w:p w:rsidR="00B96720" w:rsidRPr="00B96720" w:rsidRDefault="00B96720" w:rsidP="008A3BC9">
            <w:pPr>
              <w:autoSpaceDE w:val="0"/>
              <w:autoSpaceDN w:val="0"/>
              <w:adjustRightInd w:val="0"/>
              <w:rPr>
                <w:rFonts w:ascii="Arial" w:eastAsia="MS Mincho" w:hAnsi="Arial" w:cs="Arial"/>
                <w:bCs/>
                <w:sz w:val="18"/>
                <w:szCs w:val="18"/>
                <w:lang w:val="fr-CA" w:eastAsia="ja-JP"/>
              </w:rPr>
            </w:pPr>
            <w:r w:rsidRPr="00B96720">
              <w:rPr>
                <w:rFonts w:ascii="Arial" w:eastAsia="MS Mincho" w:hAnsi="Arial" w:cs="Arial"/>
                <w:bCs/>
                <w:sz w:val="18"/>
                <w:szCs w:val="18"/>
                <w:lang w:val="fr-CA" w:eastAsia="ja-JP"/>
              </w:rPr>
              <w:t xml:space="preserve">Dairy, Swine and Poultry / </w:t>
            </w:r>
            <w:r w:rsidRPr="00B96720">
              <w:rPr>
                <w:rFonts w:ascii="Arial" w:eastAsia="MS Mincho" w:hAnsi="Arial" w:cs="Arial"/>
                <w:bCs/>
                <w:i/>
                <w:sz w:val="18"/>
                <w:szCs w:val="18"/>
                <w:lang w:val="fr-CA" w:eastAsia="ja-JP"/>
              </w:rPr>
              <w:t>Bœufs laitiers, porcs et volailles</w:t>
            </w:r>
          </w:p>
        </w:tc>
      </w:tr>
      <w:tr w:rsidR="00B96720" w:rsidRPr="00B96720" w:rsidTr="008A3BC9">
        <w:trPr>
          <w:trHeight w:val="210"/>
          <w:jc w:val="center"/>
        </w:trPr>
        <w:tc>
          <w:tcPr>
            <w:tcW w:w="2610" w:type="dxa"/>
            <w:tcBorders>
              <w:top w:val="dotted" w:sz="4" w:space="0" w:color="auto"/>
              <w:bottom w:val="dotted" w:sz="4" w:space="0" w:color="auto"/>
            </w:tcBorders>
          </w:tcPr>
          <w:p w:rsidR="00B96720" w:rsidRPr="00B96720" w:rsidRDefault="00B96720" w:rsidP="008A3BC9">
            <w:pPr>
              <w:autoSpaceDE w:val="0"/>
              <w:autoSpaceDN w:val="0"/>
              <w:adjustRightInd w:val="0"/>
              <w:rPr>
                <w:rFonts w:ascii="Arial" w:eastAsia="MS Mincho" w:hAnsi="Arial" w:cs="Arial"/>
                <w:bCs/>
                <w:sz w:val="18"/>
                <w:szCs w:val="18"/>
                <w:lang w:val="fr-CA" w:eastAsia="ja-JP"/>
              </w:rPr>
            </w:pPr>
            <w:r w:rsidRPr="00B96720">
              <w:rPr>
                <w:rFonts w:ascii="Arial" w:eastAsia="MS Mincho" w:hAnsi="Arial" w:cs="Arial"/>
                <w:bCs/>
                <w:sz w:val="18"/>
                <w:szCs w:val="18"/>
                <w:u w:val="single"/>
                <w:lang w:val="fr-CA" w:eastAsia="ja-JP"/>
              </w:rPr>
              <w:t>Horticulture</w:t>
            </w:r>
            <w:r w:rsidRPr="00B96720">
              <w:rPr>
                <w:rFonts w:ascii="Arial" w:eastAsia="MS Mincho" w:hAnsi="Arial" w:cs="Arial"/>
                <w:bCs/>
                <w:sz w:val="18"/>
                <w:szCs w:val="18"/>
                <w:lang w:val="fr-CA" w:eastAsia="ja-JP"/>
              </w:rPr>
              <w:t xml:space="preserve"> / </w:t>
            </w:r>
            <w:r w:rsidRPr="00B96720">
              <w:rPr>
                <w:rFonts w:ascii="Arial" w:eastAsia="MS Mincho" w:hAnsi="Arial" w:cs="Arial"/>
                <w:bCs/>
                <w:i/>
                <w:sz w:val="18"/>
                <w:szCs w:val="18"/>
                <w:lang w:val="fr-CA" w:eastAsia="ja-JP"/>
              </w:rPr>
              <w:t>Horticulture</w:t>
            </w:r>
          </w:p>
        </w:tc>
        <w:tc>
          <w:tcPr>
            <w:tcW w:w="2610" w:type="dxa"/>
            <w:gridSpan w:val="2"/>
            <w:tcBorders>
              <w:top w:val="dotted" w:sz="4" w:space="0" w:color="auto"/>
              <w:bottom w:val="dotted" w:sz="4" w:space="0" w:color="auto"/>
            </w:tcBorders>
          </w:tcPr>
          <w:p w:rsidR="00B96720" w:rsidRPr="00B96720" w:rsidRDefault="00B96720" w:rsidP="008A3BC9">
            <w:pPr>
              <w:autoSpaceDE w:val="0"/>
              <w:autoSpaceDN w:val="0"/>
              <w:adjustRightInd w:val="0"/>
              <w:rPr>
                <w:rFonts w:ascii="Arial" w:eastAsia="MS Mincho" w:hAnsi="Arial" w:cs="Arial"/>
                <w:bCs/>
                <w:sz w:val="18"/>
                <w:szCs w:val="18"/>
                <w:lang w:val="fr-CA" w:eastAsia="ja-JP"/>
              </w:rPr>
            </w:pPr>
            <w:r w:rsidRPr="00B96720">
              <w:rPr>
                <w:rFonts w:ascii="Arial" w:eastAsia="MS Mincho" w:hAnsi="Arial" w:cs="Arial"/>
                <w:bCs/>
                <w:sz w:val="18"/>
                <w:szCs w:val="18"/>
                <w:lang w:val="fr-CA" w:eastAsia="ja-JP"/>
              </w:rPr>
              <w:t xml:space="preserve">Bioproducts </w:t>
            </w:r>
            <w:r w:rsidRPr="00B96720">
              <w:rPr>
                <w:rFonts w:ascii="Arial" w:eastAsia="MS Mincho" w:hAnsi="Arial" w:cs="Arial"/>
                <w:bCs/>
                <w:sz w:val="18"/>
                <w:szCs w:val="18"/>
                <w:lang w:val="fr-FR" w:eastAsia="ja-JP"/>
              </w:rPr>
              <w:t xml:space="preserve">/ </w:t>
            </w:r>
            <w:r w:rsidRPr="00B96720">
              <w:rPr>
                <w:rFonts w:ascii="Arial" w:eastAsia="MS Mincho" w:hAnsi="Arial" w:cs="Arial"/>
                <w:bCs/>
                <w:i/>
                <w:sz w:val="18"/>
                <w:szCs w:val="18"/>
                <w:lang w:val="fr-FR" w:eastAsia="ja-JP"/>
              </w:rPr>
              <w:t>Bio-produits </w:t>
            </w:r>
          </w:p>
        </w:tc>
        <w:tc>
          <w:tcPr>
            <w:tcW w:w="2610" w:type="dxa"/>
            <w:tcBorders>
              <w:top w:val="dotted" w:sz="4" w:space="0" w:color="auto"/>
              <w:bottom w:val="dotted" w:sz="4" w:space="0" w:color="auto"/>
            </w:tcBorders>
          </w:tcPr>
          <w:p w:rsidR="00B96720" w:rsidRPr="00B96720" w:rsidRDefault="00B96720" w:rsidP="008A3BC9">
            <w:pPr>
              <w:autoSpaceDE w:val="0"/>
              <w:autoSpaceDN w:val="0"/>
              <w:adjustRightInd w:val="0"/>
              <w:rPr>
                <w:rFonts w:ascii="Arial" w:eastAsia="MS Mincho" w:hAnsi="Arial" w:cs="Arial"/>
                <w:bCs/>
                <w:sz w:val="18"/>
                <w:szCs w:val="18"/>
                <w:lang w:val="fr-CA" w:eastAsia="ja-JP"/>
              </w:rPr>
            </w:pPr>
            <w:r w:rsidRPr="00B96720">
              <w:rPr>
                <w:rFonts w:ascii="Arial" w:eastAsia="MS Mincho" w:hAnsi="Arial" w:cs="Arial"/>
                <w:bCs/>
                <w:sz w:val="18"/>
                <w:szCs w:val="18"/>
                <w:lang w:eastAsia="ja-JP"/>
              </w:rPr>
              <w:t>Agri-Food</w:t>
            </w:r>
            <w:r w:rsidRPr="00B96720">
              <w:rPr>
                <w:rFonts w:ascii="Arial" w:eastAsia="MS Mincho" w:hAnsi="Arial" w:cs="Arial"/>
                <w:bCs/>
                <w:i/>
                <w:sz w:val="18"/>
                <w:szCs w:val="18"/>
                <w:lang w:eastAsia="ja-JP"/>
              </w:rPr>
              <w:t xml:space="preserve"> / Agroalimentaire</w:t>
            </w:r>
            <w:r w:rsidRPr="00B96720">
              <w:rPr>
                <w:rFonts w:ascii="Arial" w:eastAsia="MS Mincho" w:hAnsi="Arial" w:cs="Arial"/>
                <w:bCs/>
                <w:sz w:val="18"/>
                <w:szCs w:val="18"/>
                <w:lang w:eastAsia="ja-JP"/>
              </w:rPr>
              <w:t> </w:t>
            </w:r>
          </w:p>
        </w:tc>
        <w:tc>
          <w:tcPr>
            <w:tcW w:w="2610" w:type="dxa"/>
            <w:gridSpan w:val="2"/>
            <w:tcBorders>
              <w:top w:val="dotted" w:sz="4" w:space="0" w:color="auto"/>
              <w:bottom w:val="dotted" w:sz="4" w:space="0" w:color="auto"/>
            </w:tcBorders>
          </w:tcPr>
          <w:p w:rsidR="00B96720" w:rsidRPr="00B96720" w:rsidRDefault="00B96720" w:rsidP="008A3BC9">
            <w:pPr>
              <w:autoSpaceDE w:val="0"/>
              <w:autoSpaceDN w:val="0"/>
              <w:adjustRightInd w:val="0"/>
              <w:rPr>
                <w:rFonts w:ascii="Arial" w:eastAsia="MS Mincho" w:hAnsi="Arial" w:cs="Arial"/>
                <w:bCs/>
                <w:sz w:val="18"/>
                <w:szCs w:val="18"/>
                <w:lang w:val="fr-CA" w:eastAsia="ja-JP"/>
              </w:rPr>
            </w:pPr>
            <w:r w:rsidRPr="00B96720">
              <w:rPr>
                <w:rFonts w:ascii="Arial" w:eastAsia="MS Mincho" w:hAnsi="Arial" w:cs="Arial"/>
                <w:bCs/>
                <w:sz w:val="18"/>
                <w:szCs w:val="18"/>
                <w:lang w:eastAsia="ja-JP"/>
              </w:rPr>
              <w:t>Biodiversity and Collections) /</w:t>
            </w:r>
            <w:r w:rsidRPr="00B96720">
              <w:rPr>
                <w:rFonts w:ascii="Arial" w:eastAsia="MS Mincho" w:hAnsi="Arial" w:cs="Arial"/>
                <w:bCs/>
                <w:sz w:val="18"/>
                <w:szCs w:val="18"/>
                <w:lang w:val="fr-FR" w:eastAsia="ja-JP"/>
              </w:rPr>
              <w:t xml:space="preserve"> </w:t>
            </w:r>
            <w:r w:rsidRPr="00B96720">
              <w:rPr>
                <w:rFonts w:ascii="Arial" w:eastAsia="MS Mincho" w:hAnsi="Arial" w:cs="Arial"/>
                <w:bCs/>
                <w:i/>
                <w:sz w:val="18"/>
                <w:szCs w:val="18"/>
                <w:lang w:val="fr-FR" w:eastAsia="ja-JP"/>
              </w:rPr>
              <w:t>Biodiversité et collections</w:t>
            </w:r>
          </w:p>
        </w:tc>
      </w:tr>
      <w:tr w:rsidR="00B96720" w:rsidRPr="00B96720" w:rsidTr="008A3BC9">
        <w:trPr>
          <w:trHeight w:val="210"/>
          <w:jc w:val="center"/>
        </w:trPr>
        <w:tc>
          <w:tcPr>
            <w:tcW w:w="7830" w:type="dxa"/>
            <w:gridSpan w:val="4"/>
            <w:tcBorders>
              <w:top w:val="dotted" w:sz="4" w:space="0" w:color="auto"/>
              <w:bottom w:val="dotted" w:sz="4" w:space="0" w:color="auto"/>
            </w:tcBorders>
          </w:tcPr>
          <w:p w:rsidR="00B96720" w:rsidRPr="00B96720" w:rsidRDefault="00B96720" w:rsidP="008A3BC9">
            <w:pPr>
              <w:autoSpaceDE w:val="0"/>
              <w:autoSpaceDN w:val="0"/>
              <w:adjustRightInd w:val="0"/>
              <w:rPr>
                <w:rFonts w:ascii="Arial" w:eastAsia="MS Mincho" w:hAnsi="Arial" w:cs="Arial"/>
                <w:bCs/>
                <w:sz w:val="18"/>
                <w:szCs w:val="18"/>
                <w:lang w:val="fr-FR" w:eastAsia="ja-JP"/>
              </w:rPr>
            </w:pPr>
            <w:r w:rsidRPr="00B96720">
              <w:rPr>
                <w:rFonts w:ascii="Arial" w:eastAsia="MS Mincho" w:hAnsi="Arial" w:cs="Arial"/>
                <w:bCs/>
                <w:sz w:val="18"/>
                <w:szCs w:val="18"/>
                <w:lang w:val="fr-FR" w:eastAsia="ja-JP"/>
              </w:rPr>
              <w:t xml:space="preserve">Agro-Ecosystem Productivity and Health / </w:t>
            </w:r>
            <w:r w:rsidRPr="00B96720">
              <w:rPr>
                <w:rFonts w:ascii="Arial" w:eastAsia="MS Mincho" w:hAnsi="Arial" w:cs="Arial"/>
                <w:bCs/>
                <w:i/>
                <w:sz w:val="18"/>
                <w:szCs w:val="18"/>
                <w:lang w:val="fr-FR" w:eastAsia="ja-JP"/>
              </w:rPr>
              <w:t>Productivité et santé des agro</w:t>
            </w:r>
            <w:r w:rsidRPr="00B96720">
              <w:rPr>
                <w:rFonts w:ascii="Arial" w:eastAsia="MS Mincho" w:hAnsi="Arial" w:cs="Arial"/>
                <w:bCs/>
                <w:i/>
                <w:sz w:val="18"/>
                <w:szCs w:val="18"/>
                <w:lang w:val="fr-FR" w:eastAsia="ja-JP"/>
              </w:rPr>
              <w:noBreakHyphen/>
              <w:t>écosystèmes </w:t>
            </w:r>
          </w:p>
          <w:p w:rsidR="00B96720" w:rsidRPr="00B96720" w:rsidRDefault="00B96720" w:rsidP="008A3BC9">
            <w:pPr>
              <w:autoSpaceDE w:val="0"/>
              <w:autoSpaceDN w:val="0"/>
              <w:adjustRightInd w:val="0"/>
              <w:rPr>
                <w:rFonts w:ascii="Arial" w:eastAsia="MS Mincho" w:hAnsi="Arial" w:cs="Arial"/>
                <w:bCs/>
                <w:sz w:val="18"/>
                <w:szCs w:val="18"/>
                <w:lang w:val="fr-CA" w:eastAsia="ja-JP"/>
              </w:rPr>
            </w:pPr>
          </w:p>
        </w:tc>
        <w:tc>
          <w:tcPr>
            <w:tcW w:w="2610" w:type="dxa"/>
            <w:gridSpan w:val="2"/>
            <w:tcBorders>
              <w:top w:val="dotted" w:sz="4" w:space="0" w:color="auto"/>
              <w:bottom w:val="dotted" w:sz="4" w:space="0" w:color="auto"/>
            </w:tcBorders>
          </w:tcPr>
          <w:p w:rsidR="00B96720" w:rsidRPr="00B96720" w:rsidRDefault="00B96720" w:rsidP="008A3BC9">
            <w:pPr>
              <w:autoSpaceDE w:val="0"/>
              <w:autoSpaceDN w:val="0"/>
              <w:adjustRightInd w:val="0"/>
              <w:rPr>
                <w:rFonts w:ascii="Arial" w:eastAsia="MS Mincho" w:hAnsi="Arial" w:cs="Arial"/>
                <w:bCs/>
                <w:sz w:val="18"/>
                <w:szCs w:val="18"/>
                <w:lang w:val="fr-CA" w:eastAsia="ja-JP"/>
              </w:rPr>
            </w:pPr>
          </w:p>
        </w:tc>
      </w:tr>
      <w:tr w:rsidR="00B96720" w:rsidRPr="00B96720" w:rsidTr="008A3BC9">
        <w:trPr>
          <w:trHeight w:val="163"/>
          <w:jc w:val="center"/>
        </w:trPr>
        <w:tc>
          <w:tcPr>
            <w:tcW w:w="10440" w:type="dxa"/>
            <w:gridSpan w:val="6"/>
            <w:tcBorders>
              <w:top w:val="single" w:sz="6" w:space="0" w:color="000000"/>
              <w:bottom w:val="single" w:sz="6" w:space="0" w:color="000000"/>
            </w:tcBorders>
            <w:shd w:val="clear" w:color="auto" w:fill="D9D9D9"/>
          </w:tcPr>
          <w:p w:rsidR="00B96720" w:rsidRPr="00B96720" w:rsidRDefault="00B96720" w:rsidP="008A3BC9">
            <w:pPr>
              <w:autoSpaceDE w:val="0"/>
              <w:autoSpaceDN w:val="0"/>
              <w:adjustRightInd w:val="0"/>
              <w:rPr>
                <w:rFonts w:ascii="Arial" w:eastAsia="MS Mincho" w:hAnsi="Arial" w:cs="Arial"/>
                <w:b/>
                <w:bCs/>
                <w:sz w:val="18"/>
                <w:szCs w:val="18"/>
                <w:lang w:val="fr-CA" w:eastAsia="ja-JP"/>
              </w:rPr>
            </w:pPr>
            <w:r w:rsidRPr="00B96720">
              <w:rPr>
                <w:rFonts w:ascii="Arial" w:eastAsia="MS Mincho" w:hAnsi="Arial" w:cs="Arial"/>
                <w:b/>
                <w:bCs/>
                <w:sz w:val="18"/>
                <w:szCs w:val="18"/>
                <w:lang w:val="fr-CA" w:eastAsia="ja-JP"/>
              </w:rPr>
              <w:t>A – Identification</w:t>
            </w:r>
          </w:p>
        </w:tc>
      </w:tr>
      <w:tr w:rsidR="00B96720" w:rsidRPr="008A3BC9" w:rsidTr="008A3BC9">
        <w:trPr>
          <w:trHeight w:val="465"/>
          <w:jc w:val="center"/>
        </w:trPr>
        <w:tc>
          <w:tcPr>
            <w:tcW w:w="10440" w:type="dxa"/>
            <w:gridSpan w:val="6"/>
            <w:tcBorders>
              <w:top w:val="single" w:sz="6" w:space="0" w:color="000000"/>
            </w:tcBorders>
          </w:tcPr>
          <w:p w:rsidR="00B96720" w:rsidRPr="00B96720" w:rsidRDefault="00B96720" w:rsidP="008A3BC9">
            <w:pPr>
              <w:rPr>
                <w:rFonts w:ascii="Arial" w:eastAsia="MS Mincho" w:hAnsi="Arial" w:cs="Arial"/>
                <w:sz w:val="18"/>
                <w:szCs w:val="18"/>
                <w:lang w:val="fr-CA" w:eastAsia="ja-JP" w:bidi="hi-IN"/>
              </w:rPr>
            </w:pPr>
            <w:r w:rsidRPr="00B96720">
              <w:rPr>
                <w:rFonts w:ascii="Arial" w:eastAsia="MS Mincho" w:hAnsi="Arial" w:cs="Arial"/>
                <w:sz w:val="18"/>
                <w:szCs w:val="18"/>
                <w:lang w:val="fr-CA" w:eastAsia="ja-JP" w:bidi="hi-IN"/>
              </w:rPr>
              <w:t xml:space="preserve">Type of candidates (check one or more) / </w:t>
            </w:r>
            <w:r w:rsidRPr="00B96720">
              <w:rPr>
                <w:rFonts w:ascii="Arial" w:eastAsia="MS Mincho" w:hAnsi="Arial" w:cs="Arial"/>
                <w:i/>
                <w:iCs/>
                <w:sz w:val="18"/>
                <w:szCs w:val="18"/>
                <w:lang w:val="fr-CA" w:eastAsia="ja-JP" w:bidi="hi-IN"/>
              </w:rPr>
              <w:t>Type de candidats (cochez un ou plusieurs choix) </w:t>
            </w:r>
            <w:r w:rsidRPr="00B96720">
              <w:rPr>
                <w:rFonts w:ascii="Arial" w:eastAsia="MS Mincho" w:hAnsi="Arial" w:cs="Arial"/>
                <w:sz w:val="18"/>
                <w:szCs w:val="18"/>
                <w:lang w:val="fr-CA" w:eastAsia="ja-JP" w:bidi="hi-IN"/>
              </w:rPr>
              <w:t>:</w:t>
            </w:r>
          </w:p>
          <w:p w:rsidR="00B96720" w:rsidRPr="00B96720" w:rsidRDefault="00B96720" w:rsidP="008A3BC9">
            <w:pPr>
              <w:numPr>
                <w:ilvl w:val="0"/>
                <w:numId w:val="2"/>
              </w:numPr>
              <w:tabs>
                <w:tab w:val="num" w:pos="256"/>
              </w:tabs>
              <w:autoSpaceDE w:val="0"/>
              <w:autoSpaceDN w:val="0"/>
              <w:adjustRightInd w:val="0"/>
              <w:ind w:left="256" w:hanging="256"/>
              <w:rPr>
                <w:rFonts w:ascii="Arial" w:eastAsia="MS Mincho" w:hAnsi="Arial" w:cs="Arial"/>
                <w:sz w:val="18"/>
                <w:szCs w:val="18"/>
                <w:lang w:val="fr-CA" w:eastAsia="ja-JP" w:bidi="hi-IN"/>
              </w:rPr>
            </w:pPr>
            <w:r w:rsidRPr="00B96720">
              <w:rPr>
                <w:rFonts w:ascii="Arial" w:eastAsia="MS Mincho" w:hAnsi="Arial" w:cs="Arial"/>
                <w:sz w:val="18"/>
                <w:szCs w:val="18"/>
                <w:lang w:val="fr-CA" w:eastAsia="ja-JP" w:bidi="hi-IN"/>
              </w:rPr>
              <w:t xml:space="preserve">Graduate students / </w:t>
            </w:r>
            <w:r w:rsidRPr="00B96720">
              <w:rPr>
                <w:rFonts w:ascii="Arial" w:eastAsia="MS Mincho" w:hAnsi="Arial" w:cs="Arial"/>
                <w:i/>
                <w:sz w:val="18"/>
                <w:szCs w:val="18"/>
                <w:lang w:val="fr-CA" w:eastAsia="ja-JP" w:bidi="hi-IN"/>
              </w:rPr>
              <w:t>Étudiants des cycles supérieurs</w:t>
            </w:r>
            <w:r w:rsidRPr="00B96720">
              <w:rPr>
                <w:rFonts w:ascii="Arial" w:eastAsia="MS Mincho" w:hAnsi="Arial" w:cs="Arial"/>
                <w:sz w:val="18"/>
                <w:szCs w:val="18"/>
                <w:lang w:val="fr-CA" w:eastAsia="ja-JP" w:bidi="hi-IN"/>
              </w:rPr>
              <w:t xml:space="preserve"> : </w:t>
            </w:r>
            <w:r w:rsidRPr="00B96720">
              <w:rPr>
                <w:rFonts w:ascii="Arial" w:eastAsia="MS Mincho" w:hAnsi="Arial" w:cs="Arial"/>
                <w:iCs/>
                <w:sz w:val="18"/>
                <w:szCs w:val="18"/>
                <w:lang w:val="fr-CA" w:eastAsia="ja-JP" w:bidi="hi-IN"/>
              </w:rPr>
              <w:t xml:space="preserve">Master’s or equivalent / </w:t>
            </w:r>
            <w:r w:rsidRPr="00B96720">
              <w:rPr>
                <w:rFonts w:ascii="Arial" w:eastAsia="MS Mincho" w:hAnsi="Arial" w:cs="Arial"/>
                <w:i/>
                <w:iCs/>
                <w:sz w:val="18"/>
                <w:szCs w:val="18"/>
                <w:lang w:val="fr-CA" w:eastAsia="ja-JP" w:bidi="hi-IN"/>
              </w:rPr>
              <w:t>Maîtrise ou équivalent</w:t>
            </w:r>
            <w:r w:rsidRPr="00B96720">
              <w:rPr>
                <w:rFonts w:ascii="Arial" w:eastAsia="MS Mincho" w:hAnsi="Arial" w:cs="Arial"/>
                <w:iCs/>
                <w:sz w:val="18"/>
                <w:szCs w:val="18"/>
                <w:lang w:val="fr-CA" w:eastAsia="ja-JP" w:bidi="hi-IN"/>
              </w:rPr>
              <w:t xml:space="preserve"> (  ), </w:t>
            </w:r>
            <w:r w:rsidRPr="00B96720">
              <w:rPr>
                <w:rFonts w:ascii="Arial" w:eastAsia="MS Mincho" w:hAnsi="Arial" w:cs="Arial"/>
                <w:sz w:val="18"/>
                <w:szCs w:val="18"/>
                <w:lang w:val="fr-CA" w:eastAsia="ja-JP" w:bidi="hi-IN"/>
              </w:rPr>
              <w:t>PhD/</w:t>
            </w:r>
            <w:r w:rsidRPr="00B96720">
              <w:rPr>
                <w:rFonts w:ascii="Arial" w:eastAsia="MS Mincho" w:hAnsi="Arial" w:cs="Arial"/>
                <w:i/>
                <w:sz w:val="18"/>
                <w:szCs w:val="18"/>
                <w:lang w:val="fr-CA" w:eastAsia="ja-JP" w:bidi="hi-IN"/>
              </w:rPr>
              <w:t>Doctorat</w:t>
            </w:r>
            <w:r w:rsidRPr="00B96720">
              <w:rPr>
                <w:rFonts w:ascii="Arial" w:eastAsia="MS Mincho" w:hAnsi="Arial" w:cs="Arial"/>
                <w:sz w:val="18"/>
                <w:szCs w:val="18"/>
                <w:lang w:val="fr-CA" w:eastAsia="ja-JP" w:bidi="hi-IN"/>
              </w:rPr>
              <w:t xml:space="preserve"> (X )</w:t>
            </w:r>
          </w:p>
          <w:p w:rsidR="00B96720" w:rsidRPr="00B96720" w:rsidRDefault="00B96720" w:rsidP="008A3BC9">
            <w:pPr>
              <w:numPr>
                <w:ilvl w:val="0"/>
                <w:numId w:val="2"/>
              </w:numPr>
              <w:tabs>
                <w:tab w:val="num" w:pos="256"/>
              </w:tabs>
              <w:autoSpaceDE w:val="0"/>
              <w:autoSpaceDN w:val="0"/>
              <w:adjustRightInd w:val="0"/>
              <w:ind w:left="242" w:hanging="242"/>
              <w:rPr>
                <w:rFonts w:ascii="Arial" w:eastAsia="MS Mincho" w:hAnsi="Arial" w:cs="Arial"/>
                <w:iCs/>
                <w:sz w:val="18"/>
                <w:szCs w:val="18"/>
                <w:lang w:val="fr-CA" w:eastAsia="ja-JP" w:bidi="hi-IN"/>
              </w:rPr>
            </w:pPr>
            <w:r w:rsidRPr="00B96720">
              <w:rPr>
                <w:rFonts w:ascii="Arial" w:eastAsia="MS Mincho" w:hAnsi="Arial" w:cs="Arial"/>
                <w:iCs/>
                <w:sz w:val="18"/>
                <w:szCs w:val="18"/>
                <w:lang w:val="fr-CA" w:eastAsia="ja-JP" w:bidi="hi-IN"/>
              </w:rPr>
              <w:t xml:space="preserve">Visiting scientist / </w:t>
            </w:r>
            <w:r w:rsidRPr="00B96720">
              <w:rPr>
                <w:rFonts w:ascii="Arial" w:eastAsia="MS Mincho" w:hAnsi="Arial" w:cs="Arial"/>
                <w:i/>
                <w:iCs/>
                <w:sz w:val="18"/>
                <w:szCs w:val="18"/>
                <w:lang w:val="fr-CA" w:eastAsia="ja-JP" w:bidi="hi-IN"/>
              </w:rPr>
              <w:t>Chercheur invité</w:t>
            </w:r>
            <w:r w:rsidRPr="00B96720">
              <w:rPr>
                <w:rFonts w:ascii="Arial" w:eastAsia="MS Mincho" w:hAnsi="Arial" w:cs="Arial"/>
                <w:iCs/>
                <w:sz w:val="18"/>
                <w:szCs w:val="18"/>
                <w:lang w:val="fr-CA" w:eastAsia="ja-JP" w:bidi="hi-IN"/>
              </w:rPr>
              <w:t xml:space="preserve"> ( X  )</w:t>
            </w:r>
          </w:p>
        </w:tc>
      </w:tr>
      <w:tr w:rsidR="00B96720" w:rsidRPr="00B96720" w:rsidTr="008A3BC9">
        <w:trPr>
          <w:trHeight w:val="228"/>
          <w:jc w:val="center"/>
        </w:trPr>
        <w:tc>
          <w:tcPr>
            <w:tcW w:w="9135" w:type="dxa"/>
            <w:gridSpan w:val="5"/>
          </w:tcPr>
          <w:p w:rsidR="00B96720" w:rsidRPr="00B96720" w:rsidRDefault="00B96720" w:rsidP="008A3BC9">
            <w:pPr>
              <w:autoSpaceDE w:val="0"/>
              <w:autoSpaceDN w:val="0"/>
              <w:adjustRightInd w:val="0"/>
              <w:rPr>
                <w:rFonts w:ascii="Arial" w:eastAsia="MS Mincho" w:hAnsi="Arial" w:cs="Arial"/>
                <w:sz w:val="18"/>
                <w:szCs w:val="18"/>
                <w:lang w:eastAsia="ja-JP"/>
              </w:rPr>
            </w:pPr>
            <w:r w:rsidRPr="00B96720">
              <w:rPr>
                <w:rFonts w:ascii="Arial" w:eastAsia="MS Mincho" w:hAnsi="Arial" w:cs="Arial"/>
                <w:bCs/>
                <w:sz w:val="18"/>
                <w:szCs w:val="18"/>
                <w:lang w:eastAsia="ja-JP"/>
              </w:rPr>
              <w:t xml:space="preserve">Research participant’s expected length of stay at AAFC; specify number of months (minimum - maximum) </w:t>
            </w:r>
            <w:r w:rsidRPr="00B96720">
              <w:rPr>
                <w:rFonts w:ascii="Arial" w:eastAsia="MS Mincho" w:hAnsi="Arial" w:cs="Arial"/>
                <w:sz w:val="18"/>
                <w:szCs w:val="18"/>
                <w:lang w:eastAsia="ja-JP"/>
              </w:rPr>
              <w:t xml:space="preserve">/ </w:t>
            </w:r>
          </w:p>
          <w:p w:rsidR="00B96720" w:rsidRPr="00B96720" w:rsidRDefault="00B96720" w:rsidP="008A3BC9">
            <w:pPr>
              <w:autoSpaceDE w:val="0"/>
              <w:autoSpaceDN w:val="0"/>
              <w:adjustRightInd w:val="0"/>
              <w:rPr>
                <w:rFonts w:ascii="Arial" w:eastAsia="MS Mincho" w:hAnsi="Arial" w:cs="Arial"/>
                <w:iCs/>
                <w:sz w:val="18"/>
                <w:szCs w:val="18"/>
                <w:lang w:val="fr-CA" w:eastAsia="ja-JP"/>
              </w:rPr>
            </w:pPr>
            <w:r w:rsidRPr="00B96720">
              <w:rPr>
                <w:rFonts w:ascii="Arial" w:eastAsia="MS Mincho" w:hAnsi="Arial" w:cs="Arial"/>
                <w:i/>
                <w:iCs/>
                <w:sz w:val="18"/>
                <w:szCs w:val="18"/>
                <w:lang w:val="fr-CA" w:eastAsia="ja-JP"/>
              </w:rPr>
              <w:t>Durée prévue du séjour du participant à AAC</w:t>
            </w:r>
            <w:r w:rsidRPr="00B96720">
              <w:rPr>
                <w:rFonts w:ascii="Arial" w:eastAsia="MS Mincho" w:hAnsi="Arial" w:cs="Arial"/>
                <w:iCs/>
                <w:sz w:val="18"/>
                <w:szCs w:val="18"/>
                <w:lang w:val="fr-CA" w:eastAsia="ja-JP"/>
              </w:rPr>
              <w:t xml:space="preserve">; </w:t>
            </w:r>
            <w:r w:rsidRPr="00B96720">
              <w:rPr>
                <w:rFonts w:ascii="Arial" w:eastAsia="MS Mincho" w:hAnsi="Arial" w:cs="Arial"/>
                <w:i/>
                <w:iCs/>
                <w:sz w:val="18"/>
                <w:szCs w:val="18"/>
                <w:lang w:val="fr-CA" w:eastAsia="ja-JP"/>
              </w:rPr>
              <w:t>précisez le nombre de mois (minimum-maximum) </w:t>
            </w:r>
            <w:r w:rsidRPr="00B96720">
              <w:rPr>
                <w:rFonts w:ascii="Arial" w:eastAsia="MS Mincho" w:hAnsi="Arial" w:cs="Arial"/>
                <w:iCs/>
                <w:sz w:val="18"/>
                <w:szCs w:val="18"/>
                <w:lang w:val="fr-CA" w:eastAsia="ja-JP"/>
              </w:rPr>
              <w:t>:</w:t>
            </w:r>
          </w:p>
        </w:tc>
        <w:tc>
          <w:tcPr>
            <w:tcW w:w="1305" w:type="dxa"/>
          </w:tcPr>
          <w:p w:rsidR="00B96720" w:rsidRPr="00B96720" w:rsidRDefault="00B96720" w:rsidP="008A3BC9">
            <w:pPr>
              <w:autoSpaceDE w:val="0"/>
              <w:autoSpaceDN w:val="0"/>
              <w:adjustRightInd w:val="0"/>
              <w:rPr>
                <w:rFonts w:ascii="Arial" w:eastAsia="MS Mincho" w:hAnsi="Arial" w:cs="Arial"/>
                <w:iCs/>
                <w:sz w:val="18"/>
                <w:szCs w:val="18"/>
                <w:lang w:val="fr-CA" w:eastAsia="ja-JP"/>
              </w:rPr>
            </w:pPr>
            <w:r w:rsidRPr="00B96720">
              <w:rPr>
                <w:rFonts w:ascii="Arial" w:eastAsia="MS Mincho" w:hAnsi="Arial" w:cs="Arial"/>
                <w:iCs/>
                <w:sz w:val="18"/>
                <w:szCs w:val="18"/>
                <w:lang w:val="fr-CA" w:eastAsia="ja-JP"/>
              </w:rPr>
              <w:t xml:space="preserve"> 24</w:t>
            </w:r>
          </w:p>
        </w:tc>
      </w:tr>
      <w:tr w:rsidR="00B96720" w:rsidRPr="00B96720" w:rsidTr="008A3BC9">
        <w:trPr>
          <w:trHeight w:val="228"/>
          <w:jc w:val="center"/>
        </w:trPr>
        <w:tc>
          <w:tcPr>
            <w:tcW w:w="7830" w:type="dxa"/>
            <w:gridSpan w:val="4"/>
          </w:tcPr>
          <w:p w:rsidR="00B96720" w:rsidRPr="00B96720" w:rsidRDefault="00B96720" w:rsidP="008A3BC9">
            <w:pPr>
              <w:autoSpaceDE w:val="0"/>
              <w:autoSpaceDN w:val="0"/>
              <w:adjustRightInd w:val="0"/>
              <w:rPr>
                <w:rFonts w:ascii="Arial" w:eastAsia="MS Mincho" w:hAnsi="Arial" w:cs="Arial"/>
                <w:iCs/>
                <w:sz w:val="18"/>
                <w:szCs w:val="18"/>
                <w:lang w:val="fr-CA" w:eastAsia="ja-JP"/>
              </w:rPr>
            </w:pPr>
            <w:r w:rsidRPr="00B96720">
              <w:rPr>
                <w:rFonts w:ascii="Arial" w:eastAsia="MS Mincho" w:hAnsi="Arial" w:cs="Arial"/>
                <w:iCs/>
                <w:sz w:val="18"/>
                <w:szCs w:val="18"/>
                <w:lang w:val="fr-CA" w:eastAsia="ja-JP"/>
              </w:rPr>
              <w:t xml:space="preserve">Expected number of research participants / </w:t>
            </w:r>
            <w:r w:rsidRPr="00B96720">
              <w:rPr>
                <w:rFonts w:ascii="Arial" w:eastAsia="MS Mincho" w:hAnsi="Arial" w:cs="Arial"/>
                <w:i/>
                <w:iCs/>
                <w:sz w:val="18"/>
                <w:szCs w:val="18"/>
                <w:lang w:val="fr-CA" w:eastAsia="ja-JP"/>
              </w:rPr>
              <w:t>Nombre prévu de participants à la recherche </w:t>
            </w:r>
            <w:r w:rsidRPr="00B96720">
              <w:rPr>
                <w:rFonts w:ascii="Arial" w:eastAsia="MS Mincho" w:hAnsi="Arial" w:cs="Arial"/>
                <w:iCs/>
                <w:sz w:val="18"/>
                <w:szCs w:val="18"/>
                <w:lang w:val="fr-CA" w:eastAsia="ja-JP"/>
              </w:rPr>
              <w:t>:</w:t>
            </w:r>
          </w:p>
        </w:tc>
        <w:tc>
          <w:tcPr>
            <w:tcW w:w="2610" w:type="dxa"/>
            <w:gridSpan w:val="2"/>
          </w:tcPr>
          <w:p w:rsidR="00B96720" w:rsidRPr="00B96720" w:rsidRDefault="00B96720" w:rsidP="008A3BC9">
            <w:pPr>
              <w:autoSpaceDE w:val="0"/>
              <w:autoSpaceDN w:val="0"/>
              <w:adjustRightInd w:val="0"/>
              <w:rPr>
                <w:rFonts w:ascii="Arial" w:eastAsia="MS Mincho" w:hAnsi="Arial" w:cs="Arial"/>
                <w:iCs/>
                <w:sz w:val="18"/>
                <w:szCs w:val="18"/>
                <w:lang w:val="fr-CA" w:eastAsia="ja-JP"/>
              </w:rPr>
            </w:pPr>
            <w:r w:rsidRPr="00B96720">
              <w:rPr>
                <w:rFonts w:ascii="Arial" w:eastAsia="MS Mincho" w:hAnsi="Arial" w:cs="Arial"/>
                <w:iCs/>
                <w:sz w:val="18"/>
                <w:szCs w:val="18"/>
                <w:lang w:val="fr-CA" w:eastAsia="ja-JP"/>
              </w:rPr>
              <w:t xml:space="preserve"> 2</w:t>
            </w:r>
          </w:p>
        </w:tc>
      </w:tr>
      <w:tr w:rsidR="00B96720" w:rsidRPr="00B96720" w:rsidTr="008A3BC9">
        <w:trPr>
          <w:trHeight w:val="457"/>
          <w:jc w:val="center"/>
        </w:trPr>
        <w:tc>
          <w:tcPr>
            <w:tcW w:w="7830" w:type="dxa"/>
            <w:gridSpan w:val="4"/>
            <w:tcBorders>
              <w:bottom w:val="single" w:sz="6" w:space="0" w:color="000000"/>
            </w:tcBorders>
          </w:tcPr>
          <w:p w:rsidR="00B96720" w:rsidRPr="00B96720" w:rsidRDefault="00B96720" w:rsidP="008A3BC9">
            <w:pPr>
              <w:autoSpaceDE w:val="0"/>
              <w:autoSpaceDN w:val="0"/>
              <w:adjustRightInd w:val="0"/>
              <w:rPr>
                <w:rFonts w:ascii="Arial" w:eastAsia="MS Mincho" w:hAnsi="Arial" w:cs="Arial"/>
                <w:iCs/>
                <w:sz w:val="18"/>
                <w:szCs w:val="18"/>
                <w:lang w:val="fr-CA" w:eastAsia="ja-JP"/>
              </w:rPr>
            </w:pPr>
            <w:r w:rsidRPr="00B96720">
              <w:rPr>
                <w:rFonts w:ascii="Arial" w:eastAsia="MS Mincho" w:hAnsi="Arial" w:cs="Arial"/>
                <w:sz w:val="18"/>
                <w:szCs w:val="18"/>
                <w:lang w:val="fr-CA" w:eastAsia="ja-JP"/>
              </w:rPr>
              <w:t>Research location in Canada (</w:t>
            </w:r>
            <w:r w:rsidRPr="00B96720">
              <w:rPr>
                <w:rFonts w:ascii="Arial" w:eastAsia="MS Mincho" w:hAnsi="Arial" w:cs="Arial"/>
                <w:i/>
                <w:sz w:val="18"/>
                <w:szCs w:val="18"/>
                <w:lang w:val="fr-CA" w:eastAsia="ja-JP"/>
              </w:rPr>
              <w:t>e.g.</w:t>
            </w:r>
            <w:r w:rsidRPr="00B96720">
              <w:rPr>
                <w:rFonts w:ascii="Arial" w:eastAsia="MS Mincho" w:hAnsi="Arial" w:cs="Arial"/>
                <w:sz w:val="18"/>
                <w:szCs w:val="18"/>
                <w:lang w:val="fr-CA" w:eastAsia="ja-JP"/>
              </w:rPr>
              <w:t xml:space="preserve">, AAFC Research and Development Centre) / </w:t>
            </w:r>
            <w:r w:rsidRPr="00B96720">
              <w:rPr>
                <w:rFonts w:ascii="Arial" w:eastAsia="MS Mincho" w:hAnsi="Arial" w:cs="Arial"/>
                <w:i/>
                <w:iCs/>
                <w:sz w:val="18"/>
                <w:szCs w:val="18"/>
                <w:lang w:val="fr-CA" w:eastAsia="ja-JP"/>
              </w:rPr>
              <w:t>Lieu de la recherche au Canada (p. ex: le centre de recherche et développement d’AAC) :</w:t>
            </w:r>
            <w:r w:rsidRPr="00B96720">
              <w:rPr>
                <w:rFonts w:ascii="Arial" w:eastAsia="MS Mincho" w:hAnsi="Arial" w:cs="Arial"/>
                <w:iCs/>
                <w:sz w:val="18"/>
                <w:szCs w:val="18"/>
                <w:lang w:val="fr-CA" w:eastAsia="ja-JP"/>
              </w:rPr>
              <w:t xml:space="preserve"> </w:t>
            </w:r>
          </w:p>
          <w:p w:rsidR="00B96720" w:rsidRPr="00B96720" w:rsidRDefault="00B96720" w:rsidP="008A3BC9">
            <w:pPr>
              <w:autoSpaceDE w:val="0"/>
              <w:autoSpaceDN w:val="0"/>
              <w:adjustRightInd w:val="0"/>
              <w:rPr>
                <w:rFonts w:ascii="Arial" w:eastAsia="MS Mincho" w:hAnsi="Arial" w:cs="Arial"/>
                <w:iCs/>
                <w:sz w:val="18"/>
                <w:szCs w:val="18"/>
                <w:lang w:eastAsia="ja-JP"/>
              </w:rPr>
            </w:pPr>
            <w:r w:rsidRPr="00B96720">
              <w:rPr>
                <w:rFonts w:ascii="Arial" w:eastAsia="MS Mincho" w:hAnsi="Arial" w:cs="Arial"/>
                <w:iCs/>
                <w:sz w:val="18"/>
                <w:szCs w:val="18"/>
                <w:lang w:eastAsia="ja-JP"/>
              </w:rPr>
              <w:t xml:space="preserve">Web site/site Web : </w:t>
            </w:r>
          </w:p>
          <w:p w:rsidR="00B96720" w:rsidRPr="00B96720" w:rsidRDefault="00195670" w:rsidP="008A3BC9">
            <w:pPr>
              <w:pStyle w:val="aa"/>
              <w:rPr>
                <w:rFonts w:ascii="Arial" w:eastAsia="MS Mincho" w:hAnsi="Arial" w:cs="Arial"/>
                <w:iCs/>
                <w:sz w:val="18"/>
                <w:szCs w:val="18"/>
                <w:lang w:eastAsia="ja-JP"/>
              </w:rPr>
            </w:pPr>
            <w:hyperlink r:id="rId35" w:history="1">
              <w:r w:rsidR="00B96720" w:rsidRPr="00B96720">
                <w:rPr>
                  <w:rStyle w:val="a3"/>
                  <w:rFonts w:ascii="Arial" w:eastAsia="MS Mincho" w:hAnsi="Arial" w:cs="Arial"/>
                  <w:iCs/>
                  <w:sz w:val="18"/>
                  <w:szCs w:val="18"/>
                  <w:lang w:eastAsia="ja-JP"/>
                </w:rPr>
                <w:t>http://www.agr.gc.ca/eng/science-and-innovation/</w:t>
              </w:r>
            </w:hyperlink>
            <w:r w:rsidR="00B96720" w:rsidRPr="00B96720">
              <w:rPr>
                <w:rStyle w:val="a3"/>
                <w:rFonts w:ascii="Arial" w:eastAsia="MS Mincho" w:hAnsi="Arial" w:cs="Arial"/>
                <w:iCs/>
                <w:sz w:val="18"/>
                <w:szCs w:val="18"/>
                <w:lang w:eastAsia="ja-JP"/>
              </w:rPr>
              <w:t xml:space="preserve"> </w:t>
            </w:r>
            <w:r w:rsidR="00B96720" w:rsidRPr="00B96720">
              <w:rPr>
                <w:rFonts w:ascii="Arial" w:eastAsia="MS Mincho" w:hAnsi="Arial" w:cs="Arial"/>
                <w:iCs/>
                <w:sz w:val="18"/>
                <w:szCs w:val="18"/>
                <w:lang w:eastAsia="ja-JP"/>
              </w:rPr>
              <w:t>;</w:t>
            </w:r>
            <w:r w:rsidR="00B96720" w:rsidRPr="00B96720">
              <w:rPr>
                <w:rFonts w:ascii="Arial" w:hAnsi="Arial" w:cs="Arial"/>
                <w:sz w:val="18"/>
                <w:szCs w:val="18"/>
              </w:rPr>
              <w:t xml:space="preserve"> </w:t>
            </w:r>
            <w:hyperlink r:id="rId36" w:history="1">
              <w:r w:rsidR="00B96720" w:rsidRPr="00B96720">
                <w:rPr>
                  <w:rStyle w:val="a3"/>
                  <w:rFonts w:ascii="Arial" w:eastAsia="MS Mincho" w:hAnsi="Arial" w:cs="Arial"/>
                  <w:iCs/>
                  <w:sz w:val="18"/>
                  <w:szCs w:val="18"/>
                  <w:lang w:eastAsia="ja-JP"/>
                </w:rPr>
                <w:t>http://www.agr.gc.ca/fra/science-et-innovation/</w:t>
              </w:r>
            </w:hyperlink>
          </w:p>
        </w:tc>
        <w:tc>
          <w:tcPr>
            <w:tcW w:w="2610" w:type="dxa"/>
            <w:gridSpan w:val="2"/>
            <w:tcBorders>
              <w:bottom w:val="single" w:sz="6" w:space="0" w:color="000000"/>
            </w:tcBorders>
          </w:tcPr>
          <w:p w:rsidR="00B96720" w:rsidRPr="00B96720" w:rsidRDefault="00B96720" w:rsidP="008A3BC9">
            <w:pPr>
              <w:autoSpaceDE w:val="0"/>
              <w:autoSpaceDN w:val="0"/>
              <w:adjustRightInd w:val="0"/>
              <w:rPr>
                <w:rFonts w:ascii="Arial" w:eastAsia="MS Mincho" w:hAnsi="Arial" w:cs="Arial"/>
                <w:sz w:val="18"/>
                <w:szCs w:val="18"/>
                <w:lang w:val="fr-CA" w:eastAsia="ja-JP"/>
              </w:rPr>
            </w:pPr>
            <w:r w:rsidRPr="00B96720">
              <w:rPr>
                <w:rFonts w:ascii="Arial" w:eastAsia="MS Mincho" w:hAnsi="Arial" w:cs="Arial"/>
                <w:sz w:val="18"/>
                <w:szCs w:val="18"/>
                <w:lang w:val="fr-CA" w:eastAsia="ja-JP"/>
              </w:rPr>
              <w:t>City/</w:t>
            </w:r>
            <w:r w:rsidRPr="00B96720">
              <w:rPr>
                <w:rFonts w:ascii="Arial" w:eastAsia="MS Mincho" w:hAnsi="Arial" w:cs="Arial"/>
                <w:i/>
                <w:iCs/>
                <w:sz w:val="18"/>
                <w:szCs w:val="18"/>
                <w:lang w:val="fr-CA" w:eastAsia="ja-JP"/>
              </w:rPr>
              <w:t>Ville</w:t>
            </w:r>
            <w:r w:rsidRPr="00B96720">
              <w:rPr>
                <w:rFonts w:ascii="Arial" w:eastAsia="MS Mincho" w:hAnsi="Arial" w:cs="Arial"/>
                <w:sz w:val="18"/>
                <w:szCs w:val="18"/>
                <w:lang w:val="fr-CA" w:eastAsia="ja-JP"/>
              </w:rPr>
              <w:t>, Province :</w:t>
            </w:r>
          </w:p>
          <w:p w:rsidR="00B96720" w:rsidRPr="00B96720" w:rsidRDefault="00B96720" w:rsidP="008A3BC9">
            <w:pPr>
              <w:autoSpaceDE w:val="0"/>
              <w:autoSpaceDN w:val="0"/>
              <w:adjustRightInd w:val="0"/>
              <w:rPr>
                <w:rFonts w:ascii="Arial" w:eastAsia="MS Mincho" w:hAnsi="Arial" w:cs="Arial"/>
                <w:sz w:val="18"/>
                <w:szCs w:val="18"/>
                <w:lang w:val="fr-CA" w:eastAsia="ja-JP"/>
              </w:rPr>
            </w:pPr>
            <w:r w:rsidRPr="00B96720">
              <w:rPr>
                <w:rFonts w:ascii="Arial" w:eastAsia="MS Mincho" w:hAnsi="Arial" w:cs="Arial"/>
                <w:sz w:val="18"/>
                <w:szCs w:val="18"/>
                <w:lang w:val="fr-CA" w:eastAsia="ja-JP"/>
              </w:rPr>
              <w:t>London, Ontario</w:t>
            </w:r>
          </w:p>
          <w:p w:rsidR="00B96720" w:rsidRPr="00B96720" w:rsidRDefault="00B96720" w:rsidP="008A3BC9">
            <w:pPr>
              <w:autoSpaceDE w:val="0"/>
              <w:autoSpaceDN w:val="0"/>
              <w:adjustRightInd w:val="0"/>
              <w:rPr>
                <w:rFonts w:ascii="Arial" w:eastAsia="MS Mincho" w:hAnsi="Arial" w:cs="Arial"/>
                <w:bCs/>
                <w:sz w:val="18"/>
                <w:szCs w:val="18"/>
                <w:lang w:val="fr-CA" w:eastAsia="ja-JP"/>
              </w:rPr>
            </w:pPr>
          </w:p>
        </w:tc>
      </w:tr>
      <w:tr w:rsidR="00B96720" w:rsidRPr="008A3BC9" w:rsidTr="008A3BC9">
        <w:trPr>
          <w:trHeight w:val="163"/>
          <w:jc w:val="center"/>
        </w:trPr>
        <w:tc>
          <w:tcPr>
            <w:tcW w:w="10440" w:type="dxa"/>
            <w:gridSpan w:val="6"/>
            <w:tcBorders>
              <w:top w:val="single" w:sz="6" w:space="0" w:color="000000"/>
              <w:bottom w:val="single" w:sz="6" w:space="0" w:color="000000"/>
            </w:tcBorders>
            <w:shd w:val="clear" w:color="auto" w:fill="D9D9D9"/>
          </w:tcPr>
          <w:p w:rsidR="00B96720" w:rsidRPr="00B96720" w:rsidRDefault="00B96720" w:rsidP="008A3BC9">
            <w:pPr>
              <w:autoSpaceDE w:val="0"/>
              <w:autoSpaceDN w:val="0"/>
              <w:adjustRightInd w:val="0"/>
              <w:rPr>
                <w:rFonts w:ascii="Arial" w:eastAsia="MS Mincho" w:hAnsi="Arial" w:cs="Arial"/>
                <w:b/>
                <w:bCs/>
                <w:sz w:val="18"/>
                <w:szCs w:val="18"/>
                <w:lang w:val="fr-CA" w:eastAsia="ja-JP"/>
              </w:rPr>
            </w:pPr>
            <w:r w:rsidRPr="00B96720">
              <w:rPr>
                <w:rFonts w:ascii="Arial" w:eastAsia="MS Mincho" w:hAnsi="Arial" w:cs="Arial"/>
                <w:b/>
                <w:bCs/>
                <w:sz w:val="18"/>
                <w:szCs w:val="18"/>
                <w:lang w:val="fr-CA" w:eastAsia="ja-JP"/>
              </w:rPr>
              <w:t xml:space="preserve">B – Research Team / </w:t>
            </w:r>
            <w:r w:rsidRPr="00B96720">
              <w:rPr>
                <w:rFonts w:ascii="Arial" w:eastAsia="MS Mincho" w:hAnsi="Arial" w:cs="Arial"/>
                <w:b/>
                <w:bCs/>
                <w:i/>
                <w:iCs/>
                <w:sz w:val="18"/>
                <w:szCs w:val="18"/>
                <w:lang w:val="fr-CA" w:eastAsia="ja-JP"/>
              </w:rPr>
              <w:t>Équipe de recherche</w:t>
            </w:r>
          </w:p>
        </w:tc>
      </w:tr>
      <w:tr w:rsidR="00B96720" w:rsidRPr="00B96720" w:rsidTr="008A3BC9">
        <w:trPr>
          <w:trHeight w:val="345"/>
          <w:jc w:val="center"/>
        </w:trPr>
        <w:tc>
          <w:tcPr>
            <w:tcW w:w="7830" w:type="dxa"/>
            <w:gridSpan w:val="4"/>
            <w:vMerge w:val="restart"/>
            <w:tcBorders>
              <w:top w:val="single" w:sz="6" w:space="0" w:color="000000"/>
            </w:tcBorders>
          </w:tcPr>
          <w:p w:rsidR="00B96720" w:rsidRPr="00B96720" w:rsidRDefault="00B96720" w:rsidP="008A3BC9">
            <w:pPr>
              <w:autoSpaceDE w:val="0"/>
              <w:autoSpaceDN w:val="0"/>
              <w:adjustRightInd w:val="0"/>
              <w:rPr>
                <w:rFonts w:ascii="Arial" w:eastAsia="MS Mincho" w:hAnsi="Arial" w:cs="Arial"/>
                <w:bCs/>
                <w:sz w:val="18"/>
                <w:szCs w:val="18"/>
                <w:lang w:eastAsia="ja-JP"/>
              </w:rPr>
            </w:pPr>
            <w:r w:rsidRPr="00B96720">
              <w:rPr>
                <w:rFonts w:ascii="Arial" w:eastAsia="MS Mincho" w:hAnsi="Arial" w:cs="Arial"/>
                <w:bCs/>
                <w:sz w:val="18"/>
                <w:szCs w:val="18"/>
                <w:lang w:eastAsia="ja-JP"/>
              </w:rPr>
              <w:t xml:space="preserve">AAFC supervising scientist or research professional / </w:t>
            </w:r>
          </w:p>
          <w:p w:rsidR="00B96720" w:rsidRPr="00B96720" w:rsidRDefault="00B96720" w:rsidP="008A3BC9">
            <w:pPr>
              <w:autoSpaceDE w:val="0"/>
              <w:autoSpaceDN w:val="0"/>
              <w:adjustRightInd w:val="0"/>
              <w:rPr>
                <w:rFonts w:ascii="Arial" w:eastAsia="MS Mincho" w:hAnsi="Arial" w:cs="Arial"/>
                <w:bCs/>
                <w:sz w:val="18"/>
                <w:szCs w:val="18"/>
                <w:lang w:val="fr-CA" w:eastAsia="ja-JP"/>
              </w:rPr>
            </w:pPr>
            <w:r w:rsidRPr="00B96720">
              <w:rPr>
                <w:rFonts w:ascii="Arial" w:eastAsia="MS Mincho" w:hAnsi="Arial" w:cs="Arial"/>
                <w:bCs/>
                <w:i/>
                <w:sz w:val="18"/>
                <w:szCs w:val="18"/>
                <w:lang w:val="fr-CA" w:eastAsia="ja-JP"/>
              </w:rPr>
              <w:t>C</w:t>
            </w:r>
            <w:r w:rsidRPr="00B96720">
              <w:rPr>
                <w:rFonts w:ascii="Arial" w:eastAsia="MS Mincho" w:hAnsi="Arial" w:cs="Arial"/>
                <w:bCs/>
                <w:i/>
                <w:iCs/>
                <w:sz w:val="18"/>
                <w:szCs w:val="18"/>
                <w:lang w:val="fr-CA" w:eastAsia="ja-JP"/>
              </w:rPr>
              <w:t>hercheur ou professionnel de la recherche chargé de la supervision à AAC</w:t>
            </w:r>
          </w:p>
          <w:p w:rsidR="00B96720" w:rsidRPr="00B96720" w:rsidRDefault="00B96720" w:rsidP="008A3BC9">
            <w:pPr>
              <w:autoSpaceDE w:val="0"/>
              <w:autoSpaceDN w:val="0"/>
              <w:adjustRightInd w:val="0"/>
              <w:rPr>
                <w:rFonts w:ascii="Arial" w:eastAsia="MS Mincho" w:hAnsi="Arial" w:cs="Arial"/>
                <w:bCs/>
                <w:sz w:val="18"/>
                <w:szCs w:val="18"/>
                <w:lang w:eastAsia="ja-JP"/>
              </w:rPr>
            </w:pPr>
            <w:r w:rsidRPr="00B96720">
              <w:rPr>
                <w:rFonts w:ascii="Arial" w:eastAsia="MS Mincho" w:hAnsi="Arial" w:cs="Arial"/>
                <w:bCs/>
                <w:sz w:val="18"/>
                <w:szCs w:val="18"/>
                <w:lang w:eastAsia="ja-JP"/>
              </w:rPr>
              <w:t xml:space="preserve">Name / </w:t>
            </w:r>
            <w:r w:rsidRPr="00B96720">
              <w:rPr>
                <w:rFonts w:ascii="Arial" w:eastAsia="MS Mincho" w:hAnsi="Arial" w:cs="Arial"/>
                <w:bCs/>
                <w:i/>
                <w:sz w:val="18"/>
                <w:szCs w:val="18"/>
                <w:lang w:eastAsia="ja-JP"/>
              </w:rPr>
              <w:t>Nom</w:t>
            </w:r>
            <w:r w:rsidRPr="00B96720">
              <w:rPr>
                <w:rFonts w:ascii="Arial" w:eastAsia="MS Mincho" w:hAnsi="Arial" w:cs="Arial"/>
                <w:bCs/>
                <w:sz w:val="18"/>
                <w:szCs w:val="18"/>
                <w:lang w:eastAsia="ja-JP"/>
              </w:rPr>
              <w:t> </w:t>
            </w:r>
            <w:r w:rsidRPr="00B96720">
              <w:rPr>
                <w:rFonts w:ascii="Arial" w:eastAsia="MS Mincho" w:hAnsi="Arial" w:cs="Arial"/>
                <w:b/>
                <w:bCs/>
                <w:sz w:val="18"/>
                <w:szCs w:val="18"/>
                <w:lang w:eastAsia="ja-JP"/>
              </w:rPr>
              <w:t>:  Lining Tian</w:t>
            </w:r>
          </w:p>
          <w:p w:rsidR="00B96720" w:rsidRPr="00B96720" w:rsidRDefault="00B96720" w:rsidP="008A3BC9">
            <w:pPr>
              <w:autoSpaceDE w:val="0"/>
              <w:autoSpaceDN w:val="0"/>
              <w:adjustRightInd w:val="0"/>
              <w:rPr>
                <w:rFonts w:ascii="Arial" w:eastAsia="MS Mincho" w:hAnsi="Arial" w:cs="Arial"/>
                <w:sz w:val="18"/>
                <w:szCs w:val="18"/>
                <w:lang w:eastAsia="ja-JP"/>
              </w:rPr>
            </w:pPr>
            <w:r w:rsidRPr="00B96720">
              <w:rPr>
                <w:rFonts w:ascii="Arial" w:eastAsia="MS Mincho" w:hAnsi="Arial" w:cs="Arial"/>
                <w:bCs/>
                <w:sz w:val="18"/>
                <w:szCs w:val="18"/>
                <w:lang w:eastAsia="ja-JP"/>
              </w:rPr>
              <w:t xml:space="preserve">Field of expertise / </w:t>
            </w:r>
            <w:r w:rsidRPr="00B96720">
              <w:rPr>
                <w:rFonts w:ascii="Arial" w:eastAsia="MS Mincho" w:hAnsi="Arial" w:cs="Arial"/>
                <w:bCs/>
                <w:i/>
                <w:sz w:val="18"/>
                <w:szCs w:val="18"/>
                <w:lang w:eastAsia="ja-JP"/>
              </w:rPr>
              <w:t>Domaine d’expertise</w:t>
            </w:r>
            <w:r w:rsidRPr="00B96720">
              <w:rPr>
                <w:rFonts w:ascii="Arial" w:eastAsia="MS Mincho" w:hAnsi="Arial" w:cs="Arial"/>
                <w:bCs/>
                <w:sz w:val="18"/>
                <w:szCs w:val="18"/>
                <w:lang w:eastAsia="ja-JP"/>
              </w:rPr>
              <w:t> : Plant molecular biology and plant biotechnology</w:t>
            </w:r>
          </w:p>
        </w:tc>
        <w:tc>
          <w:tcPr>
            <w:tcW w:w="2610" w:type="dxa"/>
            <w:gridSpan w:val="2"/>
            <w:tcBorders>
              <w:top w:val="single" w:sz="6" w:space="0" w:color="000000"/>
              <w:bottom w:val="dotted" w:sz="4" w:space="0" w:color="auto"/>
            </w:tcBorders>
          </w:tcPr>
          <w:p w:rsidR="00B96720" w:rsidRPr="00B96720" w:rsidRDefault="00B96720" w:rsidP="008A3BC9">
            <w:pPr>
              <w:autoSpaceDE w:val="0"/>
              <w:autoSpaceDN w:val="0"/>
              <w:adjustRightInd w:val="0"/>
              <w:rPr>
                <w:rFonts w:ascii="Arial" w:eastAsia="MS Mincho" w:hAnsi="Arial" w:cs="Arial"/>
                <w:iCs/>
                <w:sz w:val="18"/>
                <w:szCs w:val="18"/>
                <w:lang w:eastAsia="ja-JP"/>
              </w:rPr>
            </w:pPr>
            <w:r w:rsidRPr="00B96720">
              <w:rPr>
                <w:rFonts w:ascii="Arial" w:eastAsia="MS Mincho" w:hAnsi="Arial" w:cs="Arial"/>
                <w:sz w:val="18"/>
                <w:szCs w:val="18"/>
                <w:lang w:eastAsia="ja-JP"/>
              </w:rPr>
              <w:t>E-mail/</w:t>
            </w:r>
            <w:r w:rsidRPr="00B96720">
              <w:rPr>
                <w:rFonts w:ascii="Arial" w:eastAsia="MS Mincho" w:hAnsi="Arial" w:cs="Arial"/>
                <w:i/>
                <w:iCs/>
                <w:sz w:val="18"/>
                <w:szCs w:val="18"/>
                <w:lang w:eastAsia="ja-JP"/>
              </w:rPr>
              <w:t>Courriel</w:t>
            </w:r>
            <w:r w:rsidRPr="00B96720">
              <w:rPr>
                <w:rFonts w:ascii="Arial" w:eastAsia="MS Mincho" w:hAnsi="Arial" w:cs="Arial"/>
                <w:iCs/>
                <w:sz w:val="18"/>
                <w:szCs w:val="18"/>
                <w:lang w:eastAsia="ja-JP"/>
              </w:rPr>
              <w:t> :</w:t>
            </w:r>
          </w:p>
          <w:p w:rsidR="00B96720" w:rsidRPr="00B96720" w:rsidRDefault="00B96720" w:rsidP="008A3BC9">
            <w:pPr>
              <w:autoSpaceDE w:val="0"/>
              <w:autoSpaceDN w:val="0"/>
              <w:adjustRightInd w:val="0"/>
              <w:rPr>
                <w:rFonts w:ascii="Arial" w:eastAsia="MS Mincho" w:hAnsi="Arial" w:cs="Arial"/>
                <w:sz w:val="18"/>
                <w:szCs w:val="18"/>
                <w:lang w:eastAsia="ja-JP"/>
              </w:rPr>
            </w:pPr>
            <w:r w:rsidRPr="00B96720">
              <w:rPr>
                <w:rFonts w:ascii="Arial" w:eastAsia="MS Mincho" w:hAnsi="Arial" w:cs="Arial"/>
                <w:iCs/>
                <w:sz w:val="18"/>
                <w:szCs w:val="18"/>
                <w:lang w:eastAsia="ja-JP"/>
              </w:rPr>
              <w:t>Lining.tian@agr.gc.ca</w:t>
            </w:r>
          </w:p>
          <w:p w:rsidR="00B96720" w:rsidRPr="00B96720" w:rsidRDefault="00B96720" w:rsidP="008A3BC9">
            <w:pPr>
              <w:autoSpaceDE w:val="0"/>
              <w:autoSpaceDN w:val="0"/>
              <w:adjustRightInd w:val="0"/>
              <w:rPr>
                <w:rFonts w:ascii="Arial" w:eastAsia="MS Mincho" w:hAnsi="Arial" w:cs="Arial"/>
                <w:sz w:val="18"/>
                <w:szCs w:val="18"/>
                <w:lang w:eastAsia="ja-JP"/>
              </w:rPr>
            </w:pPr>
          </w:p>
        </w:tc>
      </w:tr>
      <w:tr w:rsidR="00B96720" w:rsidRPr="00B96720" w:rsidTr="008A3BC9">
        <w:trPr>
          <w:trHeight w:val="345"/>
          <w:jc w:val="center"/>
        </w:trPr>
        <w:tc>
          <w:tcPr>
            <w:tcW w:w="7830" w:type="dxa"/>
            <w:gridSpan w:val="4"/>
            <w:vMerge/>
            <w:tcBorders>
              <w:bottom w:val="dotted" w:sz="4" w:space="0" w:color="auto"/>
            </w:tcBorders>
          </w:tcPr>
          <w:p w:rsidR="00B96720" w:rsidRPr="00B96720" w:rsidRDefault="00B96720" w:rsidP="008A3BC9">
            <w:pPr>
              <w:autoSpaceDE w:val="0"/>
              <w:autoSpaceDN w:val="0"/>
              <w:adjustRightInd w:val="0"/>
              <w:rPr>
                <w:rFonts w:ascii="Arial" w:eastAsia="MS Mincho" w:hAnsi="Arial" w:cs="Arial"/>
                <w:sz w:val="18"/>
                <w:szCs w:val="18"/>
                <w:lang w:eastAsia="ja-JP"/>
              </w:rPr>
            </w:pPr>
          </w:p>
        </w:tc>
        <w:tc>
          <w:tcPr>
            <w:tcW w:w="2610" w:type="dxa"/>
            <w:gridSpan w:val="2"/>
            <w:tcBorders>
              <w:top w:val="dotted" w:sz="4" w:space="0" w:color="auto"/>
              <w:bottom w:val="dotted" w:sz="4" w:space="0" w:color="auto"/>
            </w:tcBorders>
          </w:tcPr>
          <w:p w:rsidR="00B96720" w:rsidRPr="00B96720" w:rsidRDefault="00B96720" w:rsidP="008A3BC9">
            <w:pPr>
              <w:autoSpaceDE w:val="0"/>
              <w:autoSpaceDN w:val="0"/>
              <w:adjustRightInd w:val="0"/>
              <w:rPr>
                <w:rFonts w:ascii="Arial" w:eastAsia="MS Mincho" w:hAnsi="Arial" w:cs="Arial"/>
                <w:sz w:val="18"/>
                <w:szCs w:val="18"/>
                <w:lang w:val="fr-CA" w:eastAsia="ja-JP"/>
              </w:rPr>
            </w:pPr>
            <w:r w:rsidRPr="00B96720">
              <w:rPr>
                <w:rFonts w:ascii="Arial" w:eastAsia="MS Mincho" w:hAnsi="Arial" w:cs="Arial"/>
                <w:sz w:val="18"/>
                <w:szCs w:val="18"/>
                <w:lang w:val="fr-CA" w:eastAsia="ja-JP"/>
              </w:rPr>
              <w:t>Tel./</w:t>
            </w:r>
            <w:r w:rsidRPr="00B96720">
              <w:rPr>
                <w:rFonts w:ascii="Arial" w:eastAsia="MS Mincho" w:hAnsi="Arial" w:cs="Arial"/>
                <w:i/>
                <w:iCs/>
                <w:sz w:val="18"/>
                <w:szCs w:val="18"/>
                <w:lang w:val="fr-CA" w:eastAsia="ja-JP"/>
              </w:rPr>
              <w:t>Téléphone</w:t>
            </w:r>
            <w:r w:rsidRPr="00B96720">
              <w:rPr>
                <w:rFonts w:ascii="Arial" w:eastAsia="MS Mincho" w:hAnsi="Arial" w:cs="Arial"/>
                <w:iCs/>
                <w:sz w:val="18"/>
                <w:szCs w:val="18"/>
                <w:lang w:val="fr-CA" w:eastAsia="ja-JP"/>
              </w:rPr>
              <w:t> :</w:t>
            </w:r>
            <w:r w:rsidRPr="00B96720">
              <w:rPr>
                <w:rFonts w:ascii="Arial" w:eastAsia="MS Mincho" w:hAnsi="Arial" w:cs="Arial"/>
                <w:sz w:val="18"/>
                <w:szCs w:val="18"/>
                <w:lang w:val="fr-CA" w:eastAsia="ja-JP"/>
              </w:rPr>
              <w:t xml:space="preserve"> </w:t>
            </w:r>
            <w:r w:rsidRPr="00B96720">
              <w:rPr>
                <w:rStyle w:val="baec5a81-e4d6-4674-97f3-e9220f0136c1"/>
                <w:rFonts w:ascii="Arial" w:hAnsi="Arial" w:cs="Arial"/>
                <w:sz w:val="18"/>
                <w:szCs w:val="18"/>
              </w:rPr>
              <w:t>519-953-6714</w:t>
            </w:r>
          </w:p>
        </w:tc>
      </w:tr>
      <w:tr w:rsidR="00B96720" w:rsidRPr="008A3BC9" w:rsidTr="008A3BC9">
        <w:trPr>
          <w:trHeight w:val="450"/>
          <w:jc w:val="center"/>
        </w:trPr>
        <w:tc>
          <w:tcPr>
            <w:tcW w:w="10440" w:type="dxa"/>
            <w:gridSpan w:val="6"/>
            <w:tcBorders>
              <w:top w:val="dotted" w:sz="4" w:space="0" w:color="auto"/>
              <w:bottom w:val="dotted" w:sz="4" w:space="0" w:color="auto"/>
            </w:tcBorders>
          </w:tcPr>
          <w:p w:rsidR="00B96720" w:rsidRPr="00B96720" w:rsidRDefault="00B96720" w:rsidP="008A3BC9">
            <w:pPr>
              <w:autoSpaceDE w:val="0"/>
              <w:autoSpaceDN w:val="0"/>
              <w:adjustRightInd w:val="0"/>
              <w:rPr>
                <w:rFonts w:ascii="Arial" w:eastAsia="MS Mincho" w:hAnsi="Arial" w:cs="Arial"/>
                <w:sz w:val="18"/>
                <w:szCs w:val="18"/>
                <w:lang w:val="fr-CA" w:eastAsia="ja-JP"/>
              </w:rPr>
            </w:pPr>
            <w:r w:rsidRPr="00B96720">
              <w:rPr>
                <w:rFonts w:ascii="Arial" w:eastAsia="MS Mincho" w:hAnsi="Arial" w:cs="Arial"/>
                <w:sz w:val="18"/>
                <w:szCs w:val="18"/>
                <w:lang w:val="fr-CA" w:eastAsia="ja-JP"/>
              </w:rPr>
              <w:t xml:space="preserve">Other AAFC collaborators / </w:t>
            </w:r>
            <w:r w:rsidRPr="00B96720">
              <w:rPr>
                <w:rFonts w:ascii="Arial" w:eastAsia="MS Mincho" w:hAnsi="Arial" w:cs="Arial"/>
                <w:i/>
                <w:sz w:val="18"/>
                <w:szCs w:val="18"/>
                <w:lang w:val="fr-CA" w:eastAsia="ja-JP"/>
              </w:rPr>
              <w:t>Autres collaborateurs d’AAC</w:t>
            </w:r>
            <w:r w:rsidRPr="00B96720">
              <w:rPr>
                <w:rFonts w:ascii="Arial" w:eastAsia="MS Mincho" w:hAnsi="Arial" w:cs="Arial"/>
                <w:sz w:val="18"/>
                <w:szCs w:val="18"/>
                <w:lang w:val="fr-CA" w:eastAsia="ja-JP"/>
              </w:rPr>
              <w:t xml:space="preserve"> : </w:t>
            </w:r>
          </w:p>
          <w:p w:rsidR="00B96720" w:rsidRPr="00B96720" w:rsidRDefault="00B96720" w:rsidP="008A3BC9">
            <w:pPr>
              <w:autoSpaceDE w:val="0"/>
              <w:autoSpaceDN w:val="0"/>
              <w:adjustRightInd w:val="0"/>
              <w:rPr>
                <w:rFonts w:ascii="Arial" w:eastAsia="MS Mincho" w:hAnsi="Arial" w:cs="Arial"/>
                <w:sz w:val="18"/>
                <w:szCs w:val="18"/>
                <w:lang w:val="fr-CA" w:eastAsia="ja-JP"/>
              </w:rPr>
            </w:pPr>
          </w:p>
        </w:tc>
      </w:tr>
      <w:tr w:rsidR="00B96720" w:rsidRPr="008A3BC9" w:rsidTr="008A3BC9">
        <w:trPr>
          <w:trHeight w:val="663"/>
          <w:jc w:val="center"/>
        </w:trPr>
        <w:tc>
          <w:tcPr>
            <w:tcW w:w="10440" w:type="dxa"/>
            <w:gridSpan w:val="6"/>
            <w:tcBorders>
              <w:top w:val="dotted" w:sz="4" w:space="0" w:color="auto"/>
              <w:bottom w:val="dotted" w:sz="4" w:space="0" w:color="auto"/>
            </w:tcBorders>
          </w:tcPr>
          <w:p w:rsidR="00B96720" w:rsidRPr="00B96720" w:rsidRDefault="00B96720" w:rsidP="008A3BC9">
            <w:pPr>
              <w:autoSpaceDE w:val="0"/>
              <w:autoSpaceDN w:val="0"/>
              <w:adjustRightInd w:val="0"/>
              <w:rPr>
                <w:rFonts w:ascii="Arial" w:eastAsia="MS Mincho" w:hAnsi="Arial" w:cs="Arial"/>
                <w:sz w:val="18"/>
                <w:szCs w:val="18"/>
                <w:lang w:val="fr-CA" w:eastAsia="ja-JP"/>
              </w:rPr>
            </w:pPr>
            <w:r w:rsidRPr="00B96720">
              <w:rPr>
                <w:rFonts w:ascii="Arial" w:eastAsia="MS Mincho" w:hAnsi="Arial" w:cs="Arial"/>
                <w:sz w:val="18"/>
                <w:szCs w:val="18"/>
                <w:lang w:val="fr-CA" w:eastAsia="ja-JP"/>
              </w:rPr>
              <w:t xml:space="preserve">Canadian non-AAFC collaborators (affiliated organization or industry) / </w:t>
            </w:r>
            <w:r w:rsidRPr="00B96720">
              <w:rPr>
                <w:rFonts w:ascii="Arial" w:eastAsia="MS Mincho" w:hAnsi="Arial" w:cs="Arial"/>
                <w:i/>
                <w:sz w:val="18"/>
                <w:szCs w:val="18"/>
                <w:lang w:val="fr-CA" w:eastAsia="ja-JP"/>
              </w:rPr>
              <w:t>Collaborateurs canadiens extérieurs à AAC (organisation ou industrie affiliée)</w:t>
            </w:r>
            <w:r w:rsidRPr="00B96720">
              <w:rPr>
                <w:rFonts w:ascii="Arial" w:eastAsia="MS Mincho" w:hAnsi="Arial" w:cs="Arial"/>
                <w:sz w:val="18"/>
                <w:szCs w:val="18"/>
                <w:lang w:val="fr-CA" w:eastAsia="ja-JP"/>
              </w:rPr>
              <w:t xml:space="preserve"> : </w:t>
            </w:r>
          </w:p>
        </w:tc>
      </w:tr>
      <w:tr w:rsidR="00B96720" w:rsidRPr="008A3BC9" w:rsidTr="008A3BC9">
        <w:trPr>
          <w:trHeight w:val="663"/>
          <w:jc w:val="center"/>
        </w:trPr>
        <w:tc>
          <w:tcPr>
            <w:tcW w:w="10440" w:type="dxa"/>
            <w:gridSpan w:val="6"/>
            <w:tcBorders>
              <w:top w:val="dotted" w:sz="4" w:space="0" w:color="auto"/>
              <w:bottom w:val="dotted" w:sz="4" w:space="0" w:color="auto"/>
            </w:tcBorders>
          </w:tcPr>
          <w:p w:rsidR="00B96720" w:rsidRPr="00B96720" w:rsidRDefault="00B96720" w:rsidP="008A3BC9">
            <w:pPr>
              <w:autoSpaceDE w:val="0"/>
              <w:autoSpaceDN w:val="0"/>
              <w:adjustRightInd w:val="0"/>
              <w:rPr>
                <w:rFonts w:ascii="Arial" w:eastAsia="MS Mincho" w:hAnsi="Arial" w:cs="Arial"/>
                <w:sz w:val="18"/>
                <w:szCs w:val="18"/>
                <w:lang w:val="fr-CA" w:eastAsia="ja-JP"/>
              </w:rPr>
            </w:pPr>
            <w:r w:rsidRPr="00B96720">
              <w:rPr>
                <w:rFonts w:ascii="Arial" w:eastAsia="MS Mincho" w:hAnsi="Arial" w:cs="Arial"/>
                <w:sz w:val="18"/>
                <w:szCs w:val="18"/>
                <w:lang w:val="fr-CA" w:eastAsia="ja-JP"/>
              </w:rPr>
              <w:t xml:space="preserve">International collaborators (affiliated organization or industry) / </w:t>
            </w:r>
            <w:r w:rsidRPr="00B96720">
              <w:rPr>
                <w:rFonts w:ascii="Arial" w:eastAsia="MS Mincho" w:hAnsi="Arial" w:cs="Arial"/>
                <w:i/>
                <w:sz w:val="18"/>
                <w:szCs w:val="18"/>
                <w:lang w:val="fr-CA" w:eastAsia="ja-JP"/>
              </w:rPr>
              <w:t>Collaborateurs internationaux (organisation ou industrie affiliée)</w:t>
            </w:r>
            <w:r w:rsidRPr="00B96720">
              <w:rPr>
                <w:rFonts w:ascii="Arial" w:eastAsia="MS Mincho" w:hAnsi="Arial" w:cs="Arial"/>
                <w:sz w:val="18"/>
                <w:szCs w:val="18"/>
                <w:lang w:val="fr-CA" w:eastAsia="ja-JP"/>
              </w:rPr>
              <w:t xml:space="preserve"> : </w:t>
            </w:r>
          </w:p>
        </w:tc>
      </w:tr>
      <w:tr w:rsidR="00B96720" w:rsidRPr="008A3BC9" w:rsidTr="008A3BC9">
        <w:trPr>
          <w:trHeight w:val="136"/>
          <w:jc w:val="center"/>
        </w:trPr>
        <w:tc>
          <w:tcPr>
            <w:tcW w:w="10440" w:type="dxa"/>
            <w:gridSpan w:val="6"/>
            <w:tcBorders>
              <w:top w:val="dotted" w:sz="4" w:space="0" w:color="auto"/>
              <w:bottom w:val="single" w:sz="6" w:space="0" w:color="000000"/>
            </w:tcBorders>
            <w:shd w:val="clear" w:color="auto" w:fill="D9D9D9"/>
            <w:vAlign w:val="center"/>
          </w:tcPr>
          <w:p w:rsidR="00B96720" w:rsidRPr="00B96720" w:rsidRDefault="00B96720" w:rsidP="008A3BC9">
            <w:pPr>
              <w:shd w:val="pct20" w:color="auto" w:fill="auto"/>
              <w:autoSpaceDE w:val="0"/>
              <w:autoSpaceDN w:val="0"/>
              <w:adjustRightInd w:val="0"/>
              <w:rPr>
                <w:rFonts w:ascii="Arial" w:eastAsia="MS Mincho" w:hAnsi="Arial" w:cs="Arial"/>
                <w:b/>
                <w:bCs/>
                <w:sz w:val="18"/>
                <w:szCs w:val="18"/>
                <w:lang w:val="fr-CA" w:eastAsia="ja-JP"/>
              </w:rPr>
            </w:pPr>
            <w:r w:rsidRPr="00B96720">
              <w:rPr>
                <w:rFonts w:ascii="Arial" w:eastAsia="MS Mincho" w:hAnsi="Arial" w:cs="Arial"/>
                <w:b/>
                <w:bCs/>
                <w:sz w:val="18"/>
                <w:szCs w:val="18"/>
                <w:lang w:val="fr-CA" w:eastAsia="ja-JP"/>
              </w:rPr>
              <w:t xml:space="preserve">C – Project Description / </w:t>
            </w:r>
            <w:r w:rsidRPr="00B96720">
              <w:rPr>
                <w:rFonts w:ascii="Arial" w:eastAsia="MS Mincho" w:hAnsi="Arial" w:cs="Arial"/>
                <w:b/>
                <w:bCs/>
                <w:i/>
                <w:iCs/>
                <w:sz w:val="18"/>
                <w:szCs w:val="18"/>
                <w:lang w:val="fr-CA" w:eastAsia="ja-JP"/>
              </w:rPr>
              <w:t>Description du projet</w:t>
            </w:r>
          </w:p>
        </w:tc>
      </w:tr>
      <w:tr w:rsidR="00B96720" w:rsidRPr="00B96720" w:rsidTr="008A3BC9">
        <w:trPr>
          <w:trHeight w:val="109"/>
          <w:jc w:val="center"/>
        </w:trPr>
        <w:tc>
          <w:tcPr>
            <w:tcW w:w="10440" w:type="dxa"/>
            <w:gridSpan w:val="6"/>
            <w:tcBorders>
              <w:top w:val="single" w:sz="6" w:space="0" w:color="000000"/>
              <w:bottom w:val="single" w:sz="6" w:space="0" w:color="000000"/>
            </w:tcBorders>
          </w:tcPr>
          <w:p w:rsidR="00B96720" w:rsidRPr="00B96720" w:rsidRDefault="00B96720" w:rsidP="008A3BC9">
            <w:pPr>
              <w:autoSpaceDE w:val="0"/>
              <w:autoSpaceDN w:val="0"/>
              <w:adjustRightInd w:val="0"/>
              <w:rPr>
                <w:rFonts w:ascii="Arial" w:eastAsia="MS Mincho" w:hAnsi="Arial" w:cs="Arial"/>
                <w:bCs/>
                <w:iCs/>
                <w:sz w:val="18"/>
                <w:szCs w:val="18"/>
                <w:lang w:val="fr-CA" w:eastAsia="ja-JP"/>
              </w:rPr>
            </w:pPr>
            <w:r w:rsidRPr="00B96720">
              <w:rPr>
                <w:rFonts w:ascii="Arial" w:eastAsia="MS Mincho" w:hAnsi="Arial" w:cs="Arial"/>
                <w:b/>
                <w:bCs/>
                <w:sz w:val="18"/>
                <w:szCs w:val="18"/>
                <w:lang w:val="fr-CA" w:eastAsia="ja-JP"/>
              </w:rPr>
              <w:t xml:space="preserve">Project summary / </w:t>
            </w:r>
            <w:r w:rsidRPr="00B96720">
              <w:rPr>
                <w:rFonts w:ascii="Arial" w:eastAsia="MS Mincho" w:hAnsi="Arial" w:cs="Arial"/>
                <w:b/>
                <w:bCs/>
                <w:i/>
                <w:sz w:val="18"/>
                <w:szCs w:val="18"/>
                <w:lang w:val="fr-CA" w:eastAsia="ja-JP"/>
              </w:rPr>
              <w:t>Résumé du projet</w:t>
            </w:r>
            <w:r w:rsidRPr="00B96720">
              <w:rPr>
                <w:rFonts w:ascii="Arial" w:eastAsia="MS Mincho" w:hAnsi="Arial" w:cs="Arial"/>
                <w:bCs/>
                <w:iCs/>
                <w:sz w:val="18"/>
                <w:szCs w:val="18"/>
                <w:lang w:val="fr-CA" w:eastAsia="ja-JP"/>
              </w:rPr>
              <w:t> :</w:t>
            </w:r>
          </w:p>
          <w:p w:rsidR="00B96720" w:rsidRPr="00B96720" w:rsidRDefault="00B96720" w:rsidP="008A3BC9">
            <w:pPr>
              <w:rPr>
                <w:rFonts w:ascii="Arial" w:eastAsia="MS Mincho" w:hAnsi="Arial" w:cs="Arial"/>
                <w:bCs/>
                <w:sz w:val="18"/>
                <w:szCs w:val="18"/>
                <w:lang w:eastAsia="ja-JP"/>
              </w:rPr>
            </w:pPr>
            <w:r w:rsidRPr="00B96720">
              <w:rPr>
                <w:rFonts w:ascii="Arial" w:hAnsi="Arial" w:cs="Arial"/>
                <w:sz w:val="18"/>
                <w:szCs w:val="18"/>
              </w:rPr>
              <w:t>Genome editing or genome engineering is to use genomics information and molecular approaches to modify endogenous genes and is a new and powerful method to modify crop traits</w:t>
            </w:r>
            <w:r w:rsidRPr="00B96720">
              <w:rPr>
                <w:rFonts w:ascii="Arial" w:hAnsi="Arial" w:cs="Arial"/>
                <w:sz w:val="18"/>
                <w:szCs w:val="18"/>
                <w:lang w:eastAsia="en-US"/>
              </w:rPr>
              <w:t xml:space="preserve">. </w:t>
            </w:r>
            <w:r w:rsidRPr="00B96720">
              <w:rPr>
                <w:rFonts w:ascii="Arial" w:hAnsi="Arial" w:cs="Arial"/>
                <w:sz w:val="18"/>
                <w:szCs w:val="18"/>
              </w:rPr>
              <w:t>The trait generated via genome editing technologies do not require the presence of transgenes and selectable markers once the DNA is delivered into plant cells and execute their function in altering target gene sequences. The plants with new traits can be transgene-free and mutations induced by genome editing are no different from natural mutations. The genome editing will be used to develop disease resistance in soybean and apple. Soybean cyst nematode (SCN) (</w:t>
            </w:r>
            <w:r w:rsidRPr="00B96720">
              <w:rPr>
                <w:rFonts w:ascii="Arial" w:hAnsi="Arial" w:cs="Arial"/>
                <w:i/>
                <w:sz w:val="18"/>
                <w:szCs w:val="18"/>
              </w:rPr>
              <w:t>Heterodera glycines</w:t>
            </w:r>
            <w:r w:rsidRPr="00B96720">
              <w:rPr>
                <w:rFonts w:ascii="Arial" w:hAnsi="Arial" w:cs="Arial"/>
                <w:sz w:val="18"/>
                <w:szCs w:val="18"/>
              </w:rPr>
              <w:t xml:space="preserve"> Ichinohe) is the most devastating pest of soybean crop in the world including Canada and the disease causes more yield losses than any other soybean diseases. Once SCN infects a soybean field, it becomes difficult to be eliminated. Growing soybean plants that are genetically resistant to SCN is a desirable method and long-term solution to the disease. Research has shown a number of soybean genes are negatively involved in SCN infection to soybean plants. We will conduct research to develop soybean plants that are genetically resistant to SCN via genome editing approach. Fire blight (</w:t>
            </w:r>
            <w:r w:rsidRPr="00B96720">
              <w:rPr>
                <w:rFonts w:ascii="Arial" w:hAnsi="Arial" w:cs="Arial"/>
                <w:i/>
                <w:sz w:val="18"/>
                <w:szCs w:val="18"/>
              </w:rPr>
              <w:t>Erwinia amylovora</w:t>
            </w:r>
            <w:r w:rsidRPr="00B96720">
              <w:rPr>
                <w:rFonts w:ascii="Arial" w:hAnsi="Arial" w:cs="Arial"/>
                <w:sz w:val="18"/>
                <w:szCs w:val="18"/>
              </w:rPr>
              <w:t>) is a major disease of apple. There is no true immunity to fire blight in cultivated apple. The disease causes significant losses to fruit production world</w:t>
            </w:r>
            <w:r>
              <w:rPr>
                <w:rFonts w:ascii="Arial" w:hAnsi="Arial" w:cs="Arial"/>
                <w:sz w:val="18"/>
                <w:szCs w:val="18"/>
              </w:rPr>
              <w:t>-</w:t>
            </w:r>
            <w:r w:rsidRPr="00B96720">
              <w:rPr>
                <w:rFonts w:ascii="Arial" w:hAnsi="Arial" w:cs="Arial"/>
                <w:sz w:val="18"/>
                <w:szCs w:val="18"/>
              </w:rPr>
              <w:t xml:space="preserve">wide. Several apple genes have been identified to involve in fire blight infection. We will employ the genome editing technology to site-specifically modify the specific genes in apple to create fire blight resistant </w:t>
            </w:r>
            <w:r w:rsidRPr="00B96720">
              <w:rPr>
                <w:rFonts w:ascii="Arial" w:hAnsi="Arial" w:cs="Arial"/>
                <w:sz w:val="18"/>
                <w:szCs w:val="18"/>
              </w:rPr>
              <w:lastRenderedPageBreak/>
              <w:t xml:space="preserve">plants. </w:t>
            </w:r>
          </w:p>
          <w:p w:rsidR="00B96720" w:rsidRPr="00B96720" w:rsidRDefault="00B96720" w:rsidP="008A3BC9">
            <w:pPr>
              <w:autoSpaceDE w:val="0"/>
              <w:autoSpaceDN w:val="0"/>
              <w:adjustRightInd w:val="0"/>
              <w:rPr>
                <w:rFonts w:ascii="Arial" w:eastAsia="MS Mincho" w:hAnsi="Arial" w:cs="Arial"/>
                <w:bCs/>
                <w:sz w:val="18"/>
                <w:szCs w:val="18"/>
                <w:lang w:eastAsia="ja-JP"/>
              </w:rPr>
            </w:pPr>
          </w:p>
          <w:p w:rsidR="00B96720" w:rsidRPr="00B96720" w:rsidRDefault="00B96720" w:rsidP="008A3BC9">
            <w:pPr>
              <w:autoSpaceDE w:val="0"/>
              <w:autoSpaceDN w:val="0"/>
              <w:adjustRightInd w:val="0"/>
              <w:rPr>
                <w:rFonts w:ascii="Arial" w:eastAsia="MS Mincho" w:hAnsi="Arial" w:cs="Arial"/>
                <w:bCs/>
                <w:sz w:val="18"/>
                <w:szCs w:val="18"/>
                <w:lang w:val="fr-CA" w:eastAsia="ja-JP"/>
              </w:rPr>
            </w:pPr>
            <w:r w:rsidRPr="00B96720">
              <w:rPr>
                <w:rFonts w:ascii="Arial" w:eastAsia="MS Mincho" w:hAnsi="Arial" w:cs="Arial"/>
                <w:b/>
                <w:bCs/>
                <w:sz w:val="18"/>
                <w:szCs w:val="18"/>
                <w:lang w:val="fr-CA" w:eastAsia="ja-JP"/>
              </w:rPr>
              <w:t xml:space="preserve">Aligns with AAFC Science and Technology Priorities, Anticipated impact (including science and commercial values and potentials) / </w:t>
            </w:r>
            <w:r w:rsidRPr="00B96720">
              <w:rPr>
                <w:rFonts w:ascii="Arial" w:eastAsia="MS Mincho" w:hAnsi="Arial" w:cs="Arial"/>
                <w:b/>
                <w:bCs/>
                <w:i/>
                <w:sz w:val="18"/>
                <w:szCs w:val="18"/>
                <w:lang w:val="fr-CA" w:eastAsia="ja-JP"/>
              </w:rPr>
              <w:t>Correspond aux priorités scientifiques et technologiques d’AAC, retombées prévues (y compris valeur et potentiel commercial et scientifique)</w:t>
            </w:r>
            <w:r w:rsidRPr="00B96720">
              <w:rPr>
                <w:rFonts w:ascii="Arial" w:eastAsia="MS Mincho" w:hAnsi="Arial" w:cs="Arial"/>
                <w:bCs/>
                <w:sz w:val="18"/>
                <w:szCs w:val="18"/>
                <w:lang w:val="fr-CA" w:eastAsia="ja-JP"/>
              </w:rPr>
              <w:t>:</w:t>
            </w:r>
          </w:p>
          <w:p w:rsidR="00B96720" w:rsidRPr="00B96720" w:rsidRDefault="00B96720" w:rsidP="008A3BC9">
            <w:pPr>
              <w:autoSpaceDE w:val="0"/>
              <w:autoSpaceDN w:val="0"/>
              <w:adjustRightInd w:val="0"/>
              <w:rPr>
                <w:rFonts w:ascii="Arial" w:eastAsia="MS Mincho" w:hAnsi="Arial" w:cs="Arial"/>
                <w:bCs/>
                <w:sz w:val="18"/>
                <w:szCs w:val="18"/>
                <w:lang w:eastAsia="ja-JP"/>
              </w:rPr>
            </w:pPr>
            <w:r w:rsidRPr="00B96720">
              <w:rPr>
                <w:rFonts w:ascii="Arial" w:hAnsi="Arial" w:cs="Arial"/>
                <w:sz w:val="18"/>
                <w:szCs w:val="18"/>
              </w:rPr>
              <w:t>This study aligns with departmental science and technology priority 4: Enhancing economic benefits for all stakeholders, and priority 3: Security and protection of the food supply (through crops resistant to pests and diseases). Soybean plants developed can be used widely in crop fields where SCN is prevailing. The outcome of the study is important for sustainable crop production and the benefit of the research will be significant.</w:t>
            </w:r>
          </w:p>
          <w:p w:rsidR="00B96720" w:rsidRPr="00B96720" w:rsidRDefault="00B96720" w:rsidP="008A3BC9">
            <w:pPr>
              <w:autoSpaceDE w:val="0"/>
              <w:autoSpaceDN w:val="0"/>
              <w:adjustRightInd w:val="0"/>
              <w:rPr>
                <w:rFonts w:ascii="Arial" w:eastAsia="MS Mincho" w:hAnsi="Arial" w:cs="Arial"/>
                <w:bCs/>
                <w:sz w:val="18"/>
                <w:szCs w:val="18"/>
                <w:lang w:eastAsia="ja-JP"/>
              </w:rPr>
            </w:pPr>
            <w:r w:rsidRPr="00B96720">
              <w:rPr>
                <w:rFonts w:ascii="Arial" w:eastAsia="MS Mincho" w:hAnsi="Arial" w:cs="Arial"/>
                <w:bCs/>
                <w:sz w:val="18"/>
                <w:szCs w:val="18"/>
                <w:lang w:eastAsia="ja-JP"/>
              </w:rPr>
              <w:t xml:space="preserve"> </w:t>
            </w:r>
          </w:p>
        </w:tc>
      </w:tr>
      <w:tr w:rsidR="00B96720" w:rsidRPr="008A3BC9" w:rsidTr="008A3BC9">
        <w:trPr>
          <w:trHeight w:val="165"/>
          <w:jc w:val="center"/>
        </w:trPr>
        <w:tc>
          <w:tcPr>
            <w:tcW w:w="10440" w:type="dxa"/>
            <w:gridSpan w:val="6"/>
            <w:tcBorders>
              <w:top w:val="single" w:sz="6" w:space="0" w:color="000000"/>
              <w:bottom w:val="single" w:sz="6" w:space="0" w:color="000000"/>
            </w:tcBorders>
            <w:shd w:val="clear" w:color="auto" w:fill="D9D9D9"/>
          </w:tcPr>
          <w:p w:rsidR="00B96720" w:rsidRPr="00B96720" w:rsidRDefault="00B96720" w:rsidP="008A3BC9">
            <w:pPr>
              <w:autoSpaceDE w:val="0"/>
              <w:autoSpaceDN w:val="0"/>
              <w:adjustRightInd w:val="0"/>
              <w:rPr>
                <w:rFonts w:ascii="Arial" w:eastAsia="MS Mincho" w:hAnsi="Arial" w:cs="Arial"/>
                <w:b/>
                <w:bCs/>
                <w:sz w:val="18"/>
                <w:szCs w:val="18"/>
                <w:lang w:val="fr-CA" w:eastAsia="ja-JP"/>
              </w:rPr>
            </w:pPr>
            <w:r w:rsidRPr="00B96720">
              <w:rPr>
                <w:rFonts w:ascii="Arial" w:eastAsia="MS Mincho" w:hAnsi="Arial" w:cs="Arial"/>
                <w:b/>
                <w:bCs/>
                <w:sz w:val="18"/>
                <w:szCs w:val="18"/>
                <w:lang w:val="fr-CA" w:eastAsia="ja-JP"/>
              </w:rPr>
              <w:lastRenderedPageBreak/>
              <w:t xml:space="preserve">D – Describe the necessary qualifications </w:t>
            </w:r>
            <w:r w:rsidRPr="00B96720">
              <w:rPr>
                <w:rFonts w:ascii="Arial" w:eastAsia="MS Mincho" w:hAnsi="Arial" w:cs="Arial"/>
                <w:bCs/>
                <w:sz w:val="18"/>
                <w:szCs w:val="18"/>
                <w:lang w:val="fr-CA" w:eastAsia="ja-JP"/>
              </w:rPr>
              <w:t>(academic, knowledge, skills, experience, etc</w:t>
            </w:r>
            <w:r w:rsidRPr="00B96720">
              <w:rPr>
                <w:rFonts w:ascii="Arial" w:eastAsia="MS Mincho" w:hAnsi="Arial" w:cs="Arial"/>
                <w:bCs/>
                <w:i/>
                <w:sz w:val="18"/>
                <w:szCs w:val="18"/>
                <w:lang w:val="fr-CA" w:eastAsia="ja-JP"/>
              </w:rPr>
              <w:t>.</w:t>
            </w:r>
            <w:r w:rsidRPr="00B96720">
              <w:rPr>
                <w:rFonts w:ascii="Arial" w:eastAsia="MS Mincho" w:hAnsi="Arial" w:cs="Arial"/>
                <w:bCs/>
                <w:sz w:val="18"/>
                <w:szCs w:val="18"/>
                <w:lang w:val="fr-CA" w:eastAsia="ja-JP"/>
              </w:rPr>
              <w:t>)</w:t>
            </w:r>
            <w:r w:rsidRPr="00B96720">
              <w:rPr>
                <w:rFonts w:ascii="Arial" w:eastAsia="MS Mincho" w:hAnsi="Arial" w:cs="Arial"/>
                <w:b/>
                <w:bCs/>
                <w:sz w:val="18"/>
                <w:szCs w:val="18"/>
                <w:lang w:val="fr-CA" w:eastAsia="ja-JP"/>
              </w:rPr>
              <w:t xml:space="preserve"> and the benefits to the candidate / </w:t>
            </w:r>
            <w:r w:rsidRPr="00B96720">
              <w:rPr>
                <w:rFonts w:ascii="Arial" w:eastAsia="MS Mincho" w:hAnsi="Arial" w:cs="Arial"/>
                <w:b/>
                <w:bCs/>
                <w:i/>
                <w:iCs/>
                <w:sz w:val="18"/>
                <w:szCs w:val="18"/>
                <w:lang w:val="fr-CA" w:eastAsia="ja-JP"/>
              </w:rPr>
              <w:t xml:space="preserve">Décrivez les qualifications requises </w:t>
            </w:r>
            <w:r w:rsidRPr="00B96720">
              <w:rPr>
                <w:rFonts w:ascii="Arial" w:eastAsia="MS Mincho" w:hAnsi="Arial" w:cs="Arial"/>
                <w:bCs/>
                <w:i/>
                <w:iCs/>
                <w:sz w:val="18"/>
                <w:szCs w:val="18"/>
                <w:lang w:val="fr-CA" w:eastAsia="ja-JP"/>
              </w:rPr>
              <w:t>(études, connaissances, compétences, expérience, etc.)</w:t>
            </w:r>
            <w:r w:rsidRPr="00B96720">
              <w:rPr>
                <w:rFonts w:ascii="Arial" w:eastAsia="MS Mincho" w:hAnsi="Arial" w:cs="Arial"/>
                <w:b/>
                <w:bCs/>
                <w:i/>
                <w:iCs/>
                <w:sz w:val="18"/>
                <w:szCs w:val="18"/>
                <w:lang w:val="fr-CA" w:eastAsia="ja-JP"/>
              </w:rPr>
              <w:t xml:space="preserve"> et les avantages pour le candidat</w:t>
            </w:r>
          </w:p>
        </w:tc>
      </w:tr>
      <w:tr w:rsidR="00B96720" w:rsidRPr="00B96720" w:rsidTr="008A3BC9">
        <w:trPr>
          <w:trHeight w:val="165"/>
          <w:jc w:val="center"/>
        </w:trPr>
        <w:tc>
          <w:tcPr>
            <w:tcW w:w="10440" w:type="dxa"/>
            <w:gridSpan w:val="6"/>
            <w:tcBorders>
              <w:top w:val="single" w:sz="6" w:space="0" w:color="000000"/>
              <w:bottom w:val="single" w:sz="6" w:space="0" w:color="000000"/>
            </w:tcBorders>
          </w:tcPr>
          <w:p w:rsidR="00B96720" w:rsidRPr="00B96720" w:rsidRDefault="00B96720" w:rsidP="008A3BC9">
            <w:pPr>
              <w:rPr>
                <w:rFonts w:ascii="Arial" w:hAnsi="Arial" w:cs="Arial"/>
                <w:sz w:val="18"/>
                <w:szCs w:val="18"/>
              </w:rPr>
            </w:pPr>
            <w:r w:rsidRPr="00B96720">
              <w:rPr>
                <w:rFonts w:ascii="Arial" w:eastAsia="MS Mincho" w:hAnsi="Arial" w:cs="Arial"/>
                <w:bCs/>
                <w:sz w:val="18"/>
                <w:szCs w:val="18"/>
                <w:lang w:eastAsia="ja-JP"/>
              </w:rPr>
              <w:t xml:space="preserve">The candidates should have good academic standing </w:t>
            </w:r>
            <w:r w:rsidRPr="00B96720">
              <w:rPr>
                <w:rFonts w:ascii="Arial" w:hAnsi="Arial" w:cs="Arial"/>
                <w:sz w:val="18"/>
                <w:szCs w:val="18"/>
              </w:rPr>
              <w:t>during the university studies</w:t>
            </w:r>
            <w:r w:rsidRPr="00B96720">
              <w:rPr>
                <w:rFonts w:ascii="Arial" w:eastAsia="MS Mincho" w:hAnsi="Arial" w:cs="Arial"/>
                <w:bCs/>
                <w:sz w:val="18"/>
                <w:szCs w:val="18"/>
                <w:lang w:eastAsia="ja-JP"/>
              </w:rPr>
              <w:t xml:space="preserve"> and should have good knowledge in plant molecular biology, </w:t>
            </w:r>
            <w:r w:rsidRPr="00B96720">
              <w:rPr>
                <w:rFonts w:ascii="Arial" w:hAnsi="Arial" w:cs="Arial"/>
                <w:sz w:val="18"/>
                <w:szCs w:val="18"/>
              </w:rPr>
              <w:t>biochemistry, plant physiology and biotechnology. The candidates should be familiar with basic laboratory techniques and skills in biology research. Effective communications skills in English are important.</w:t>
            </w:r>
          </w:p>
          <w:p w:rsidR="00B96720" w:rsidRPr="00B96720" w:rsidRDefault="00B96720" w:rsidP="008A3BC9">
            <w:pPr>
              <w:autoSpaceDE w:val="0"/>
              <w:autoSpaceDN w:val="0"/>
              <w:adjustRightInd w:val="0"/>
              <w:rPr>
                <w:rFonts w:ascii="Arial" w:hAnsi="Arial" w:cs="Arial"/>
                <w:sz w:val="18"/>
                <w:szCs w:val="18"/>
              </w:rPr>
            </w:pPr>
          </w:p>
          <w:p w:rsidR="00B96720" w:rsidRPr="00B96720" w:rsidRDefault="00B96720" w:rsidP="008A3BC9">
            <w:pPr>
              <w:autoSpaceDE w:val="0"/>
              <w:autoSpaceDN w:val="0"/>
              <w:adjustRightInd w:val="0"/>
              <w:rPr>
                <w:rFonts w:ascii="Arial" w:hAnsi="Arial" w:cs="Arial"/>
                <w:sz w:val="18"/>
                <w:szCs w:val="18"/>
              </w:rPr>
            </w:pPr>
            <w:r w:rsidRPr="00B96720">
              <w:rPr>
                <w:rFonts w:ascii="Arial" w:eastAsia="MS Mincho" w:hAnsi="Arial" w:cs="Arial"/>
                <w:bCs/>
                <w:sz w:val="18"/>
                <w:szCs w:val="18"/>
                <w:lang w:eastAsia="ja-JP"/>
              </w:rPr>
              <w:t xml:space="preserve">Through conducting the research, the candidates will acquire new knowledge in plant molecular biology and plant biotechnology. The candidates will learn various useful techniques in plant genome editing and plant molecular biology. </w:t>
            </w:r>
            <w:r w:rsidRPr="00B96720">
              <w:rPr>
                <w:rFonts w:ascii="Arial" w:hAnsi="Arial" w:cs="Arial"/>
                <w:sz w:val="18"/>
                <w:szCs w:val="18"/>
              </w:rPr>
              <w:t xml:space="preserve">After the project, the students will obtain good knowledge, skills and capability to conduct research in related areas.        </w:t>
            </w:r>
          </w:p>
          <w:p w:rsidR="00B96720" w:rsidRPr="00B96720" w:rsidRDefault="00B96720" w:rsidP="008A3BC9">
            <w:pPr>
              <w:autoSpaceDE w:val="0"/>
              <w:autoSpaceDN w:val="0"/>
              <w:adjustRightInd w:val="0"/>
              <w:rPr>
                <w:rFonts w:ascii="Arial" w:eastAsia="MS Mincho" w:hAnsi="Arial" w:cs="Arial"/>
                <w:bCs/>
                <w:sz w:val="18"/>
                <w:szCs w:val="18"/>
                <w:lang w:eastAsia="ja-JP"/>
              </w:rPr>
            </w:pPr>
          </w:p>
        </w:tc>
      </w:tr>
    </w:tbl>
    <w:p w:rsidR="000B5E4D" w:rsidRDefault="000B5E4D" w:rsidP="00596A9E">
      <w:pPr>
        <w:rPr>
          <w:sz w:val="20"/>
          <w:szCs w:val="18"/>
        </w:rPr>
      </w:pPr>
    </w:p>
    <w:p w:rsidR="00594D7D" w:rsidRDefault="00594D7D" w:rsidP="00596A9E">
      <w:pPr>
        <w:rPr>
          <w:sz w:val="20"/>
          <w:szCs w:val="18"/>
        </w:rPr>
      </w:pPr>
    </w:p>
    <w:tbl>
      <w:tblPr>
        <w:tblW w:w="10440" w:type="dxa"/>
        <w:jc w:val="center"/>
        <w:tblBorders>
          <w:top w:val="single" w:sz="6" w:space="0" w:color="000000"/>
          <w:left w:val="single" w:sz="6" w:space="0" w:color="000000"/>
          <w:bottom w:val="single" w:sz="6" w:space="0" w:color="000000"/>
          <w:right w:val="single" w:sz="6" w:space="0" w:color="000000"/>
          <w:insideH w:val="dotted" w:sz="4" w:space="0" w:color="auto"/>
          <w:insideV w:val="dotted" w:sz="4" w:space="0" w:color="auto"/>
        </w:tblBorders>
        <w:tblLayout w:type="fixed"/>
        <w:tblCellMar>
          <w:top w:w="28" w:type="dxa"/>
          <w:left w:w="28" w:type="dxa"/>
          <w:bottom w:w="28" w:type="dxa"/>
          <w:right w:w="28" w:type="dxa"/>
        </w:tblCellMar>
        <w:tblLook w:val="0000"/>
      </w:tblPr>
      <w:tblGrid>
        <w:gridCol w:w="2610"/>
        <w:gridCol w:w="870"/>
        <w:gridCol w:w="1740"/>
        <w:gridCol w:w="2610"/>
        <w:gridCol w:w="1305"/>
        <w:gridCol w:w="1305"/>
      </w:tblGrid>
      <w:tr w:rsidR="0041447C" w:rsidRPr="0041447C" w:rsidTr="008A3BC9">
        <w:trPr>
          <w:trHeight w:val="268"/>
          <w:jc w:val="center"/>
        </w:trPr>
        <w:tc>
          <w:tcPr>
            <w:tcW w:w="3480" w:type="dxa"/>
            <w:gridSpan w:val="2"/>
            <w:tcBorders>
              <w:top w:val="single" w:sz="6" w:space="0" w:color="000000"/>
              <w:bottom w:val="dotted" w:sz="4" w:space="0" w:color="auto"/>
            </w:tcBorders>
          </w:tcPr>
          <w:p w:rsidR="0041447C" w:rsidRPr="0041447C" w:rsidRDefault="00195670" w:rsidP="008A3BC9">
            <w:pPr>
              <w:autoSpaceDE w:val="0"/>
              <w:autoSpaceDN w:val="0"/>
              <w:adjustRightInd w:val="0"/>
              <w:rPr>
                <w:rFonts w:ascii="Arial" w:eastAsia="MS Mincho" w:hAnsi="Arial" w:cs="Arial"/>
                <w:sz w:val="18"/>
                <w:szCs w:val="18"/>
                <w:lang w:val="fr-CA" w:eastAsia="ja-JP"/>
              </w:rPr>
            </w:pPr>
            <w:hyperlink w:anchor="A_ID" w:history="1">
              <w:r w:rsidR="0041447C" w:rsidRPr="0041447C">
                <w:rPr>
                  <w:rStyle w:val="a3"/>
                  <w:rFonts w:ascii="Arial" w:eastAsia="MS Mincho" w:hAnsi="Arial" w:cs="Arial"/>
                  <w:bCs/>
                  <w:sz w:val="18"/>
                  <w:szCs w:val="18"/>
                  <w:lang w:val="fr-CA" w:eastAsia="ja-JP"/>
                </w:rPr>
                <w:t>Proposal ID/N</w:t>
              </w:r>
              <w:r w:rsidR="0041447C" w:rsidRPr="0041447C">
                <w:rPr>
                  <w:rStyle w:val="a3"/>
                  <w:rFonts w:ascii="Arial" w:eastAsia="MS Mincho" w:hAnsi="Arial" w:cs="Arial"/>
                  <w:bCs/>
                  <w:sz w:val="18"/>
                  <w:szCs w:val="18"/>
                  <w:vertAlign w:val="superscript"/>
                  <w:lang w:val="fr-CA" w:eastAsia="ja-JP"/>
                </w:rPr>
                <w:t>o</w:t>
              </w:r>
              <w:r w:rsidR="0041447C" w:rsidRPr="0041447C">
                <w:rPr>
                  <w:rStyle w:val="a3"/>
                  <w:rFonts w:ascii="Arial" w:eastAsia="MS Mincho" w:hAnsi="Arial" w:cs="Arial"/>
                  <w:bCs/>
                  <w:sz w:val="18"/>
                  <w:szCs w:val="18"/>
                  <w:lang w:val="fr-CA" w:eastAsia="ja-JP"/>
                </w:rPr>
                <w:t xml:space="preserve"> de la proposition</w:t>
              </w:r>
            </w:hyperlink>
            <w:r w:rsidR="0041447C" w:rsidRPr="0041447C">
              <w:rPr>
                <w:rFonts w:ascii="Arial" w:eastAsia="MS Mincho" w:hAnsi="Arial" w:cs="Arial"/>
                <w:bCs/>
                <w:sz w:val="18"/>
                <w:szCs w:val="18"/>
                <w:lang w:val="fr-CA" w:eastAsia="ja-JP"/>
              </w:rPr>
              <w:t> </w:t>
            </w:r>
            <w:r w:rsidR="0041447C" w:rsidRPr="0041447C">
              <w:rPr>
                <w:rFonts w:ascii="Arial" w:eastAsia="MS Mincho" w:hAnsi="Arial" w:cs="Arial"/>
                <w:sz w:val="18"/>
                <w:szCs w:val="18"/>
                <w:lang w:val="fr-CA" w:eastAsia="ja-JP"/>
              </w:rPr>
              <w:t xml:space="preserve">: </w:t>
            </w:r>
          </w:p>
        </w:tc>
        <w:tc>
          <w:tcPr>
            <w:tcW w:w="6960" w:type="dxa"/>
            <w:gridSpan w:val="4"/>
            <w:tcBorders>
              <w:top w:val="single" w:sz="6" w:space="0" w:color="000000"/>
              <w:bottom w:val="dotted" w:sz="4" w:space="0" w:color="auto"/>
            </w:tcBorders>
          </w:tcPr>
          <w:p w:rsidR="0041447C" w:rsidRPr="0041447C" w:rsidRDefault="0041447C" w:rsidP="008A3BC9">
            <w:pPr>
              <w:autoSpaceDE w:val="0"/>
              <w:autoSpaceDN w:val="0"/>
              <w:adjustRightInd w:val="0"/>
              <w:rPr>
                <w:rFonts w:ascii="Arial" w:hAnsi="Arial" w:cs="Arial"/>
                <w:sz w:val="18"/>
                <w:szCs w:val="18"/>
                <w:lang w:val="fr-CA"/>
              </w:rPr>
            </w:pPr>
            <w:bookmarkStart w:id="14" w:name="London_Yuan_ZeChun"/>
            <w:r>
              <w:rPr>
                <w:rFonts w:ascii="Arial" w:hAnsi="Arial" w:cs="Arial"/>
                <w:sz w:val="18"/>
                <w:szCs w:val="18"/>
                <w:lang w:val="fr-CA"/>
              </w:rPr>
              <w:t>London_Yuan, Ze-Chun</w:t>
            </w:r>
            <w:bookmarkEnd w:id="14"/>
          </w:p>
        </w:tc>
      </w:tr>
      <w:tr w:rsidR="0041447C" w:rsidRPr="0041447C" w:rsidTr="008A3BC9">
        <w:trPr>
          <w:trHeight w:val="210"/>
          <w:jc w:val="center"/>
        </w:trPr>
        <w:tc>
          <w:tcPr>
            <w:tcW w:w="10440" w:type="dxa"/>
            <w:gridSpan w:val="6"/>
            <w:tcBorders>
              <w:top w:val="single" w:sz="6" w:space="0" w:color="000000"/>
              <w:bottom w:val="dotted" w:sz="4" w:space="0" w:color="auto"/>
            </w:tcBorders>
          </w:tcPr>
          <w:p w:rsidR="0041447C" w:rsidRPr="0041447C" w:rsidRDefault="0041447C" w:rsidP="008A3BC9">
            <w:pPr>
              <w:autoSpaceDE w:val="0"/>
              <w:autoSpaceDN w:val="0"/>
              <w:adjustRightInd w:val="0"/>
              <w:rPr>
                <w:rFonts w:ascii="Arial" w:eastAsia="MS Mincho" w:hAnsi="Arial" w:cs="Arial"/>
                <w:b/>
                <w:sz w:val="18"/>
                <w:szCs w:val="18"/>
                <w:lang w:val="fr-CA" w:eastAsia="ja-JP"/>
              </w:rPr>
            </w:pPr>
            <w:r w:rsidRPr="0041447C">
              <w:rPr>
                <w:rFonts w:ascii="Arial" w:eastAsia="MS Mincho" w:hAnsi="Arial" w:cs="Arial"/>
                <w:b/>
                <w:bCs/>
                <w:sz w:val="18"/>
                <w:szCs w:val="18"/>
                <w:lang w:val="fr-CA" w:eastAsia="ja-JP"/>
              </w:rPr>
              <w:t>PROPOSAL TITLE / TITRE DE LA PROPOSITION</w:t>
            </w:r>
            <w:r w:rsidRPr="0041447C">
              <w:rPr>
                <w:rFonts w:ascii="Arial" w:eastAsia="MS Mincho" w:hAnsi="Arial" w:cs="Arial"/>
                <w:bCs/>
                <w:sz w:val="18"/>
                <w:szCs w:val="18"/>
                <w:lang w:val="fr-CA" w:eastAsia="ja-JP"/>
              </w:rPr>
              <w:t xml:space="preserve"> : </w:t>
            </w:r>
          </w:p>
          <w:p w:rsidR="0041447C" w:rsidRPr="0041447C" w:rsidRDefault="0041447C" w:rsidP="008A3BC9">
            <w:pPr>
              <w:autoSpaceDE w:val="0"/>
              <w:autoSpaceDN w:val="0"/>
              <w:adjustRightInd w:val="0"/>
              <w:rPr>
                <w:rFonts w:ascii="Arial" w:eastAsia="MS Mincho" w:hAnsi="Arial" w:cs="Arial"/>
                <w:b/>
                <w:sz w:val="18"/>
                <w:szCs w:val="18"/>
                <w:lang w:eastAsia="ja-JP"/>
              </w:rPr>
            </w:pPr>
            <w:r w:rsidRPr="0041447C">
              <w:rPr>
                <w:rFonts w:ascii="Arial" w:hAnsi="Arial" w:cs="Arial"/>
                <w:b/>
                <w:bCs/>
                <w:sz w:val="18"/>
                <w:szCs w:val="18"/>
              </w:rPr>
              <w:t xml:space="preserve">Exploit plant growth promoting bacteria to improve crop production, disease management and agricultural sustainability.  </w:t>
            </w:r>
          </w:p>
        </w:tc>
      </w:tr>
      <w:tr w:rsidR="0041447C" w:rsidRPr="0041447C" w:rsidTr="008A3BC9">
        <w:trPr>
          <w:trHeight w:val="210"/>
          <w:jc w:val="center"/>
        </w:trPr>
        <w:tc>
          <w:tcPr>
            <w:tcW w:w="5220" w:type="dxa"/>
            <w:gridSpan w:val="3"/>
            <w:tcBorders>
              <w:top w:val="dotted" w:sz="4" w:space="0" w:color="auto"/>
              <w:bottom w:val="single" w:sz="6" w:space="0" w:color="000000"/>
            </w:tcBorders>
          </w:tcPr>
          <w:p w:rsidR="0041447C" w:rsidRPr="0041447C" w:rsidRDefault="0041447C" w:rsidP="008A3BC9">
            <w:pPr>
              <w:autoSpaceDE w:val="0"/>
              <w:autoSpaceDN w:val="0"/>
              <w:adjustRightInd w:val="0"/>
              <w:rPr>
                <w:rFonts w:ascii="Arial" w:eastAsia="MS Mincho" w:hAnsi="Arial" w:cs="Arial"/>
                <w:bCs/>
                <w:sz w:val="18"/>
                <w:szCs w:val="18"/>
                <w:lang w:val="fr-CA" w:eastAsia="ja-JP"/>
              </w:rPr>
            </w:pPr>
            <w:r w:rsidRPr="0041447C">
              <w:rPr>
                <w:rFonts w:ascii="Arial" w:eastAsia="MS Mincho" w:hAnsi="Arial" w:cs="Arial"/>
                <w:bCs/>
                <w:sz w:val="18"/>
                <w:szCs w:val="18"/>
                <w:lang w:val="fr-CA" w:eastAsia="ja-JP"/>
              </w:rPr>
              <w:t>Start date (yyyy-mm-dd)/</w:t>
            </w:r>
            <w:r w:rsidRPr="0041447C">
              <w:rPr>
                <w:rFonts w:ascii="Arial" w:eastAsia="MS Mincho" w:hAnsi="Arial" w:cs="Arial"/>
                <w:i/>
                <w:iCs/>
                <w:sz w:val="18"/>
                <w:szCs w:val="18"/>
                <w:lang w:val="fr-CA" w:eastAsia="ja-JP" w:bidi="hi-IN"/>
              </w:rPr>
              <w:t xml:space="preserve">Date de début </w:t>
            </w:r>
            <w:r w:rsidRPr="0041447C">
              <w:rPr>
                <w:rFonts w:ascii="Arial" w:eastAsia="MS Mincho" w:hAnsi="Arial" w:cs="Arial"/>
                <w:bCs/>
                <w:sz w:val="18"/>
                <w:szCs w:val="18"/>
                <w:lang w:val="fr-CA" w:eastAsia="ja-JP"/>
              </w:rPr>
              <w:t xml:space="preserve">(aaaa-mm-jj) : </w:t>
            </w:r>
          </w:p>
          <w:p w:rsidR="0041447C" w:rsidRPr="0041447C" w:rsidRDefault="0041447C" w:rsidP="008A3BC9">
            <w:pPr>
              <w:autoSpaceDE w:val="0"/>
              <w:autoSpaceDN w:val="0"/>
              <w:adjustRightInd w:val="0"/>
              <w:rPr>
                <w:rFonts w:ascii="Arial" w:eastAsia="MS Mincho" w:hAnsi="Arial" w:cs="Arial"/>
                <w:bCs/>
                <w:sz w:val="18"/>
                <w:szCs w:val="18"/>
                <w:lang w:val="fr-CA" w:eastAsia="ja-JP"/>
              </w:rPr>
            </w:pPr>
            <w:r w:rsidRPr="0041447C">
              <w:rPr>
                <w:rFonts w:ascii="Arial" w:eastAsia="MS Mincho" w:hAnsi="Arial" w:cs="Arial"/>
                <w:bCs/>
                <w:sz w:val="18"/>
                <w:szCs w:val="18"/>
                <w:lang w:val="fr-CA" w:eastAsia="ja-JP"/>
              </w:rPr>
              <w:t>2016-04-01</w:t>
            </w:r>
          </w:p>
        </w:tc>
        <w:tc>
          <w:tcPr>
            <w:tcW w:w="5220" w:type="dxa"/>
            <w:gridSpan w:val="3"/>
            <w:tcBorders>
              <w:top w:val="dotted" w:sz="4" w:space="0" w:color="auto"/>
              <w:bottom w:val="single" w:sz="6" w:space="0" w:color="000000"/>
            </w:tcBorders>
          </w:tcPr>
          <w:p w:rsidR="0041447C" w:rsidRPr="0041447C" w:rsidRDefault="0041447C" w:rsidP="008A3BC9">
            <w:pPr>
              <w:autoSpaceDE w:val="0"/>
              <w:autoSpaceDN w:val="0"/>
              <w:adjustRightInd w:val="0"/>
              <w:rPr>
                <w:rFonts w:ascii="Arial" w:eastAsia="MS Mincho" w:hAnsi="Arial" w:cs="Arial"/>
                <w:iCs/>
                <w:sz w:val="18"/>
                <w:szCs w:val="18"/>
                <w:lang w:val="fr-CA" w:eastAsia="ja-JP" w:bidi="hi-IN"/>
              </w:rPr>
            </w:pPr>
            <w:r w:rsidRPr="0041447C">
              <w:rPr>
                <w:rFonts w:ascii="Arial" w:eastAsia="MS Mincho" w:hAnsi="Arial" w:cs="Arial"/>
                <w:bCs/>
                <w:sz w:val="18"/>
                <w:szCs w:val="18"/>
                <w:lang w:val="fr-CA" w:eastAsia="ja-JP"/>
              </w:rPr>
              <w:t>End date (yyyy-mm-dd)/</w:t>
            </w:r>
            <w:r w:rsidRPr="0041447C">
              <w:rPr>
                <w:rFonts w:ascii="Arial" w:eastAsia="MS Mincho" w:hAnsi="Arial" w:cs="Arial"/>
                <w:i/>
                <w:iCs/>
                <w:sz w:val="18"/>
                <w:szCs w:val="18"/>
                <w:lang w:val="fr-CA" w:eastAsia="ja-JP" w:bidi="hi-IN"/>
              </w:rPr>
              <w:t>Date de fin</w:t>
            </w:r>
            <w:r w:rsidRPr="0041447C">
              <w:rPr>
                <w:rFonts w:ascii="Arial" w:eastAsia="MS Mincho" w:hAnsi="Arial" w:cs="Arial"/>
                <w:bCs/>
                <w:sz w:val="18"/>
                <w:szCs w:val="18"/>
                <w:lang w:val="fr-CA" w:eastAsia="ja-JP"/>
              </w:rPr>
              <w:t xml:space="preserve"> </w:t>
            </w:r>
            <w:r w:rsidRPr="0041447C">
              <w:rPr>
                <w:rFonts w:ascii="Arial" w:eastAsia="MS Mincho" w:hAnsi="Arial" w:cs="Arial"/>
                <w:bCs/>
                <w:i/>
                <w:sz w:val="18"/>
                <w:szCs w:val="18"/>
                <w:lang w:val="fr-CA" w:eastAsia="ja-JP"/>
              </w:rPr>
              <w:t>(aaaa-mm-jj)</w:t>
            </w:r>
            <w:r w:rsidRPr="0041447C">
              <w:rPr>
                <w:rFonts w:ascii="Arial" w:eastAsia="MS Mincho" w:hAnsi="Arial" w:cs="Arial"/>
                <w:bCs/>
                <w:sz w:val="18"/>
                <w:szCs w:val="18"/>
                <w:lang w:val="fr-CA" w:eastAsia="ja-JP"/>
              </w:rPr>
              <w:t xml:space="preserve"> </w:t>
            </w:r>
            <w:r w:rsidRPr="0041447C">
              <w:rPr>
                <w:rFonts w:ascii="Arial" w:eastAsia="MS Mincho" w:hAnsi="Arial" w:cs="Arial"/>
                <w:iCs/>
                <w:sz w:val="18"/>
                <w:szCs w:val="18"/>
                <w:lang w:val="fr-CA" w:eastAsia="ja-JP" w:bidi="hi-IN"/>
              </w:rPr>
              <w:t xml:space="preserve">: </w:t>
            </w:r>
          </w:p>
          <w:p w:rsidR="0041447C" w:rsidRPr="0041447C" w:rsidRDefault="0041447C" w:rsidP="008A3BC9">
            <w:pPr>
              <w:autoSpaceDE w:val="0"/>
              <w:autoSpaceDN w:val="0"/>
              <w:adjustRightInd w:val="0"/>
              <w:rPr>
                <w:rFonts w:ascii="Arial" w:eastAsia="MS Mincho" w:hAnsi="Arial" w:cs="Arial"/>
                <w:bCs/>
                <w:sz w:val="18"/>
                <w:szCs w:val="18"/>
                <w:lang w:val="fr-CA" w:eastAsia="ja-JP"/>
              </w:rPr>
            </w:pPr>
            <w:r w:rsidRPr="0041447C">
              <w:rPr>
                <w:rFonts w:ascii="Arial" w:eastAsia="MS Mincho" w:hAnsi="Arial" w:cs="Arial"/>
                <w:bCs/>
                <w:sz w:val="18"/>
                <w:szCs w:val="18"/>
                <w:lang w:val="fr-CA" w:eastAsia="ja-JP"/>
              </w:rPr>
              <w:t>2020-03-31</w:t>
            </w:r>
          </w:p>
        </w:tc>
      </w:tr>
      <w:tr w:rsidR="0041447C" w:rsidRPr="0041447C" w:rsidTr="008A3BC9">
        <w:trPr>
          <w:trHeight w:val="210"/>
          <w:jc w:val="center"/>
        </w:trPr>
        <w:tc>
          <w:tcPr>
            <w:tcW w:w="10440" w:type="dxa"/>
            <w:gridSpan w:val="6"/>
            <w:tcBorders>
              <w:top w:val="single" w:sz="6" w:space="0" w:color="000000"/>
              <w:bottom w:val="dotted" w:sz="4" w:space="0" w:color="auto"/>
            </w:tcBorders>
          </w:tcPr>
          <w:p w:rsidR="0041447C" w:rsidRPr="0041447C" w:rsidRDefault="0041447C" w:rsidP="008A3BC9">
            <w:pPr>
              <w:autoSpaceDE w:val="0"/>
              <w:autoSpaceDN w:val="0"/>
              <w:adjustRightInd w:val="0"/>
              <w:rPr>
                <w:rFonts w:ascii="Arial" w:eastAsia="MS Mincho" w:hAnsi="Arial" w:cs="Arial"/>
                <w:bCs/>
                <w:sz w:val="18"/>
                <w:szCs w:val="18"/>
                <w:lang w:eastAsia="ja-JP"/>
              </w:rPr>
            </w:pPr>
            <w:r w:rsidRPr="0041447C">
              <w:rPr>
                <w:rFonts w:ascii="Arial" w:eastAsia="MS Mincho" w:hAnsi="Arial" w:cs="Arial"/>
                <w:bCs/>
                <w:sz w:val="18"/>
                <w:szCs w:val="18"/>
                <w:lang w:eastAsia="ja-JP"/>
              </w:rPr>
              <w:t xml:space="preserve">Sector(s) relevant to this proposal (underline the selected one or more) / </w:t>
            </w:r>
            <w:r w:rsidRPr="0041447C">
              <w:rPr>
                <w:rFonts w:ascii="Arial" w:eastAsia="MS Mincho" w:hAnsi="Arial" w:cs="Arial"/>
                <w:bCs/>
                <w:i/>
                <w:sz w:val="18"/>
                <w:szCs w:val="18"/>
                <w:lang w:eastAsia="ja-JP"/>
              </w:rPr>
              <w:t>Secteur(s) pertinent(s) à cette proposition (veuillez sélectionner un ou plusieurs  secteur(s)) :</w:t>
            </w:r>
          </w:p>
        </w:tc>
      </w:tr>
      <w:tr w:rsidR="0041447C" w:rsidRPr="008A3BC9" w:rsidTr="008A3BC9">
        <w:trPr>
          <w:trHeight w:val="210"/>
          <w:jc w:val="center"/>
        </w:trPr>
        <w:tc>
          <w:tcPr>
            <w:tcW w:w="2610" w:type="dxa"/>
            <w:tcBorders>
              <w:top w:val="dotted" w:sz="4" w:space="0" w:color="auto"/>
              <w:bottom w:val="dotted" w:sz="4" w:space="0" w:color="auto"/>
            </w:tcBorders>
          </w:tcPr>
          <w:p w:rsidR="0041447C" w:rsidRPr="0041447C" w:rsidRDefault="0041447C" w:rsidP="008A3BC9">
            <w:pPr>
              <w:autoSpaceDE w:val="0"/>
              <w:autoSpaceDN w:val="0"/>
              <w:adjustRightInd w:val="0"/>
              <w:rPr>
                <w:rFonts w:ascii="Arial" w:eastAsia="MS Mincho" w:hAnsi="Arial" w:cs="Arial"/>
                <w:bCs/>
                <w:sz w:val="18"/>
                <w:szCs w:val="18"/>
                <w:lang w:val="fr-CA" w:eastAsia="ja-JP"/>
              </w:rPr>
            </w:pPr>
            <w:r w:rsidRPr="0041447C">
              <w:rPr>
                <w:rFonts w:ascii="Arial" w:eastAsia="MS Mincho" w:hAnsi="Arial" w:cs="Arial"/>
                <w:bCs/>
                <w:sz w:val="18"/>
                <w:szCs w:val="18"/>
                <w:u w:val="single"/>
                <w:lang w:val="fr-CA" w:eastAsia="ja-JP"/>
              </w:rPr>
              <w:t>Beef and Forage</w:t>
            </w:r>
            <w:r w:rsidRPr="0041447C">
              <w:rPr>
                <w:rFonts w:ascii="Arial" w:eastAsia="MS Mincho" w:hAnsi="Arial" w:cs="Arial"/>
                <w:bCs/>
                <w:sz w:val="18"/>
                <w:szCs w:val="18"/>
                <w:lang w:val="fr-CA" w:eastAsia="ja-JP"/>
              </w:rPr>
              <w:t xml:space="preserve"> / </w:t>
            </w:r>
            <w:r w:rsidRPr="0041447C">
              <w:rPr>
                <w:rFonts w:ascii="Arial" w:eastAsia="MS Mincho" w:hAnsi="Arial" w:cs="Arial"/>
                <w:bCs/>
                <w:i/>
                <w:sz w:val="18"/>
                <w:szCs w:val="18"/>
                <w:lang w:val="fr-CA" w:eastAsia="ja-JP"/>
              </w:rPr>
              <w:t>Bœuf et cultures fourragères </w:t>
            </w:r>
          </w:p>
        </w:tc>
        <w:tc>
          <w:tcPr>
            <w:tcW w:w="2610" w:type="dxa"/>
            <w:gridSpan w:val="2"/>
            <w:tcBorders>
              <w:top w:val="dotted" w:sz="4" w:space="0" w:color="auto"/>
              <w:bottom w:val="dotted" w:sz="4" w:space="0" w:color="auto"/>
            </w:tcBorders>
          </w:tcPr>
          <w:p w:rsidR="0041447C" w:rsidRPr="0041447C" w:rsidRDefault="0041447C" w:rsidP="008A3BC9">
            <w:pPr>
              <w:autoSpaceDE w:val="0"/>
              <w:autoSpaceDN w:val="0"/>
              <w:adjustRightInd w:val="0"/>
              <w:rPr>
                <w:rFonts w:ascii="Arial" w:eastAsia="MS Mincho" w:hAnsi="Arial" w:cs="Arial"/>
                <w:bCs/>
                <w:sz w:val="18"/>
                <w:szCs w:val="18"/>
                <w:lang w:val="fr-CA" w:eastAsia="ja-JP"/>
              </w:rPr>
            </w:pPr>
            <w:r w:rsidRPr="0041447C">
              <w:rPr>
                <w:rFonts w:ascii="Arial" w:eastAsia="MS Mincho" w:hAnsi="Arial" w:cs="Arial"/>
                <w:bCs/>
                <w:sz w:val="18"/>
                <w:szCs w:val="18"/>
                <w:u w:val="single"/>
                <w:lang w:val="fr-CA" w:eastAsia="ja-JP"/>
              </w:rPr>
              <w:t>Cereals and Pulses</w:t>
            </w:r>
            <w:r w:rsidRPr="0041447C">
              <w:rPr>
                <w:rFonts w:ascii="Arial" w:eastAsia="MS Mincho" w:hAnsi="Arial" w:cs="Arial"/>
                <w:bCs/>
                <w:sz w:val="18"/>
                <w:szCs w:val="18"/>
                <w:lang w:val="fr-CA" w:eastAsia="ja-JP"/>
              </w:rPr>
              <w:t xml:space="preserve"> / </w:t>
            </w:r>
            <w:r w:rsidRPr="0041447C">
              <w:rPr>
                <w:rFonts w:ascii="Arial" w:eastAsia="MS Mincho" w:hAnsi="Arial" w:cs="Arial"/>
                <w:bCs/>
                <w:i/>
                <w:sz w:val="18"/>
                <w:szCs w:val="18"/>
                <w:lang w:val="fr-CA" w:eastAsia="ja-JP"/>
              </w:rPr>
              <w:t>Céréales et légumineuses</w:t>
            </w:r>
          </w:p>
        </w:tc>
        <w:tc>
          <w:tcPr>
            <w:tcW w:w="2610" w:type="dxa"/>
            <w:tcBorders>
              <w:top w:val="dotted" w:sz="4" w:space="0" w:color="auto"/>
              <w:bottom w:val="dotted" w:sz="4" w:space="0" w:color="auto"/>
            </w:tcBorders>
          </w:tcPr>
          <w:p w:rsidR="0041447C" w:rsidRPr="0041447C" w:rsidRDefault="0041447C" w:rsidP="008A3BC9">
            <w:pPr>
              <w:autoSpaceDE w:val="0"/>
              <w:autoSpaceDN w:val="0"/>
              <w:adjustRightInd w:val="0"/>
              <w:rPr>
                <w:rFonts w:ascii="Arial" w:eastAsia="MS Mincho" w:hAnsi="Arial" w:cs="Arial"/>
                <w:bCs/>
                <w:sz w:val="18"/>
                <w:szCs w:val="18"/>
                <w:lang w:val="fr-CA" w:eastAsia="ja-JP"/>
              </w:rPr>
            </w:pPr>
            <w:r w:rsidRPr="0041447C">
              <w:rPr>
                <w:rFonts w:ascii="Arial" w:eastAsia="MS Mincho" w:hAnsi="Arial" w:cs="Arial"/>
                <w:bCs/>
                <w:sz w:val="18"/>
                <w:szCs w:val="18"/>
                <w:lang w:val="fr-CA" w:eastAsia="ja-JP"/>
              </w:rPr>
              <w:t xml:space="preserve">Oilseeds / </w:t>
            </w:r>
            <w:r w:rsidRPr="0041447C">
              <w:rPr>
                <w:rFonts w:ascii="Arial" w:eastAsia="MS Mincho" w:hAnsi="Arial" w:cs="Arial"/>
                <w:bCs/>
                <w:i/>
                <w:sz w:val="18"/>
                <w:szCs w:val="18"/>
                <w:lang w:val="fr-CA" w:eastAsia="ja-JP"/>
              </w:rPr>
              <w:t>Oléagineux </w:t>
            </w:r>
          </w:p>
        </w:tc>
        <w:tc>
          <w:tcPr>
            <w:tcW w:w="2610" w:type="dxa"/>
            <w:gridSpan w:val="2"/>
            <w:tcBorders>
              <w:top w:val="dotted" w:sz="4" w:space="0" w:color="auto"/>
              <w:bottom w:val="dotted" w:sz="4" w:space="0" w:color="auto"/>
            </w:tcBorders>
          </w:tcPr>
          <w:p w:rsidR="0041447C" w:rsidRPr="0041447C" w:rsidRDefault="0041447C" w:rsidP="008A3BC9">
            <w:pPr>
              <w:autoSpaceDE w:val="0"/>
              <w:autoSpaceDN w:val="0"/>
              <w:adjustRightInd w:val="0"/>
              <w:rPr>
                <w:rFonts w:ascii="Arial" w:eastAsia="MS Mincho" w:hAnsi="Arial" w:cs="Arial"/>
                <w:bCs/>
                <w:sz w:val="18"/>
                <w:szCs w:val="18"/>
                <w:lang w:val="fr-CA" w:eastAsia="ja-JP"/>
              </w:rPr>
            </w:pPr>
            <w:r w:rsidRPr="0041447C">
              <w:rPr>
                <w:rFonts w:ascii="Arial" w:eastAsia="MS Mincho" w:hAnsi="Arial" w:cs="Arial"/>
                <w:bCs/>
                <w:sz w:val="18"/>
                <w:szCs w:val="18"/>
                <w:lang w:val="fr-CA" w:eastAsia="ja-JP"/>
              </w:rPr>
              <w:t xml:space="preserve">Dairy, Swine and Poultry / </w:t>
            </w:r>
            <w:r w:rsidRPr="0041447C">
              <w:rPr>
                <w:rFonts w:ascii="Arial" w:eastAsia="MS Mincho" w:hAnsi="Arial" w:cs="Arial"/>
                <w:bCs/>
                <w:i/>
                <w:sz w:val="18"/>
                <w:szCs w:val="18"/>
                <w:lang w:val="fr-CA" w:eastAsia="ja-JP"/>
              </w:rPr>
              <w:t>Bœufs laitiers, porcs et volailles</w:t>
            </w:r>
          </w:p>
        </w:tc>
      </w:tr>
      <w:tr w:rsidR="0041447C" w:rsidRPr="0041447C" w:rsidTr="008A3BC9">
        <w:trPr>
          <w:trHeight w:val="210"/>
          <w:jc w:val="center"/>
        </w:trPr>
        <w:tc>
          <w:tcPr>
            <w:tcW w:w="2610" w:type="dxa"/>
            <w:tcBorders>
              <w:top w:val="dotted" w:sz="4" w:space="0" w:color="auto"/>
              <w:bottom w:val="dotted" w:sz="4" w:space="0" w:color="auto"/>
            </w:tcBorders>
          </w:tcPr>
          <w:p w:rsidR="0041447C" w:rsidRPr="0041447C" w:rsidRDefault="0041447C" w:rsidP="008A3BC9">
            <w:pPr>
              <w:autoSpaceDE w:val="0"/>
              <w:autoSpaceDN w:val="0"/>
              <w:adjustRightInd w:val="0"/>
              <w:rPr>
                <w:rFonts w:ascii="Arial" w:eastAsia="MS Mincho" w:hAnsi="Arial" w:cs="Arial"/>
                <w:bCs/>
                <w:sz w:val="18"/>
                <w:szCs w:val="18"/>
                <w:lang w:val="fr-CA" w:eastAsia="ja-JP"/>
              </w:rPr>
            </w:pPr>
            <w:r w:rsidRPr="0041447C">
              <w:rPr>
                <w:rFonts w:ascii="Arial" w:eastAsia="MS Mincho" w:hAnsi="Arial" w:cs="Arial"/>
                <w:bCs/>
                <w:sz w:val="18"/>
                <w:szCs w:val="18"/>
                <w:u w:val="single"/>
                <w:lang w:val="fr-CA" w:eastAsia="ja-JP"/>
              </w:rPr>
              <w:t>Horticulture</w:t>
            </w:r>
            <w:r w:rsidRPr="0041447C">
              <w:rPr>
                <w:rFonts w:ascii="Arial" w:eastAsia="MS Mincho" w:hAnsi="Arial" w:cs="Arial"/>
                <w:bCs/>
                <w:sz w:val="18"/>
                <w:szCs w:val="18"/>
                <w:lang w:val="fr-CA" w:eastAsia="ja-JP"/>
              </w:rPr>
              <w:t xml:space="preserve"> / </w:t>
            </w:r>
            <w:r w:rsidRPr="0041447C">
              <w:rPr>
                <w:rFonts w:ascii="Arial" w:eastAsia="MS Mincho" w:hAnsi="Arial" w:cs="Arial"/>
                <w:bCs/>
                <w:i/>
                <w:sz w:val="18"/>
                <w:szCs w:val="18"/>
                <w:lang w:val="fr-CA" w:eastAsia="ja-JP"/>
              </w:rPr>
              <w:t>Horticulture</w:t>
            </w:r>
          </w:p>
        </w:tc>
        <w:tc>
          <w:tcPr>
            <w:tcW w:w="2610" w:type="dxa"/>
            <w:gridSpan w:val="2"/>
            <w:tcBorders>
              <w:top w:val="dotted" w:sz="4" w:space="0" w:color="auto"/>
              <w:bottom w:val="dotted" w:sz="4" w:space="0" w:color="auto"/>
            </w:tcBorders>
          </w:tcPr>
          <w:p w:rsidR="0041447C" w:rsidRPr="0041447C" w:rsidRDefault="0041447C" w:rsidP="008A3BC9">
            <w:pPr>
              <w:autoSpaceDE w:val="0"/>
              <w:autoSpaceDN w:val="0"/>
              <w:adjustRightInd w:val="0"/>
              <w:rPr>
                <w:rFonts w:ascii="Arial" w:eastAsia="MS Mincho" w:hAnsi="Arial" w:cs="Arial"/>
                <w:bCs/>
                <w:sz w:val="18"/>
                <w:szCs w:val="18"/>
                <w:lang w:val="fr-CA" w:eastAsia="ja-JP"/>
              </w:rPr>
            </w:pPr>
            <w:r w:rsidRPr="0041447C">
              <w:rPr>
                <w:rFonts w:ascii="Arial" w:eastAsia="MS Mincho" w:hAnsi="Arial" w:cs="Arial"/>
                <w:bCs/>
                <w:sz w:val="18"/>
                <w:szCs w:val="18"/>
                <w:u w:val="single"/>
                <w:lang w:val="fr-CA" w:eastAsia="ja-JP"/>
              </w:rPr>
              <w:t xml:space="preserve">Bioproducts </w:t>
            </w:r>
            <w:r w:rsidRPr="0041447C">
              <w:rPr>
                <w:rFonts w:ascii="Arial" w:eastAsia="MS Mincho" w:hAnsi="Arial" w:cs="Arial"/>
                <w:bCs/>
                <w:sz w:val="18"/>
                <w:szCs w:val="18"/>
                <w:lang w:val="fr-FR" w:eastAsia="ja-JP"/>
              </w:rPr>
              <w:t xml:space="preserve">/ </w:t>
            </w:r>
            <w:r w:rsidRPr="0041447C">
              <w:rPr>
                <w:rFonts w:ascii="Arial" w:eastAsia="MS Mincho" w:hAnsi="Arial" w:cs="Arial"/>
                <w:bCs/>
                <w:i/>
                <w:sz w:val="18"/>
                <w:szCs w:val="18"/>
                <w:lang w:val="fr-FR" w:eastAsia="ja-JP"/>
              </w:rPr>
              <w:t>Bio-produits </w:t>
            </w:r>
          </w:p>
        </w:tc>
        <w:tc>
          <w:tcPr>
            <w:tcW w:w="2610" w:type="dxa"/>
            <w:tcBorders>
              <w:top w:val="dotted" w:sz="4" w:space="0" w:color="auto"/>
              <w:bottom w:val="dotted" w:sz="4" w:space="0" w:color="auto"/>
            </w:tcBorders>
          </w:tcPr>
          <w:p w:rsidR="0041447C" w:rsidRPr="0041447C" w:rsidRDefault="0041447C" w:rsidP="008A3BC9">
            <w:pPr>
              <w:autoSpaceDE w:val="0"/>
              <w:autoSpaceDN w:val="0"/>
              <w:adjustRightInd w:val="0"/>
              <w:rPr>
                <w:rFonts w:ascii="Arial" w:eastAsia="MS Mincho" w:hAnsi="Arial" w:cs="Arial"/>
                <w:bCs/>
                <w:sz w:val="18"/>
                <w:szCs w:val="18"/>
                <w:lang w:val="fr-CA" w:eastAsia="ja-JP"/>
              </w:rPr>
            </w:pPr>
            <w:r w:rsidRPr="0041447C">
              <w:rPr>
                <w:rFonts w:ascii="Arial" w:eastAsia="MS Mincho" w:hAnsi="Arial" w:cs="Arial"/>
                <w:bCs/>
                <w:sz w:val="18"/>
                <w:szCs w:val="18"/>
                <w:lang w:eastAsia="ja-JP"/>
              </w:rPr>
              <w:t>Agri-Food</w:t>
            </w:r>
            <w:r w:rsidRPr="0041447C">
              <w:rPr>
                <w:rFonts w:ascii="Arial" w:eastAsia="MS Mincho" w:hAnsi="Arial" w:cs="Arial"/>
                <w:bCs/>
                <w:i/>
                <w:sz w:val="18"/>
                <w:szCs w:val="18"/>
                <w:lang w:eastAsia="ja-JP"/>
              </w:rPr>
              <w:t xml:space="preserve"> / Agroalimentaire</w:t>
            </w:r>
            <w:r w:rsidRPr="0041447C">
              <w:rPr>
                <w:rFonts w:ascii="Arial" w:eastAsia="MS Mincho" w:hAnsi="Arial" w:cs="Arial"/>
                <w:bCs/>
                <w:sz w:val="18"/>
                <w:szCs w:val="18"/>
                <w:lang w:eastAsia="ja-JP"/>
              </w:rPr>
              <w:t> </w:t>
            </w:r>
          </w:p>
        </w:tc>
        <w:tc>
          <w:tcPr>
            <w:tcW w:w="2610" w:type="dxa"/>
            <w:gridSpan w:val="2"/>
            <w:tcBorders>
              <w:top w:val="dotted" w:sz="4" w:space="0" w:color="auto"/>
              <w:bottom w:val="dotted" w:sz="4" w:space="0" w:color="auto"/>
            </w:tcBorders>
          </w:tcPr>
          <w:p w:rsidR="0041447C" w:rsidRPr="0041447C" w:rsidRDefault="0041447C" w:rsidP="008A3BC9">
            <w:pPr>
              <w:autoSpaceDE w:val="0"/>
              <w:autoSpaceDN w:val="0"/>
              <w:adjustRightInd w:val="0"/>
              <w:rPr>
                <w:rFonts w:ascii="Arial" w:eastAsia="MS Mincho" w:hAnsi="Arial" w:cs="Arial"/>
                <w:bCs/>
                <w:sz w:val="18"/>
                <w:szCs w:val="18"/>
                <w:lang w:val="fr-CA" w:eastAsia="ja-JP"/>
              </w:rPr>
            </w:pPr>
            <w:r w:rsidRPr="0041447C">
              <w:rPr>
                <w:rFonts w:ascii="Arial" w:eastAsia="MS Mincho" w:hAnsi="Arial" w:cs="Arial"/>
                <w:bCs/>
                <w:sz w:val="18"/>
                <w:szCs w:val="18"/>
                <w:u w:val="single"/>
                <w:lang w:eastAsia="ja-JP"/>
              </w:rPr>
              <w:t>Biodiversity and Collections</w:t>
            </w:r>
            <w:r w:rsidRPr="0041447C">
              <w:rPr>
                <w:rFonts w:ascii="Arial" w:eastAsia="MS Mincho" w:hAnsi="Arial" w:cs="Arial"/>
                <w:bCs/>
                <w:sz w:val="18"/>
                <w:szCs w:val="18"/>
                <w:lang w:eastAsia="ja-JP"/>
              </w:rPr>
              <w:t>) /</w:t>
            </w:r>
            <w:r w:rsidRPr="0041447C">
              <w:rPr>
                <w:rFonts w:ascii="Arial" w:eastAsia="MS Mincho" w:hAnsi="Arial" w:cs="Arial"/>
                <w:bCs/>
                <w:sz w:val="18"/>
                <w:szCs w:val="18"/>
                <w:lang w:val="fr-FR" w:eastAsia="ja-JP"/>
              </w:rPr>
              <w:t xml:space="preserve"> </w:t>
            </w:r>
            <w:r w:rsidRPr="0041447C">
              <w:rPr>
                <w:rFonts w:ascii="Arial" w:eastAsia="MS Mincho" w:hAnsi="Arial" w:cs="Arial"/>
                <w:bCs/>
                <w:i/>
                <w:sz w:val="18"/>
                <w:szCs w:val="18"/>
                <w:lang w:val="fr-FR" w:eastAsia="ja-JP"/>
              </w:rPr>
              <w:t>Biodiversité et collections</w:t>
            </w:r>
          </w:p>
        </w:tc>
      </w:tr>
      <w:tr w:rsidR="0041447C" w:rsidRPr="0041447C" w:rsidTr="008A3BC9">
        <w:trPr>
          <w:trHeight w:val="210"/>
          <w:jc w:val="center"/>
        </w:trPr>
        <w:tc>
          <w:tcPr>
            <w:tcW w:w="7830" w:type="dxa"/>
            <w:gridSpan w:val="4"/>
            <w:tcBorders>
              <w:top w:val="dotted" w:sz="4" w:space="0" w:color="auto"/>
              <w:bottom w:val="dotted" w:sz="4" w:space="0" w:color="auto"/>
            </w:tcBorders>
          </w:tcPr>
          <w:p w:rsidR="0041447C" w:rsidRPr="0041447C" w:rsidRDefault="0041447C" w:rsidP="008A3BC9">
            <w:pPr>
              <w:autoSpaceDE w:val="0"/>
              <w:autoSpaceDN w:val="0"/>
              <w:adjustRightInd w:val="0"/>
              <w:rPr>
                <w:rFonts w:ascii="Arial" w:eastAsia="MS Mincho" w:hAnsi="Arial" w:cs="Arial"/>
                <w:bCs/>
                <w:sz w:val="18"/>
                <w:szCs w:val="18"/>
                <w:lang w:val="fr-FR" w:eastAsia="ja-JP"/>
              </w:rPr>
            </w:pPr>
            <w:r w:rsidRPr="0041447C">
              <w:rPr>
                <w:rFonts w:ascii="Arial" w:eastAsia="MS Mincho" w:hAnsi="Arial" w:cs="Arial"/>
                <w:bCs/>
                <w:sz w:val="18"/>
                <w:szCs w:val="18"/>
                <w:u w:val="single"/>
                <w:lang w:val="fr-FR" w:eastAsia="ja-JP"/>
              </w:rPr>
              <w:t>Agro-Ecosystem Productivity and Health</w:t>
            </w:r>
            <w:r w:rsidRPr="0041447C">
              <w:rPr>
                <w:rFonts w:ascii="Arial" w:eastAsia="MS Mincho" w:hAnsi="Arial" w:cs="Arial"/>
                <w:bCs/>
                <w:sz w:val="18"/>
                <w:szCs w:val="18"/>
                <w:lang w:val="fr-FR" w:eastAsia="ja-JP"/>
              </w:rPr>
              <w:t xml:space="preserve"> / </w:t>
            </w:r>
            <w:r w:rsidRPr="0041447C">
              <w:rPr>
                <w:rFonts w:ascii="Arial" w:eastAsia="MS Mincho" w:hAnsi="Arial" w:cs="Arial"/>
                <w:bCs/>
                <w:i/>
                <w:sz w:val="18"/>
                <w:szCs w:val="18"/>
                <w:lang w:val="fr-FR" w:eastAsia="ja-JP"/>
              </w:rPr>
              <w:t>Productivité et santé des agro</w:t>
            </w:r>
            <w:r w:rsidRPr="0041447C">
              <w:rPr>
                <w:rFonts w:ascii="Arial" w:eastAsia="MS Mincho" w:hAnsi="Arial" w:cs="Arial"/>
                <w:bCs/>
                <w:i/>
                <w:sz w:val="18"/>
                <w:szCs w:val="18"/>
                <w:lang w:val="fr-FR" w:eastAsia="ja-JP"/>
              </w:rPr>
              <w:noBreakHyphen/>
              <w:t>écosystèmes </w:t>
            </w:r>
          </w:p>
          <w:p w:rsidR="0041447C" w:rsidRPr="0041447C" w:rsidRDefault="0041447C" w:rsidP="008A3BC9">
            <w:pPr>
              <w:autoSpaceDE w:val="0"/>
              <w:autoSpaceDN w:val="0"/>
              <w:adjustRightInd w:val="0"/>
              <w:rPr>
                <w:rFonts w:ascii="Arial" w:eastAsia="MS Mincho" w:hAnsi="Arial" w:cs="Arial"/>
                <w:bCs/>
                <w:sz w:val="18"/>
                <w:szCs w:val="18"/>
                <w:lang w:val="fr-CA" w:eastAsia="ja-JP"/>
              </w:rPr>
            </w:pPr>
          </w:p>
        </w:tc>
        <w:tc>
          <w:tcPr>
            <w:tcW w:w="2610" w:type="dxa"/>
            <w:gridSpan w:val="2"/>
            <w:tcBorders>
              <w:top w:val="dotted" w:sz="4" w:space="0" w:color="auto"/>
              <w:bottom w:val="dotted" w:sz="4" w:space="0" w:color="auto"/>
            </w:tcBorders>
          </w:tcPr>
          <w:p w:rsidR="0041447C" w:rsidRPr="0041447C" w:rsidRDefault="0041447C" w:rsidP="008A3BC9">
            <w:pPr>
              <w:autoSpaceDE w:val="0"/>
              <w:autoSpaceDN w:val="0"/>
              <w:adjustRightInd w:val="0"/>
              <w:rPr>
                <w:rFonts w:ascii="Arial" w:eastAsia="MS Mincho" w:hAnsi="Arial" w:cs="Arial"/>
                <w:bCs/>
                <w:sz w:val="18"/>
                <w:szCs w:val="18"/>
                <w:lang w:val="fr-CA" w:eastAsia="ja-JP"/>
              </w:rPr>
            </w:pPr>
          </w:p>
        </w:tc>
      </w:tr>
      <w:tr w:rsidR="0041447C" w:rsidRPr="0041447C" w:rsidTr="008A3BC9">
        <w:trPr>
          <w:trHeight w:val="163"/>
          <w:jc w:val="center"/>
        </w:trPr>
        <w:tc>
          <w:tcPr>
            <w:tcW w:w="10440" w:type="dxa"/>
            <w:gridSpan w:val="6"/>
            <w:tcBorders>
              <w:top w:val="single" w:sz="6" w:space="0" w:color="000000"/>
              <w:bottom w:val="single" w:sz="6" w:space="0" w:color="000000"/>
            </w:tcBorders>
            <w:shd w:val="clear" w:color="auto" w:fill="D9D9D9"/>
          </w:tcPr>
          <w:p w:rsidR="0041447C" w:rsidRPr="0041447C" w:rsidRDefault="0041447C" w:rsidP="008A3BC9">
            <w:pPr>
              <w:autoSpaceDE w:val="0"/>
              <w:autoSpaceDN w:val="0"/>
              <w:adjustRightInd w:val="0"/>
              <w:rPr>
                <w:rFonts w:ascii="Arial" w:eastAsia="MS Mincho" w:hAnsi="Arial" w:cs="Arial"/>
                <w:b/>
                <w:bCs/>
                <w:sz w:val="18"/>
                <w:szCs w:val="18"/>
                <w:lang w:val="fr-CA" w:eastAsia="ja-JP"/>
              </w:rPr>
            </w:pPr>
            <w:r w:rsidRPr="0041447C">
              <w:rPr>
                <w:rFonts w:ascii="Arial" w:eastAsia="MS Mincho" w:hAnsi="Arial" w:cs="Arial"/>
                <w:b/>
                <w:bCs/>
                <w:sz w:val="18"/>
                <w:szCs w:val="18"/>
                <w:lang w:val="fr-CA" w:eastAsia="ja-JP"/>
              </w:rPr>
              <w:t>A – Identification</w:t>
            </w:r>
          </w:p>
        </w:tc>
      </w:tr>
      <w:tr w:rsidR="0041447C" w:rsidRPr="008A3BC9" w:rsidTr="008A3BC9">
        <w:trPr>
          <w:trHeight w:val="465"/>
          <w:jc w:val="center"/>
        </w:trPr>
        <w:tc>
          <w:tcPr>
            <w:tcW w:w="10440" w:type="dxa"/>
            <w:gridSpan w:val="6"/>
            <w:tcBorders>
              <w:top w:val="single" w:sz="6" w:space="0" w:color="000000"/>
            </w:tcBorders>
          </w:tcPr>
          <w:p w:rsidR="0041447C" w:rsidRPr="0041447C" w:rsidRDefault="0041447C" w:rsidP="008A3BC9">
            <w:pPr>
              <w:rPr>
                <w:rFonts w:ascii="Arial" w:eastAsia="MS Mincho" w:hAnsi="Arial" w:cs="Arial"/>
                <w:sz w:val="18"/>
                <w:szCs w:val="18"/>
                <w:lang w:val="fr-CA" w:eastAsia="ja-JP" w:bidi="hi-IN"/>
              </w:rPr>
            </w:pPr>
            <w:r w:rsidRPr="0041447C">
              <w:rPr>
                <w:rFonts w:ascii="Arial" w:eastAsia="MS Mincho" w:hAnsi="Arial" w:cs="Arial"/>
                <w:sz w:val="18"/>
                <w:szCs w:val="18"/>
                <w:lang w:val="fr-CA" w:eastAsia="ja-JP" w:bidi="hi-IN"/>
              </w:rPr>
              <w:t xml:space="preserve">Type of candidates (check one or more) / </w:t>
            </w:r>
            <w:r w:rsidRPr="0041447C">
              <w:rPr>
                <w:rFonts w:ascii="Arial" w:eastAsia="MS Mincho" w:hAnsi="Arial" w:cs="Arial"/>
                <w:i/>
                <w:iCs/>
                <w:sz w:val="18"/>
                <w:szCs w:val="18"/>
                <w:lang w:val="fr-CA" w:eastAsia="ja-JP" w:bidi="hi-IN"/>
              </w:rPr>
              <w:t>Type de candidats (cochez un ou plusieurs choix) </w:t>
            </w:r>
            <w:r w:rsidRPr="0041447C">
              <w:rPr>
                <w:rFonts w:ascii="Arial" w:eastAsia="MS Mincho" w:hAnsi="Arial" w:cs="Arial"/>
                <w:sz w:val="18"/>
                <w:szCs w:val="18"/>
                <w:lang w:val="fr-CA" w:eastAsia="ja-JP" w:bidi="hi-IN"/>
              </w:rPr>
              <w:t>:</w:t>
            </w:r>
          </w:p>
          <w:p w:rsidR="0041447C" w:rsidRPr="0041447C" w:rsidRDefault="0041447C" w:rsidP="008A3BC9">
            <w:pPr>
              <w:numPr>
                <w:ilvl w:val="0"/>
                <w:numId w:val="2"/>
              </w:numPr>
              <w:tabs>
                <w:tab w:val="num" w:pos="256"/>
              </w:tabs>
              <w:autoSpaceDE w:val="0"/>
              <w:autoSpaceDN w:val="0"/>
              <w:adjustRightInd w:val="0"/>
              <w:ind w:left="256" w:hanging="256"/>
              <w:rPr>
                <w:rFonts w:ascii="Arial" w:eastAsia="MS Mincho" w:hAnsi="Arial" w:cs="Arial"/>
                <w:sz w:val="18"/>
                <w:szCs w:val="18"/>
                <w:lang w:val="fr-CA" w:eastAsia="ja-JP" w:bidi="hi-IN"/>
              </w:rPr>
            </w:pPr>
            <w:r w:rsidRPr="0041447C">
              <w:rPr>
                <w:rFonts w:ascii="Arial" w:eastAsia="MS Mincho" w:hAnsi="Arial" w:cs="Arial"/>
                <w:sz w:val="18"/>
                <w:szCs w:val="18"/>
                <w:lang w:val="fr-CA" w:eastAsia="ja-JP" w:bidi="hi-IN"/>
              </w:rPr>
              <w:t xml:space="preserve">Graduate students / </w:t>
            </w:r>
            <w:r w:rsidRPr="0041447C">
              <w:rPr>
                <w:rFonts w:ascii="Arial" w:eastAsia="MS Mincho" w:hAnsi="Arial" w:cs="Arial"/>
                <w:i/>
                <w:sz w:val="18"/>
                <w:szCs w:val="18"/>
                <w:lang w:val="fr-CA" w:eastAsia="ja-JP" w:bidi="hi-IN"/>
              </w:rPr>
              <w:t>Étudiants des cycles supérieurs</w:t>
            </w:r>
            <w:r w:rsidRPr="0041447C">
              <w:rPr>
                <w:rFonts w:ascii="Arial" w:eastAsia="MS Mincho" w:hAnsi="Arial" w:cs="Arial"/>
                <w:sz w:val="18"/>
                <w:szCs w:val="18"/>
                <w:lang w:val="fr-CA" w:eastAsia="ja-JP" w:bidi="hi-IN"/>
              </w:rPr>
              <w:t xml:space="preserve"> : </w:t>
            </w:r>
            <w:r w:rsidRPr="0041447C">
              <w:rPr>
                <w:rFonts w:ascii="Arial" w:eastAsia="MS Mincho" w:hAnsi="Arial" w:cs="Arial"/>
                <w:iCs/>
                <w:sz w:val="18"/>
                <w:szCs w:val="18"/>
                <w:lang w:val="fr-CA" w:eastAsia="ja-JP" w:bidi="hi-IN"/>
              </w:rPr>
              <w:t xml:space="preserve">Master’s or equivalent / </w:t>
            </w:r>
            <w:r w:rsidRPr="0041447C">
              <w:rPr>
                <w:rFonts w:ascii="Arial" w:eastAsia="MS Mincho" w:hAnsi="Arial" w:cs="Arial"/>
                <w:i/>
                <w:iCs/>
                <w:sz w:val="18"/>
                <w:szCs w:val="18"/>
                <w:lang w:val="fr-CA" w:eastAsia="ja-JP" w:bidi="hi-IN"/>
              </w:rPr>
              <w:t>Maîtrise ou équivalent</w:t>
            </w:r>
            <w:r w:rsidRPr="0041447C">
              <w:rPr>
                <w:rFonts w:ascii="Arial" w:eastAsia="MS Mincho" w:hAnsi="Arial" w:cs="Arial"/>
                <w:iCs/>
                <w:sz w:val="18"/>
                <w:szCs w:val="18"/>
                <w:lang w:val="fr-CA" w:eastAsia="ja-JP" w:bidi="hi-IN"/>
              </w:rPr>
              <w:t xml:space="preserve"> (  ), </w:t>
            </w:r>
            <w:r w:rsidRPr="0041447C">
              <w:rPr>
                <w:rFonts w:ascii="Arial" w:eastAsia="MS Mincho" w:hAnsi="Arial" w:cs="Arial"/>
                <w:sz w:val="18"/>
                <w:szCs w:val="18"/>
                <w:lang w:val="fr-CA" w:eastAsia="ja-JP" w:bidi="hi-IN"/>
              </w:rPr>
              <w:t>PhD/</w:t>
            </w:r>
            <w:r w:rsidRPr="0041447C">
              <w:rPr>
                <w:rFonts w:ascii="Arial" w:eastAsia="MS Mincho" w:hAnsi="Arial" w:cs="Arial"/>
                <w:i/>
                <w:sz w:val="18"/>
                <w:szCs w:val="18"/>
                <w:lang w:val="fr-CA" w:eastAsia="ja-JP" w:bidi="hi-IN"/>
              </w:rPr>
              <w:t>Doctorat</w:t>
            </w:r>
            <w:r w:rsidRPr="0041447C">
              <w:rPr>
                <w:rFonts w:ascii="Arial" w:eastAsia="MS Mincho" w:hAnsi="Arial" w:cs="Arial"/>
                <w:sz w:val="18"/>
                <w:szCs w:val="18"/>
                <w:lang w:val="fr-CA" w:eastAsia="ja-JP" w:bidi="hi-IN"/>
              </w:rPr>
              <w:t xml:space="preserve"> ( </w:t>
            </w:r>
            <w:r w:rsidRPr="0041447C">
              <w:rPr>
                <w:rFonts w:ascii="Arial" w:eastAsia="MS Mincho" w:hAnsi="Arial" w:cs="Arial"/>
                <w:iCs/>
                <w:sz w:val="18"/>
                <w:szCs w:val="18"/>
                <w:lang w:val="fr-CA" w:eastAsia="ja-JP" w:bidi="hi-IN"/>
              </w:rPr>
              <w:t>X</w:t>
            </w:r>
            <w:r w:rsidRPr="0041447C">
              <w:rPr>
                <w:rFonts w:ascii="Arial" w:eastAsia="MS Mincho" w:hAnsi="Arial" w:cs="Arial"/>
                <w:sz w:val="18"/>
                <w:szCs w:val="18"/>
                <w:lang w:val="fr-CA" w:eastAsia="ja-JP" w:bidi="hi-IN"/>
              </w:rPr>
              <w:t xml:space="preserve"> )</w:t>
            </w:r>
          </w:p>
          <w:p w:rsidR="0041447C" w:rsidRPr="0041447C" w:rsidRDefault="0041447C" w:rsidP="0041447C">
            <w:pPr>
              <w:numPr>
                <w:ilvl w:val="0"/>
                <w:numId w:val="2"/>
              </w:numPr>
              <w:tabs>
                <w:tab w:val="num" w:pos="256"/>
              </w:tabs>
              <w:autoSpaceDE w:val="0"/>
              <w:autoSpaceDN w:val="0"/>
              <w:adjustRightInd w:val="0"/>
              <w:ind w:left="242" w:hanging="242"/>
              <w:rPr>
                <w:rFonts w:ascii="Arial" w:eastAsia="MS Mincho" w:hAnsi="Arial" w:cs="Arial"/>
                <w:iCs/>
                <w:sz w:val="18"/>
                <w:szCs w:val="18"/>
                <w:lang w:val="fr-CA" w:eastAsia="ja-JP" w:bidi="hi-IN"/>
              </w:rPr>
            </w:pPr>
            <w:r w:rsidRPr="0041447C">
              <w:rPr>
                <w:rFonts w:ascii="Arial" w:eastAsia="MS Mincho" w:hAnsi="Arial" w:cs="Arial"/>
                <w:iCs/>
                <w:sz w:val="18"/>
                <w:szCs w:val="18"/>
                <w:lang w:val="fr-CA" w:eastAsia="ja-JP" w:bidi="hi-IN"/>
              </w:rPr>
              <w:t xml:space="preserve">Visiting scientist / </w:t>
            </w:r>
            <w:r w:rsidRPr="0041447C">
              <w:rPr>
                <w:rFonts w:ascii="Arial" w:eastAsia="MS Mincho" w:hAnsi="Arial" w:cs="Arial"/>
                <w:i/>
                <w:iCs/>
                <w:sz w:val="18"/>
                <w:szCs w:val="18"/>
                <w:lang w:val="fr-CA" w:eastAsia="ja-JP" w:bidi="hi-IN"/>
              </w:rPr>
              <w:t>Chercheur invité</w:t>
            </w:r>
            <w:r w:rsidRPr="0041447C">
              <w:rPr>
                <w:rFonts w:ascii="Arial" w:eastAsia="MS Mincho" w:hAnsi="Arial" w:cs="Arial"/>
                <w:iCs/>
                <w:sz w:val="18"/>
                <w:szCs w:val="18"/>
                <w:lang w:val="fr-CA" w:eastAsia="ja-JP" w:bidi="hi-IN"/>
              </w:rPr>
              <w:t xml:space="preserve"> (X)</w:t>
            </w:r>
          </w:p>
        </w:tc>
      </w:tr>
      <w:tr w:rsidR="0041447C" w:rsidRPr="0041447C" w:rsidTr="008A3BC9">
        <w:trPr>
          <w:trHeight w:val="228"/>
          <w:jc w:val="center"/>
        </w:trPr>
        <w:tc>
          <w:tcPr>
            <w:tcW w:w="9135" w:type="dxa"/>
            <w:gridSpan w:val="5"/>
          </w:tcPr>
          <w:p w:rsidR="0041447C" w:rsidRPr="0041447C" w:rsidRDefault="0041447C" w:rsidP="008A3BC9">
            <w:pPr>
              <w:autoSpaceDE w:val="0"/>
              <w:autoSpaceDN w:val="0"/>
              <w:adjustRightInd w:val="0"/>
              <w:rPr>
                <w:rFonts w:ascii="Arial" w:eastAsia="MS Mincho" w:hAnsi="Arial" w:cs="Arial"/>
                <w:sz w:val="18"/>
                <w:szCs w:val="18"/>
                <w:lang w:eastAsia="ja-JP"/>
              </w:rPr>
            </w:pPr>
            <w:r w:rsidRPr="0041447C">
              <w:rPr>
                <w:rFonts w:ascii="Arial" w:eastAsia="MS Mincho" w:hAnsi="Arial" w:cs="Arial"/>
                <w:bCs/>
                <w:sz w:val="18"/>
                <w:szCs w:val="18"/>
                <w:lang w:eastAsia="ja-JP"/>
              </w:rPr>
              <w:t xml:space="preserve">Research participant’s expected length of stay at AAFC; specify number of months (minimum - maximum) </w:t>
            </w:r>
            <w:r w:rsidRPr="0041447C">
              <w:rPr>
                <w:rFonts w:ascii="Arial" w:eastAsia="MS Mincho" w:hAnsi="Arial" w:cs="Arial"/>
                <w:sz w:val="18"/>
                <w:szCs w:val="18"/>
                <w:lang w:eastAsia="ja-JP"/>
              </w:rPr>
              <w:t xml:space="preserve">/ </w:t>
            </w:r>
          </w:p>
          <w:p w:rsidR="0041447C" w:rsidRPr="0041447C" w:rsidRDefault="0041447C" w:rsidP="008A3BC9">
            <w:pPr>
              <w:autoSpaceDE w:val="0"/>
              <w:autoSpaceDN w:val="0"/>
              <w:adjustRightInd w:val="0"/>
              <w:rPr>
                <w:rFonts w:ascii="Arial" w:eastAsia="MS Mincho" w:hAnsi="Arial" w:cs="Arial"/>
                <w:iCs/>
                <w:sz w:val="18"/>
                <w:szCs w:val="18"/>
                <w:lang w:val="fr-CA" w:eastAsia="ja-JP"/>
              </w:rPr>
            </w:pPr>
            <w:r w:rsidRPr="0041447C">
              <w:rPr>
                <w:rFonts w:ascii="Arial" w:eastAsia="MS Mincho" w:hAnsi="Arial" w:cs="Arial"/>
                <w:i/>
                <w:iCs/>
                <w:sz w:val="18"/>
                <w:szCs w:val="18"/>
                <w:lang w:val="fr-CA" w:eastAsia="ja-JP"/>
              </w:rPr>
              <w:t>Durée prévue du séjour du participant à AAC</w:t>
            </w:r>
            <w:r w:rsidRPr="0041447C">
              <w:rPr>
                <w:rFonts w:ascii="Arial" w:eastAsia="MS Mincho" w:hAnsi="Arial" w:cs="Arial"/>
                <w:iCs/>
                <w:sz w:val="18"/>
                <w:szCs w:val="18"/>
                <w:lang w:val="fr-CA" w:eastAsia="ja-JP"/>
              </w:rPr>
              <w:t xml:space="preserve">; </w:t>
            </w:r>
            <w:r w:rsidRPr="0041447C">
              <w:rPr>
                <w:rFonts w:ascii="Arial" w:eastAsia="MS Mincho" w:hAnsi="Arial" w:cs="Arial"/>
                <w:i/>
                <w:iCs/>
                <w:sz w:val="18"/>
                <w:szCs w:val="18"/>
                <w:lang w:val="fr-CA" w:eastAsia="ja-JP"/>
              </w:rPr>
              <w:t>précisez le nombre de mois (minimum-maximum) </w:t>
            </w:r>
            <w:r w:rsidRPr="0041447C">
              <w:rPr>
                <w:rFonts w:ascii="Arial" w:eastAsia="MS Mincho" w:hAnsi="Arial" w:cs="Arial"/>
                <w:iCs/>
                <w:sz w:val="18"/>
                <w:szCs w:val="18"/>
                <w:lang w:val="fr-CA" w:eastAsia="ja-JP"/>
              </w:rPr>
              <w:t>:</w:t>
            </w:r>
          </w:p>
        </w:tc>
        <w:tc>
          <w:tcPr>
            <w:tcW w:w="1305" w:type="dxa"/>
          </w:tcPr>
          <w:p w:rsidR="0041447C" w:rsidRPr="0041447C" w:rsidRDefault="0041447C" w:rsidP="008A3BC9">
            <w:pPr>
              <w:autoSpaceDE w:val="0"/>
              <w:autoSpaceDN w:val="0"/>
              <w:adjustRightInd w:val="0"/>
              <w:rPr>
                <w:rFonts w:ascii="Arial" w:eastAsia="MS Mincho" w:hAnsi="Arial" w:cs="Arial"/>
                <w:iCs/>
                <w:sz w:val="18"/>
                <w:szCs w:val="18"/>
                <w:lang w:val="fr-CA" w:eastAsia="ja-JP"/>
              </w:rPr>
            </w:pPr>
            <w:r w:rsidRPr="0041447C">
              <w:rPr>
                <w:rFonts w:ascii="Arial" w:eastAsia="MS Mincho" w:hAnsi="Arial" w:cs="Arial"/>
                <w:iCs/>
                <w:sz w:val="18"/>
                <w:szCs w:val="18"/>
                <w:lang w:val="fr-CA" w:eastAsia="ja-JP"/>
              </w:rPr>
              <w:t xml:space="preserve"> 1-4 years</w:t>
            </w:r>
          </w:p>
        </w:tc>
      </w:tr>
      <w:tr w:rsidR="0041447C" w:rsidRPr="008A3BC9" w:rsidTr="008A3BC9">
        <w:trPr>
          <w:trHeight w:val="228"/>
          <w:jc w:val="center"/>
        </w:trPr>
        <w:tc>
          <w:tcPr>
            <w:tcW w:w="7830" w:type="dxa"/>
            <w:gridSpan w:val="4"/>
          </w:tcPr>
          <w:p w:rsidR="0041447C" w:rsidRPr="0041447C" w:rsidRDefault="0041447C" w:rsidP="008A3BC9">
            <w:pPr>
              <w:autoSpaceDE w:val="0"/>
              <w:autoSpaceDN w:val="0"/>
              <w:adjustRightInd w:val="0"/>
              <w:rPr>
                <w:rFonts w:ascii="Arial" w:eastAsia="MS Mincho" w:hAnsi="Arial" w:cs="Arial"/>
                <w:iCs/>
                <w:sz w:val="18"/>
                <w:szCs w:val="18"/>
                <w:lang w:val="fr-CA" w:eastAsia="ja-JP"/>
              </w:rPr>
            </w:pPr>
            <w:r w:rsidRPr="0041447C">
              <w:rPr>
                <w:rFonts w:ascii="Arial" w:eastAsia="MS Mincho" w:hAnsi="Arial" w:cs="Arial"/>
                <w:iCs/>
                <w:sz w:val="18"/>
                <w:szCs w:val="18"/>
                <w:lang w:val="fr-CA" w:eastAsia="ja-JP"/>
              </w:rPr>
              <w:t xml:space="preserve">Expected number of research participants / </w:t>
            </w:r>
            <w:r w:rsidRPr="0041447C">
              <w:rPr>
                <w:rFonts w:ascii="Arial" w:eastAsia="MS Mincho" w:hAnsi="Arial" w:cs="Arial"/>
                <w:i/>
                <w:iCs/>
                <w:sz w:val="18"/>
                <w:szCs w:val="18"/>
                <w:lang w:val="fr-CA" w:eastAsia="ja-JP"/>
              </w:rPr>
              <w:t>Nombre prévu de participants à la recherche </w:t>
            </w:r>
            <w:r w:rsidRPr="0041447C">
              <w:rPr>
                <w:rFonts w:ascii="Arial" w:eastAsia="MS Mincho" w:hAnsi="Arial" w:cs="Arial"/>
                <w:iCs/>
                <w:sz w:val="18"/>
                <w:szCs w:val="18"/>
                <w:lang w:val="fr-CA" w:eastAsia="ja-JP"/>
              </w:rPr>
              <w:t>:</w:t>
            </w:r>
          </w:p>
        </w:tc>
        <w:tc>
          <w:tcPr>
            <w:tcW w:w="2610" w:type="dxa"/>
            <w:gridSpan w:val="2"/>
          </w:tcPr>
          <w:p w:rsidR="0041447C" w:rsidRPr="0041447C" w:rsidRDefault="0041447C" w:rsidP="008A3BC9">
            <w:pPr>
              <w:autoSpaceDE w:val="0"/>
              <w:autoSpaceDN w:val="0"/>
              <w:adjustRightInd w:val="0"/>
              <w:rPr>
                <w:rFonts w:ascii="Arial" w:eastAsia="MS Mincho" w:hAnsi="Arial" w:cs="Arial"/>
                <w:iCs/>
                <w:sz w:val="18"/>
                <w:szCs w:val="18"/>
                <w:lang w:val="fr-CA" w:eastAsia="ja-JP"/>
              </w:rPr>
            </w:pPr>
            <w:r w:rsidRPr="0041447C">
              <w:rPr>
                <w:rFonts w:ascii="Arial" w:eastAsia="MS Mincho" w:hAnsi="Arial" w:cs="Arial"/>
                <w:iCs/>
                <w:sz w:val="18"/>
                <w:szCs w:val="18"/>
                <w:lang w:val="fr-CA" w:eastAsia="ja-JP"/>
              </w:rPr>
              <w:t xml:space="preserve"> </w:t>
            </w:r>
          </w:p>
        </w:tc>
      </w:tr>
      <w:tr w:rsidR="0041447C" w:rsidRPr="0041447C" w:rsidTr="008A3BC9">
        <w:trPr>
          <w:trHeight w:val="457"/>
          <w:jc w:val="center"/>
        </w:trPr>
        <w:tc>
          <w:tcPr>
            <w:tcW w:w="7830" w:type="dxa"/>
            <w:gridSpan w:val="4"/>
            <w:tcBorders>
              <w:bottom w:val="single" w:sz="6" w:space="0" w:color="000000"/>
            </w:tcBorders>
          </w:tcPr>
          <w:p w:rsidR="0041447C" w:rsidRPr="0041447C" w:rsidRDefault="0041447C" w:rsidP="008A3BC9">
            <w:pPr>
              <w:autoSpaceDE w:val="0"/>
              <w:autoSpaceDN w:val="0"/>
              <w:adjustRightInd w:val="0"/>
              <w:rPr>
                <w:rFonts w:ascii="Arial" w:eastAsia="MS Mincho" w:hAnsi="Arial" w:cs="Arial"/>
                <w:iCs/>
                <w:sz w:val="18"/>
                <w:szCs w:val="18"/>
                <w:lang w:val="fr-CA" w:eastAsia="ja-JP"/>
              </w:rPr>
            </w:pPr>
            <w:r w:rsidRPr="0041447C">
              <w:rPr>
                <w:rFonts w:ascii="Arial" w:eastAsia="MS Mincho" w:hAnsi="Arial" w:cs="Arial"/>
                <w:sz w:val="18"/>
                <w:szCs w:val="18"/>
                <w:lang w:val="fr-CA" w:eastAsia="ja-JP"/>
              </w:rPr>
              <w:t>Research location in Canada (</w:t>
            </w:r>
            <w:r w:rsidRPr="0041447C">
              <w:rPr>
                <w:rFonts w:ascii="Arial" w:eastAsia="MS Mincho" w:hAnsi="Arial" w:cs="Arial"/>
                <w:i/>
                <w:sz w:val="18"/>
                <w:szCs w:val="18"/>
                <w:lang w:val="fr-CA" w:eastAsia="ja-JP"/>
              </w:rPr>
              <w:t>e.g.</w:t>
            </w:r>
            <w:r w:rsidRPr="0041447C">
              <w:rPr>
                <w:rFonts w:ascii="Arial" w:eastAsia="MS Mincho" w:hAnsi="Arial" w:cs="Arial"/>
                <w:sz w:val="18"/>
                <w:szCs w:val="18"/>
                <w:lang w:val="fr-CA" w:eastAsia="ja-JP"/>
              </w:rPr>
              <w:t xml:space="preserve">, AAFC Research and Development Centre) / </w:t>
            </w:r>
            <w:r w:rsidRPr="0041447C">
              <w:rPr>
                <w:rFonts w:ascii="Arial" w:eastAsia="MS Mincho" w:hAnsi="Arial" w:cs="Arial"/>
                <w:i/>
                <w:iCs/>
                <w:sz w:val="18"/>
                <w:szCs w:val="18"/>
                <w:lang w:val="fr-CA" w:eastAsia="ja-JP"/>
              </w:rPr>
              <w:t>Lieu de la recherche au Canada (p. ex: le centre de recherche et développement d’AAC) :</w:t>
            </w:r>
            <w:r w:rsidRPr="0041447C">
              <w:rPr>
                <w:rFonts w:ascii="Arial" w:eastAsia="MS Mincho" w:hAnsi="Arial" w:cs="Arial"/>
                <w:iCs/>
                <w:sz w:val="18"/>
                <w:szCs w:val="18"/>
                <w:lang w:val="fr-CA" w:eastAsia="ja-JP"/>
              </w:rPr>
              <w:t xml:space="preserve"> </w:t>
            </w:r>
          </w:p>
          <w:p w:rsidR="0041447C" w:rsidRPr="0041447C" w:rsidRDefault="0041447C" w:rsidP="008A3BC9">
            <w:pPr>
              <w:autoSpaceDE w:val="0"/>
              <w:autoSpaceDN w:val="0"/>
              <w:adjustRightInd w:val="0"/>
              <w:rPr>
                <w:rFonts w:ascii="Arial" w:eastAsia="MS Mincho" w:hAnsi="Arial" w:cs="Arial"/>
                <w:iCs/>
                <w:sz w:val="18"/>
                <w:szCs w:val="18"/>
                <w:lang w:eastAsia="ja-JP"/>
              </w:rPr>
            </w:pPr>
            <w:r w:rsidRPr="0041447C">
              <w:rPr>
                <w:rFonts w:ascii="Arial" w:eastAsia="MS Mincho" w:hAnsi="Arial" w:cs="Arial"/>
                <w:iCs/>
                <w:sz w:val="18"/>
                <w:szCs w:val="18"/>
                <w:lang w:eastAsia="ja-JP"/>
              </w:rPr>
              <w:t xml:space="preserve">Web site/site Web : </w:t>
            </w:r>
          </w:p>
          <w:p w:rsidR="0041447C" w:rsidRPr="00C14B85" w:rsidRDefault="00195670" w:rsidP="008A3BC9">
            <w:pPr>
              <w:pStyle w:val="aa"/>
              <w:rPr>
                <w:rFonts w:ascii="Arial" w:hAnsi="Arial" w:cs="Arial"/>
                <w:sz w:val="16"/>
                <w:szCs w:val="16"/>
              </w:rPr>
            </w:pPr>
            <w:hyperlink r:id="rId37" w:history="1">
              <w:r w:rsidR="0041447C" w:rsidRPr="00C14B85">
                <w:rPr>
                  <w:rStyle w:val="a3"/>
                  <w:rFonts w:ascii="Arial" w:hAnsi="Arial" w:cs="Arial"/>
                  <w:sz w:val="16"/>
                  <w:szCs w:val="16"/>
                </w:rPr>
                <w:t>http://www.schulich.uwo.ca/microbiologyandimmunology/research/research_areas/hosted_yuan.html</w:t>
              </w:r>
            </w:hyperlink>
            <w:r w:rsidR="0041447C" w:rsidRPr="00C14B85">
              <w:rPr>
                <w:rFonts w:ascii="Arial" w:hAnsi="Arial" w:cs="Arial"/>
                <w:sz w:val="16"/>
                <w:szCs w:val="16"/>
              </w:rPr>
              <w:t>;</w:t>
            </w:r>
            <w:r w:rsidR="00C14B85">
              <w:rPr>
                <w:rFonts w:ascii="Arial" w:hAnsi="Arial" w:cs="Arial"/>
                <w:sz w:val="16"/>
                <w:szCs w:val="16"/>
              </w:rPr>
              <w:br/>
            </w:r>
          </w:p>
          <w:p w:rsidR="0041447C" w:rsidRPr="0041447C" w:rsidRDefault="00195670" w:rsidP="008A3BC9">
            <w:pPr>
              <w:pStyle w:val="aa"/>
              <w:rPr>
                <w:rFonts w:ascii="Arial" w:eastAsia="MS Mincho" w:hAnsi="Arial" w:cs="Arial"/>
                <w:iCs/>
                <w:sz w:val="18"/>
                <w:szCs w:val="18"/>
                <w:lang w:eastAsia="ja-JP"/>
              </w:rPr>
            </w:pPr>
            <w:hyperlink r:id="rId38" w:history="1">
              <w:r w:rsidR="0041447C" w:rsidRPr="00C14B85">
                <w:rPr>
                  <w:rStyle w:val="a3"/>
                  <w:rFonts w:ascii="Arial" w:hAnsi="Arial" w:cs="Arial"/>
                  <w:sz w:val="16"/>
                  <w:szCs w:val="16"/>
                </w:rPr>
                <w:t>http://www.agr.gc.ca/eng/science-and-innovation/research-centres/ontario/southern-crop-protection-and-food-research-centre/scientific-staff-and-expertise/yuan-ze-chun-phd/?id=1306946921072</w:t>
              </w:r>
            </w:hyperlink>
          </w:p>
        </w:tc>
        <w:tc>
          <w:tcPr>
            <w:tcW w:w="2610" w:type="dxa"/>
            <w:gridSpan w:val="2"/>
            <w:tcBorders>
              <w:bottom w:val="single" w:sz="6" w:space="0" w:color="000000"/>
            </w:tcBorders>
          </w:tcPr>
          <w:p w:rsidR="0041447C" w:rsidRPr="0041447C" w:rsidRDefault="0041447C" w:rsidP="008A3BC9">
            <w:pPr>
              <w:autoSpaceDE w:val="0"/>
              <w:autoSpaceDN w:val="0"/>
              <w:adjustRightInd w:val="0"/>
              <w:rPr>
                <w:rFonts w:ascii="Arial" w:eastAsia="MS Mincho" w:hAnsi="Arial" w:cs="Arial"/>
                <w:sz w:val="18"/>
                <w:szCs w:val="18"/>
                <w:lang w:eastAsia="ja-JP"/>
              </w:rPr>
            </w:pPr>
            <w:r w:rsidRPr="0041447C">
              <w:rPr>
                <w:rFonts w:ascii="Arial" w:eastAsia="MS Mincho" w:hAnsi="Arial" w:cs="Arial"/>
                <w:sz w:val="18"/>
                <w:szCs w:val="18"/>
                <w:lang w:eastAsia="ja-JP"/>
              </w:rPr>
              <w:t>City/</w:t>
            </w:r>
            <w:r w:rsidRPr="0041447C">
              <w:rPr>
                <w:rFonts w:ascii="Arial" w:eastAsia="MS Mincho" w:hAnsi="Arial" w:cs="Arial"/>
                <w:i/>
                <w:iCs/>
                <w:sz w:val="18"/>
                <w:szCs w:val="18"/>
                <w:lang w:eastAsia="ja-JP"/>
              </w:rPr>
              <w:t>Ville</w:t>
            </w:r>
            <w:r w:rsidRPr="0041447C">
              <w:rPr>
                <w:rFonts w:ascii="Arial" w:eastAsia="MS Mincho" w:hAnsi="Arial" w:cs="Arial"/>
                <w:sz w:val="18"/>
                <w:szCs w:val="18"/>
                <w:lang w:eastAsia="ja-JP"/>
              </w:rPr>
              <w:t>, Province :</w:t>
            </w:r>
          </w:p>
          <w:p w:rsidR="0041447C" w:rsidRPr="0041447C" w:rsidRDefault="0041447C" w:rsidP="008A3BC9">
            <w:pPr>
              <w:autoSpaceDE w:val="0"/>
              <w:autoSpaceDN w:val="0"/>
              <w:adjustRightInd w:val="0"/>
              <w:rPr>
                <w:rFonts w:ascii="Arial" w:eastAsia="MS Mincho" w:hAnsi="Arial" w:cs="Arial"/>
                <w:bCs/>
                <w:sz w:val="18"/>
                <w:szCs w:val="18"/>
                <w:lang w:eastAsia="ja-JP"/>
              </w:rPr>
            </w:pPr>
            <w:r w:rsidRPr="0041447C">
              <w:rPr>
                <w:rFonts w:ascii="Arial" w:eastAsia="MS Mincho" w:hAnsi="Arial" w:cs="Arial"/>
                <w:bCs/>
                <w:sz w:val="18"/>
                <w:szCs w:val="18"/>
                <w:lang w:eastAsia="ja-JP"/>
              </w:rPr>
              <w:t>London, Ontario, Canada</w:t>
            </w:r>
          </w:p>
        </w:tc>
      </w:tr>
      <w:tr w:rsidR="0041447C" w:rsidRPr="008A3BC9" w:rsidTr="008A3BC9">
        <w:trPr>
          <w:trHeight w:val="163"/>
          <w:jc w:val="center"/>
        </w:trPr>
        <w:tc>
          <w:tcPr>
            <w:tcW w:w="10440" w:type="dxa"/>
            <w:gridSpan w:val="6"/>
            <w:tcBorders>
              <w:top w:val="single" w:sz="6" w:space="0" w:color="000000"/>
              <w:bottom w:val="single" w:sz="6" w:space="0" w:color="000000"/>
            </w:tcBorders>
            <w:shd w:val="clear" w:color="auto" w:fill="D9D9D9"/>
          </w:tcPr>
          <w:p w:rsidR="0041447C" w:rsidRPr="0041447C" w:rsidRDefault="0041447C" w:rsidP="008A3BC9">
            <w:pPr>
              <w:autoSpaceDE w:val="0"/>
              <w:autoSpaceDN w:val="0"/>
              <w:adjustRightInd w:val="0"/>
              <w:rPr>
                <w:rFonts w:ascii="Arial" w:eastAsia="MS Mincho" w:hAnsi="Arial" w:cs="Arial"/>
                <w:b/>
                <w:bCs/>
                <w:sz w:val="18"/>
                <w:szCs w:val="18"/>
                <w:lang w:val="fr-CA" w:eastAsia="ja-JP"/>
              </w:rPr>
            </w:pPr>
            <w:r w:rsidRPr="0041447C">
              <w:rPr>
                <w:rFonts w:ascii="Arial" w:eastAsia="MS Mincho" w:hAnsi="Arial" w:cs="Arial"/>
                <w:b/>
                <w:bCs/>
                <w:sz w:val="18"/>
                <w:szCs w:val="18"/>
                <w:lang w:val="fr-CA" w:eastAsia="ja-JP"/>
              </w:rPr>
              <w:t xml:space="preserve">B – Research Team / </w:t>
            </w:r>
            <w:r w:rsidRPr="0041447C">
              <w:rPr>
                <w:rFonts w:ascii="Arial" w:eastAsia="MS Mincho" w:hAnsi="Arial" w:cs="Arial"/>
                <w:b/>
                <w:bCs/>
                <w:i/>
                <w:iCs/>
                <w:sz w:val="18"/>
                <w:szCs w:val="18"/>
                <w:lang w:val="fr-CA" w:eastAsia="ja-JP"/>
              </w:rPr>
              <w:t>Équipe de recherche</w:t>
            </w:r>
          </w:p>
        </w:tc>
      </w:tr>
      <w:tr w:rsidR="0041447C" w:rsidRPr="0041447C" w:rsidTr="008A3BC9">
        <w:trPr>
          <w:trHeight w:val="345"/>
          <w:jc w:val="center"/>
        </w:trPr>
        <w:tc>
          <w:tcPr>
            <w:tcW w:w="7830" w:type="dxa"/>
            <w:gridSpan w:val="4"/>
            <w:vMerge w:val="restart"/>
            <w:tcBorders>
              <w:top w:val="single" w:sz="6" w:space="0" w:color="000000"/>
            </w:tcBorders>
          </w:tcPr>
          <w:p w:rsidR="0041447C" w:rsidRPr="0041447C" w:rsidRDefault="0041447C" w:rsidP="008A3BC9">
            <w:pPr>
              <w:autoSpaceDE w:val="0"/>
              <w:autoSpaceDN w:val="0"/>
              <w:adjustRightInd w:val="0"/>
              <w:rPr>
                <w:rFonts w:ascii="Arial" w:eastAsia="MS Mincho" w:hAnsi="Arial" w:cs="Arial"/>
                <w:bCs/>
                <w:sz w:val="18"/>
                <w:szCs w:val="18"/>
                <w:lang w:eastAsia="ja-JP"/>
              </w:rPr>
            </w:pPr>
            <w:r w:rsidRPr="0041447C">
              <w:rPr>
                <w:rFonts w:ascii="Arial" w:eastAsia="MS Mincho" w:hAnsi="Arial" w:cs="Arial"/>
                <w:bCs/>
                <w:sz w:val="18"/>
                <w:szCs w:val="18"/>
                <w:lang w:eastAsia="ja-JP"/>
              </w:rPr>
              <w:t xml:space="preserve">AAFC supervising scientist or research professional / </w:t>
            </w:r>
          </w:p>
          <w:p w:rsidR="0041447C" w:rsidRPr="0041447C" w:rsidRDefault="0041447C" w:rsidP="008A3BC9">
            <w:pPr>
              <w:autoSpaceDE w:val="0"/>
              <w:autoSpaceDN w:val="0"/>
              <w:adjustRightInd w:val="0"/>
              <w:rPr>
                <w:rFonts w:ascii="Arial" w:eastAsia="MS Mincho" w:hAnsi="Arial" w:cs="Arial"/>
                <w:bCs/>
                <w:sz w:val="18"/>
                <w:szCs w:val="18"/>
                <w:lang w:val="fr-CA" w:eastAsia="ja-JP"/>
              </w:rPr>
            </w:pPr>
            <w:r w:rsidRPr="0041447C">
              <w:rPr>
                <w:rFonts w:ascii="Arial" w:eastAsia="MS Mincho" w:hAnsi="Arial" w:cs="Arial"/>
                <w:bCs/>
                <w:i/>
                <w:sz w:val="18"/>
                <w:szCs w:val="18"/>
                <w:lang w:val="fr-CA" w:eastAsia="ja-JP"/>
              </w:rPr>
              <w:t>C</w:t>
            </w:r>
            <w:r w:rsidRPr="0041447C">
              <w:rPr>
                <w:rFonts w:ascii="Arial" w:eastAsia="MS Mincho" w:hAnsi="Arial" w:cs="Arial"/>
                <w:bCs/>
                <w:i/>
                <w:iCs/>
                <w:sz w:val="18"/>
                <w:szCs w:val="18"/>
                <w:lang w:val="fr-CA" w:eastAsia="ja-JP"/>
              </w:rPr>
              <w:t>hercheur ou professionnel de la recherche chargé de la supervision à AAC</w:t>
            </w:r>
          </w:p>
          <w:p w:rsidR="0041447C" w:rsidRPr="0041447C" w:rsidRDefault="0041447C" w:rsidP="008A3BC9">
            <w:pPr>
              <w:autoSpaceDE w:val="0"/>
              <w:autoSpaceDN w:val="0"/>
              <w:adjustRightInd w:val="0"/>
              <w:rPr>
                <w:rFonts w:ascii="Arial" w:eastAsia="MS Mincho" w:hAnsi="Arial" w:cs="Arial"/>
                <w:bCs/>
                <w:sz w:val="18"/>
                <w:szCs w:val="18"/>
                <w:lang w:eastAsia="ja-JP"/>
              </w:rPr>
            </w:pPr>
            <w:r w:rsidRPr="0041447C">
              <w:rPr>
                <w:rFonts w:ascii="Arial" w:eastAsia="MS Mincho" w:hAnsi="Arial" w:cs="Arial"/>
                <w:bCs/>
                <w:sz w:val="18"/>
                <w:szCs w:val="18"/>
                <w:lang w:eastAsia="ja-JP"/>
              </w:rPr>
              <w:t xml:space="preserve">Name / </w:t>
            </w:r>
            <w:r w:rsidRPr="0041447C">
              <w:rPr>
                <w:rFonts w:ascii="Arial" w:eastAsia="MS Mincho" w:hAnsi="Arial" w:cs="Arial"/>
                <w:bCs/>
                <w:i/>
                <w:sz w:val="18"/>
                <w:szCs w:val="18"/>
                <w:lang w:eastAsia="ja-JP"/>
              </w:rPr>
              <w:t>Nom</w:t>
            </w:r>
            <w:r w:rsidRPr="0041447C">
              <w:rPr>
                <w:rFonts w:ascii="Arial" w:eastAsia="MS Mincho" w:hAnsi="Arial" w:cs="Arial"/>
                <w:bCs/>
                <w:sz w:val="18"/>
                <w:szCs w:val="18"/>
                <w:lang w:eastAsia="ja-JP"/>
              </w:rPr>
              <w:t> </w:t>
            </w:r>
            <w:r w:rsidRPr="0041447C">
              <w:rPr>
                <w:rFonts w:ascii="Arial" w:eastAsia="MS Mincho" w:hAnsi="Arial" w:cs="Arial"/>
                <w:b/>
                <w:bCs/>
                <w:sz w:val="18"/>
                <w:szCs w:val="18"/>
                <w:lang w:eastAsia="ja-JP"/>
              </w:rPr>
              <w:t>:  Ze-Chun Yuan</w:t>
            </w:r>
          </w:p>
          <w:p w:rsidR="0041447C" w:rsidRPr="0041447C" w:rsidRDefault="0041447C" w:rsidP="008A3BC9">
            <w:pPr>
              <w:autoSpaceDE w:val="0"/>
              <w:autoSpaceDN w:val="0"/>
              <w:adjustRightInd w:val="0"/>
              <w:rPr>
                <w:rFonts w:ascii="Arial" w:eastAsia="MS Mincho" w:hAnsi="Arial" w:cs="Arial"/>
                <w:sz w:val="18"/>
                <w:szCs w:val="18"/>
                <w:lang w:eastAsia="ja-JP"/>
              </w:rPr>
            </w:pPr>
            <w:r w:rsidRPr="0041447C">
              <w:rPr>
                <w:rFonts w:ascii="Arial" w:eastAsia="MS Mincho" w:hAnsi="Arial" w:cs="Arial"/>
                <w:bCs/>
                <w:sz w:val="18"/>
                <w:szCs w:val="18"/>
                <w:lang w:eastAsia="ja-JP"/>
              </w:rPr>
              <w:t xml:space="preserve">Field of expertise / </w:t>
            </w:r>
            <w:r w:rsidRPr="0041447C">
              <w:rPr>
                <w:rFonts w:ascii="Arial" w:eastAsia="MS Mincho" w:hAnsi="Arial" w:cs="Arial"/>
                <w:bCs/>
                <w:i/>
                <w:sz w:val="18"/>
                <w:szCs w:val="18"/>
                <w:lang w:eastAsia="ja-JP"/>
              </w:rPr>
              <w:t xml:space="preserve">Domaine </w:t>
            </w:r>
            <w:proofErr w:type="gramStart"/>
            <w:r w:rsidRPr="0041447C">
              <w:rPr>
                <w:rFonts w:ascii="Arial" w:eastAsia="MS Mincho" w:hAnsi="Arial" w:cs="Arial"/>
                <w:bCs/>
                <w:i/>
                <w:sz w:val="18"/>
                <w:szCs w:val="18"/>
                <w:lang w:eastAsia="ja-JP"/>
              </w:rPr>
              <w:t>d’expertise</w:t>
            </w:r>
            <w:r w:rsidRPr="0041447C">
              <w:rPr>
                <w:rFonts w:ascii="Arial" w:eastAsia="MS Mincho" w:hAnsi="Arial" w:cs="Arial"/>
                <w:bCs/>
                <w:sz w:val="18"/>
                <w:szCs w:val="18"/>
                <w:lang w:eastAsia="ja-JP"/>
              </w:rPr>
              <w:t> :</w:t>
            </w:r>
            <w:proofErr w:type="gramEnd"/>
            <w:r w:rsidRPr="0041447C">
              <w:rPr>
                <w:rFonts w:ascii="Arial" w:eastAsia="MS Mincho" w:hAnsi="Arial" w:cs="Arial"/>
                <w:bCs/>
                <w:sz w:val="18"/>
                <w:szCs w:val="18"/>
                <w:lang w:eastAsia="ja-JP"/>
              </w:rPr>
              <w:t xml:space="preserve"> microbial genetics, applied microbiology and biotechnology, genomics, plant stress response, transcriptomics, metabolomics. </w:t>
            </w:r>
          </w:p>
        </w:tc>
        <w:tc>
          <w:tcPr>
            <w:tcW w:w="2610" w:type="dxa"/>
            <w:gridSpan w:val="2"/>
            <w:tcBorders>
              <w:top w:val="single" w:sz="6" w:space="0" w:color="000000"/>
              <w:bottom w:val="dotted" w:sz="4" w:space="0" w:color="auto"/>
            </w:tcBorders>
          </w:tcPr>
          <w:p w:rsidR="0041447C" w:rsidRPr="0041447C" w:rsidRDefault="0041447C" w:rsidP="008A3BC9">
            <w:pPr>
              <w:autoSpaceDE w:val="0"/>
              <w:autoSpaceDN w:val="0"/>
              <w:adjustRightInd w:val="0"/>
              <w:rPr>
                <w:rFonts w:ascii="Arial" w:eastAsia="MS Mincho" w:hAnsi="Arial" w:cs="Arial"/>
                <w:sz w:val="18"/>
                <w:szCs w:val="18"/>
                <w:lang w:eastAsia="ja-JP"/>
              </w:rPr>
            </w:pPr>
            <w:r w:rsidRPr="0041447C">
              <w:rPr>
                <w:rFonts w:ascii="Arial" w:eastAsia="MS Mincho" w:hAnsi="Arial" w:cs="Arial"/>
                <w:sz w:val="18"/>
                <w:szCs w:val="18"/>
                <w:lang w:eastAsia="ja-JP"/>
              </w:rPr>
              <w:t>E-mail/</w:t>
            </w:r>
            <w:r w:rsidRPr="0041447C">
              <w:rPr>
                <w:rFonts w:ascii="Arial" w:eastAsia="MS Mincho" w:hAnsi="Arial" w:cs="Arial"/>
                <w:i/>
                <w:iCs/>
                <w:sz w:val="18"/>
                <w:szCs w:val="18"/>
                <w:lang w:eastAsia="ja-JP"/>
              </w:rPr>
              <w:t>Courriel</w:t>
            </w:r>
            <w:r w:rsidRPr="0041447C">
              <w:rPr>
                <w:rFonts w:ascii="Arial" w:eastAsia="MS Mincho" w:hAnsi="Arial" w:cs="Arial"/>
                <w:iCs/>
                <w:sz w:val="18"/>
                <w:szCs w:val="18"/>
                <w:lang w:eastAsia="ja-JP"/>
              </w:rPr>
              <w:t> :</w:t>
            </w:r>
          </w:p>
          <w:p w:rsidR="0041447C" w:rsidRPr="0041447C" w:rsidRDefault="0041447C" w:rsidP="008A3BC9">
            <w:pPr>
              <w:autoSpaceDE w:val="0"/>
              <w:autoSpaceDN w:val="0"/>
              <w:adjustRightInd w:val="0"/>
              <w:rPr>
                <w:rStyle w:val="a3"/>
                <w:rFonts w:ascii="Arial" w:eastAsia="MS Mincho" w:hAnsi="Arial" w:cs="Arial"/>
                <w:sz w:val="18"/>
                <w:szCs w:val="18"/>
                <w:lang w:eastAsia="ja-JP"/>
              </w:rPr>
            </w:pPr>
            <w:r>
              <w:rPr>
                <w:rFonts w:ascii="Arial" w:eastAsia="MS Mincho" w:hAnsi="Arial" w:cs="Arial"/>
                <w:sz w:val="18"/>
                <w:szCs w:val="18"/>
                <w:lang w:eastAsia="ja-JP"/>
              </w:rPr>
              <w:t>ze-chun.yuan@agr.gc.ca</w:t>
            </w:r>
          </w:p>
          <w:p w:rsidR="0041447C" w:rsidRPr="0041447C" w:rsidRDefault="0041447C" w:rsidP="008A3BC9">
            <w:pPr>
              <w:autoSpaceDE w:val="0"/>
              <w:autoSpaceDN w:val="0"/>
              <w:adjustRightInd w:val="0"/>
              <w:rPr>
                <w:rFonts w:ascii="Arial" w:eastAsia="MS Mincho" w:hAnsi="Arial" w:cs="Arial"/>
                <w:sz w:val="18"/>
                <w:szCs w:val="18"/>
                <w:lang w:eastAsia="ja-JP"/>
              </w:rPr>
            </w:pPr>
          </w:p>
        </w:tc>
      </w:tr>
      <w:tr w:rsidR="0041447C" w:rsidRPr="0041447C" w:rsidTr="008A3BC9">
        <w:trPr>
          <w:trHeight w:val="345"/>
          <w:jc w:val="center"/>
        </w:trPr>
        <w:tc>
          <w:tcPr>
            <w:tcW w:w="7830" w:type="dxa"/>
            <w:gridSpan w:val="4"/>
            <w:vMerge/>
            <w:tcBorders>
              <w:bottom w:val="dotted" w:sz="4" w:space="0" w:color="auto"/>
            </w:tcBorders>
          </w:tcPr>
          <w:p w:rsidR="0041447C" w:rsidRPr="0041447C" w:rsidRDefault="0041447C" w:rsidP="008A3BC9">
            <w:pPr>
              <w:autoSpaceDE w:val="0"/>
              <w:autoSpaceDN w:val="0"/>
              <w:adjustRightInd w:val="0"/>
              <w:rPr>
                <w:rFonts w:ascii="Arial" w:eastAsia="MS Mincho" w:hAnsi="Arial" w:cs="Arial"/>
                <w:sz w:val="18"/>
                <w:szCs w:val="18"/>
                <w:lang w:eastAsia="ja-JP"/>
              </w:rPr>
            </w:pPr>
          </w:p>
        </w:tc>
        <w:tc>
          <w:tcPr>
            <w:tcW w:w="2610" w:type="dxa"/>
            <w:gridSpan w:val="2"/>
            <w:tcBorders>
              <w:top w:val="dotted" w:sz="4" w:space="0" w:color="auto"/>
              <w:bottom w:val="dotted" w:sz="4" w:space="0" w:color="auto"/>
            </w:tcBorders>
          </w:tcPr>
          <w:p w:rsidR="0041447C" w:rsidRPr="0041447C" w:rsidRDefault="0041447C" w:rsidP="008A3BC9">
            <w:pPr>
              <w:autoSpaceDE w:val="0"/>
              <w:autoSpaceDN w:val="0"/>
              <w:adjustRightInd w:val="0"/>
              <w:rPr>
                <w:rFonts w:ascii="Arial" w:eastAsia="MS Mincho" w:hAnsi="Arial" w:cs="Arial"/>
                <w:sz w:val="18"/>
                <w:szCs w:val="18"/>
                <w:lang w:val="fr-CA" w:eastAsia="ja-JP"/>
              </w:rPr>
            </w:pPr>
            <w:r w:rsidRPr="0041447C">
              <w:rPr>
                <w:rFonts w:ascii="Arial" w:eastAsia="MS Mincho" w:hAnsi="Arial" w:cs="Arial"/>
                <w:sz w:val="18"/>
                <w:szCs w:val="18"/>
                <w:lang w:val="fr-CA" w:eastAsia="ja-JP"/>
              </w:rPr>
              <w:t>Tel./</w:t>
            </w:r>
            <w:r w:rsidRPr="0041447C">
              <w:rPr>
                <w:rFonts w:ascii="Arial" w:eastAsia="MS Mincho" w:hAnsi="Arial" w:cs="Arial"/>
                <w:i/>
                <w:iCs/>
                <w:sz w:val="18"/>
                <w:szCs w:val="18"/>
                <w:lang w:val="fr-CA" w:eastAsia="ja-JP"/>
              </w:rPr>
              <w:t>Téléphone</w:t>
            </w:r>
            <w:r w:rsidRPr="0041447C">
              <w:rPr>
                <w:rFonts w:ascii="Arial" w:eastAsia="MS Mincho" w:hAnsi="Arial" w:cs="Arial"/>
                <w:iCs/>
                <w:sz w:val="18"/>
                <w:szCs w:val="18"/>
                <w:lang w:val="fr-CA" w:eastAsia="ja-JP"/>
              </w:rPr>
              <w:t> :</w:t>
            </w:r>
            <w:r w:rsidRPr="0041447C">
              <w:rPr>
                <w:rFonts w:ascii="Arial" w:eastAsia="MS Mincho" w:hAnsi="Arial" w:cs="Arial"/>
                <w:sz w:val="18"/>
                <w:szCs w:val="18"/>
                <w:lang w:val="fr-CA" w:eastAsia="ja-JP"/>
              </w:rPr>
              <w:t xml:space="preserve"> </w:t>
            </w:r>
          </w:p>
          <w:p w:rsidR="0041447C" w:rsidRPr="0041447C" w:rsidRDefault="0041447C" w:rsidP="008A3BC9">
            <w:pPr>
              <w:autoSpaceDE w:val="0"/>
              <w:autoSpaceDN w:val="0"/>
              <w:adjustRightInd w:val="0"/>
              <w:rPr>
                <w:rFonts w:ascii="Arial" w:eastAsia="MS Mincho" w:hAnsi="Arial" w:cs="Arial"/>
                <w:sz w:val="18"/>
                <w:szCs w:val="18"/>
                <w:lang w:val="fr-CA" w:eastAsia="ja-JP"/>
              </w:rPr>
            </w:pPr>
            <w:r w:rsidRPr="0041447C">
              <w:rPr>
                <w:rFonts w:ascii="Arial" w:eastAsia="MS Mincho" w:hAnsi="Arial" w:cs="Arial"/>
                <w:sz w:val="18"/>
                <w:szCs w:val="18"/>
                <w:lang w:val="fr-CA" w:eastAsia="ja-JP"/>
              </w:rPr>
              <w:t>1-519-953-6641.</w:t>
            </w:r>
          </w:p>
        </w:tc>
      </w:tr>
      <w:tr w:rsidR="0041447C" w:rsidRPr="0041447C" w:rsidTr="008A3BC9">
        <w:trPr>
          <w:trHeight w:val="450"/>
          <w:jc w:val="center"/>
        </w:trPr>
        <w:tc>
          <w:tcPr>
            <w:tcW w:w="10440" w:type="dxa"/>
            <w:gridSpan w:val="6"/>
            <w:tcBorders>
              <w:top w:val="dotted" w:sz="4" w:space="0" w:color="auto"/>
              <w:bottom w:val="dotted" w:sz="4" w:space="0" w:color="auto"/>
            </w:tcBorders>
          </w:tcPr>
          <w:p w:rsidR="0041447C" w:rsidRPr="0041447C" w:rsidRDefault="0041447C" w:rsidP="008A3BC9">
            <w:pPr>
              <w:autoSpaceDE w:val="0"/>
              <w:autoSpaceDN w:val="0"/>
              <w:adjustRightInd w:val="0"/>
              <w:rPr>
                <w:rFonts w:ascii="Arial" w:eastAsia="MS Mincho" w:hAnsi="Arial" w:cs="Arial"/>
                <w:sz w:val="18"/>
                <w:szCs w:val="18"/>
                <w:lang w:val="fr-CA" w:eastAsia="ja-JP"/>
              </w:rPr>
            </w:pPr>
            <w:r w:rsidRPr="0041447C">
              <w:rPr>
                <w:rFonts w:ascii="Arial" w:eastAsia="MS Mincho" w:hAnsi="Arial" w:cs="Arial"/>
                <w:sz w:val="18"/>
                <w:szCs w:val="18"/>
                <w:lang w:val="fr-CA" w:eastAsia="ja-JP"/>
              </w:rPr>
              <w:lastRenderedPageBreak/>
              <w:t xml:space="preserve">Other AAFC collaborators / </w:t>
            </w:r>
            <w:r w:rsidRPr="0041447C">
              <w:rPr>
                <w:rFonts w:ascii="Arial" w:eastAsia="MS Mincho" w:hAnsi="Arial" w:cs="Arial"/>
                <w:i/>
                <w:sz w:val="18"/>
                <w:szCs w:val="18"/>
                <w:lang w:val="fr-CA" w:eastAsia="ja-JP"/>
              </w:rPr>
              <w:t>Autres collaborateurs d’AAC</w:t>
            </w:r>
            <w:r w:rsidRPr="0041447C">
              <w:rPr>
                <w:rFonts w:ascii="Arial" w:eastAsia="MS Mincho" w:hAnsi="Arial" w:cs="Arial"/>
                <w:sz w:val="18"/>
                <w:szCs w:val="18"/>
                <w:lang w:val="fr-CA" w:eastAsia="ja-JP"/>
              </w:rPr>
              <w:t xml:space="preserve"> : </w:t>
            </w:r>
          </w:p>
          <w:p w:rsidR="0041447C" w:rsidRPr="0041447C" w:rsidRDefault="0041447C" w:rsidP="008A3BC9">
            <w:pPr>
              <w:autoSpaceDE w:val="0"/>
              <w:autoSpaceDN w:val="0"/>
              <w:adjustRightInd w:val="0"/>
              <w:rPr>
                <w:rFonts w:ascii="Arial" w:eastAsia="MS Mincho" w:hAnsi="Arial" w:cs="Arial"/>
                <w:sz w:val="18"/>
                <w:szCs w:val="18"/>
                <w:lang w:eastAsia="ja-JP"/>
              </w:rPr>
            </w:pPr>
            <w:r w:rsidRPr="0041447C">
              <w:rPr>
                <w:rFonts w:ascii="Arial" w:eastAsia="MS Mincho" w:hAnsi="Arial" w:cs="Arial"/>
                <w:sz w:val="18"/>
                <w:szCs w:val="18"/>
                <w:lang w:eastAsia="ja-JP"/>
              </w:rPr>
              <w:t>Dr. Yu-hai Cui,   Dr. Abdelali Hannoufa.</w:t>
            </w:r>
          </w:p>
        </w:tc>
      </w:tr>
      <w:tr w:rsidR="0041447C" w:rsidRPr="0041447C" w:rsidTr="008A3BC9">
        <w:trPr>
          <w:trHeight w:val="663"/>
          <w:jc w:val="center"/>
        </w:trPr>
        <w:tc>
          <w:tcPr>
            <w:tcW w:w="10440" w:type="dxa"/>
            <w:gridSpan w:val="6"/>
            <w:tcBorders>
              <w:top w:val="dotted" w:sz="4" w:space="0" w:color="auto"/>
              <w:bottom w:val="dotted" w:sz="4" w:space="0" w:color="auto"/>
            </w:tcBorders>
          </w:tcPr>
          <w:p w:rsidR="0041447C" w:rsidRPr="0041447C" w:rsidRDefault="0041447C" w:rsidP="008A3BC9">
            <w:pPr>
              <w:autoSpaceDE w:val="0"/>
              <w:autoSpaceDN w:val="0"/>
              <w:adjustRightInd w:val="0"/>
              <w:rPr>
                <w:rFonts w:ascii="Arial" w:eastAsia="MS Mincho" w:hAnsi="Arial" w:cs="Arial"/>
                <w:sz w:val="18"/>
                <w:szCs w:val="18"/>
                <w:lang w:val="fr-CA" w:eastAsia="ja-JP"/>
              </w:rPr>
            </w:pPr>
            <w:r w:rsidRPr="0041447C">
              <w:rPr>
                <w:rFonts w:ascii="Arial" w:eastAsia="MS Mincho" w:hAnsi="Arial" w:cs="Arial"/>
                <w:sz w:val="18"/>
                <w:szCs w:val="18"/>
                <w:lang w:val="fr-CA" w:eastAsia="ja-JP"/>
              </w:rPr>
              <w:t xml:space="preserve">Canadian non-AAFC collaborators (affiliated organization or industry) / </w:t>
            </w:r>
            <w:r w:rsidRPr="0041447C">
              <w:rPr>
                <w:rFonts w:ascii="Arial" w:eastAsia="MS Mincho" w:hAnsi="Arial" w:cs="Arial"/>
                <w:i/>
                <w:sz w:val="18"/>
                <w:szCs w:val="18"/>
                <w:lang w:val="fr-CA" w:eastAsia="ja-JP"/>
              </w:rPr>
              <w:t>Collaborateurs canadiens extérieurs à AAC (organisation ou industrie affiliée)</w:t>
            </w:r>
            <w:r w:rsidRPr="0041447C">
              <w:rPr>
                <w:rFonts w:ascii="Arial" w:eastAsia="MS Mincho" w:hAnsi="Arial" w:cs="Arial"/>
                <w:sz w:val="18"/>
                <w:szCs w:val="18"/>
                <w:lang w:val="fr-CA" w:eastAsia="ja-JP"/>
              </w:rPr>
              <w:t xml:space="preserve"> : </w:t>
            </w:r>
          </w:p>
          <w:p w:rsidR="0041447C" w:rsidRPr="0041447C" w:rsidRDefault="0041447C" w:rsidP="008A3BC9">
            <w:pPr>
              <w:autoSpaceDE w:val="0"/>
              <w:autoSpaceDN w:val="0"/>
              <w:adjustRightInd w:val="0"/>
              <w:rPr>
                <w:rFonts w:ascii="Arial" w:eastAsia="MS Mincho" w:hAnsi="Arial" w:cs="Arial"/>
                <w:sz w:val="18"/>
                <w:szCs w:val="18"/>
                <w:lang w:eastAsia="ja-JP"/>
              </w:rPr>
            </w:pPr>
            <w:r w:rsidRPr="0041447C">
              <w:rPr>
                <w:rFonts w:ascii="Arial" w:eastAsia="MS Mincho" w:hAnsi="Arial" w:cs="Arial"/>
                <w:sz w:val="18"/>
                <w:szCs w:val="18"/>
                <w:lang w:eastAsia="ja-JP"/>
              </w:rPr>
              <w:t>Dr. Trevor Charles at Dept. of Biology, University of Waterloo</w:t>
            </w:r>
            <w:proofErr w:type="gramStart"/>
            <w:r w:rsidRPr="0041447C">
              <w:rPr>
                <w:rFonts w:ascii="Arial" w:eastAsia="MS Mincho" w:hAnsi="Arial" w:cs="Arial"/>
                <w:sz w:val="18"/>
                <w:szCs w:val="18"/>
                <w:lang w:eastAsia="ja-JP"/>
              </w:rPr>
              <w:t>;  Dr</w:t>
            </w:r>
            <w:proofErr w:type="gramEnd"/>
            <w:r w:rsidRPr="0041447C">
              <w:rPr>
                <w:rFonts w:ascii="Arial" w:eastAsia="MS Mincho" w:hAnsi="Arial" w:cs="Arial"/>
                <w:sz w:val="18"/>
                <w:szCs w:val="18"/>
                <w:lang w:eastAsia="ja-JP"/>
              </w:rPr>
              <w:t xml:space="preserve">. Turlough M. Finan at McMaster University (Dept. of Biology). </w:t>
            </w:r>
          </w:p>
        </w:tc>
      </w:tr>
      <w:tr w:rsidR="0041447C" w:rsidRPr="0041447C" w:rsidTr="008A3BC9">
        <w:trPr>
          <w:trHeight w:val="663"/>
          <w:jc w:val="center"/>
        </w:trPr>
        <w:tc>
          <w:tcPr>
            <w:tcW w:w="10440" w:type="dxa"/>
            <w:gridSpan w:val="6"/>
            <w:tcBorders>
              <w:top w:val="dotted" w:sz="4" w:space="0" w:color="auto"/>
              <w:bottom w:val="dotted" w:sz="4" w:space="0" w:color="auto"/>
            </w:tcBorders>
          </w:tcPr>
          <w:p w:rsidR="0041447C" w:rsidRPr="0041447C" w:rsidRDefault="0041447C" w:rsidP="008A3BC9">
            <w:pPr>
              <w:autoSpaceDE w:val="0"/>
              <w:autoSpaceDN w:val="0"/>
              <w:adjustRightInd w:val="0"/>
              <w:rPr>
                <w:rFonts w:ascii="Arial" w:eastAsia="MS Mincho" w:hAnsi="Arial" w:cs="Arial"/>
                <w:sz w:val="18"/>
                <w:szCs w:val="18"/>
                <w:lang w:val="fr-CA" w:eastAsia="ja-JP"/>
              </w:rPr>
            </w:pPr>
            <w:r w:rsidRPr="0041447C">
              <w:rPr>
                <w:rFonts w:ascii="Arial" w:eastAsia="MS Mincho" w:hAnsi="Arial" w:cs="Arial"/>
                <w:sz w:val="18"/>
                <w:szCs w:val="18"/>
                <w:lang w:val="fr-CA" w:eastAsia="ja-JP"/>
              </w:rPr>
              <w:t xml:space="preserve">International collaborators (affiliated organization or industry) / </w:t>
            </w:r>
            <w:r w:rsidRPr="0041447C">
              <w:rPr>
                <w:rFonts w:ascii="Arial" w:eastAsia="MS Mincho" w:hAnsi="Arial" w:cs="Arial"/>
                <w:i/>
                <w:sz w:val="18"/>
                <w:szCs w:val="18"/>
                <w:lang w:val="fr-CA" w:eastAsia="ja-JP"/>
              </w:rPr>
              <w:t>Collaborateurs internationaux (organisation ou industrie affiliée)</w:t>
            </w:r>
            <w:r w:rsidRPr="0041447C">
              <w:rPr>
                <w:rFonts w:ascii="Arial" w:eastAsia="MS Mincho" w:hAnsi="Arial" w:cs="Arial"/>
                <w:sz w:val="18"/>
                <w:szCs w:val="18"/>
                <w:lang w:val="fr-CA" w:eastAsia="ja-JP"/>
              </w:rPr>
              <w:t> :</w:t>
            </w:r>
          </w:p>
          <w:p w:rsidR="0041447C" w:rsidRPr="0041447C" w:rsidRDefault="0041447C" w:rsidP="008A3BC9">
            <w:pPr>
              <w:autoSpaceDE w:val="0"/>
              <w:autoSpaceDN w:val="0"/>
              <w:adjustRightInd w:val="0"/>
              <w:rPr>
                <w:rFonts w:ascii="Arial" w:eastAsia="MS Mincho" w:hAnsi="Arial" w:cs="Arial"/>
                <w:sz w:val="18"/>
                <w:szCs w:val="18"/>
                <w:lang w:eastAsia="ja-JP"/>
              </w:rPr>
            </w:pPr>
            <w:r w:rsidRPr="0041447C">
              <w:rPr>
                <w:rFonts w:ascii="Arial" w:eastAsia="MS Mincho" w:hAnsi="Arial" w:cs="Arial"/>
                <w:sz w:val="18"/>
                <w:szCs w:val="18"/>
                <w:lang w:eastAsia="ja-JP"/>
              </w:rPr>
              <w:t xml:space="preserve">Dr. Carlos J. Becquer (Cuba);  Dr. Hezhong Wang (China); Dr. Hongyan Liu (China); Dr. Zhenli He (USA); Dr. Cargele Masso (IITA, Africa); Dr. Eugene W. Nester (USA). </w:t>
            </w:r>
          </w:p>
        </w:tc>
      </w:tr>
      <w:tr w:rsidR="0041447C" w:rsidRPr="008A3BC9" w:rsidTr="008A3BC9">
        <w:trPr>
          <w:trHeight w:val="136"/>
          <w:jc w:val="center"/>
        </w:trPr>
        <w:tc>
          <w:tcPr>
            <w:tcW w:w="10440" w:type="dxa"/>
            <w:gridSpan w:val="6"/>
            <w:tcBorders>
              <w:top w:val="dotted" w:sz="4" w:space="0" w:color="auto"/>
              <w:bottom w:val="single" w:sz="6" w:space="0" w:color="000000"/>
            </w:tcBorders>
            <w:shd w:val="clear" w:color="auto" w:fill="D9D9D9"/>
            <w:vAlign w:val="center"/>
          </w:tcPr>
          <w:p w:rsidR="0041447C" w:rsidRPr="0041447C" w:rsidRDefault="0041447C" w:rsidP="008A3BC9">
            <w:pPr>
              <w:shd w:val="pct20" w:color="auto" w:fill="auto"/>
              <w:autoSpaceDE w:val="0"/>
              <w:autoSpaceDN w:val="0"/>
              <w:adjustRightInd w:val="0"/>
              <w:rPr>
                <w:rFonts w:ascii="Arial" w:eastAsia="MS Mincho" w:hAnsi="Arial" w:cs="Arial"/>
                <w:b/>
                <w:bCs/>
                <w:sz w:val="18"/>
                <w:szCs w:val="18"/>
                <w:lang w:val="fr-CA" w:eastAsia="ja-JP"/>
              </w:rPr>
            </w:pPr>
            <w:r w:rsidRPr="0041447C">
              <w:rPr>
                <w:rFonts w:ascii="Arial" w:eastAsia="MS Mincho" w:hAnsi="Arial" w:cs="Arial"/>
                <w:b/>
                <w:bCs/>
                <w:sz w:val="18"/>
                <w:szCs w:val="18"/>
                <w:lang w:val="fr-CA" w:eastAsia="ja-JP"/>
              </w:rPr>
              <w:t xml:space="preserve">C – Project Description / </w:t>
            </w:r>
            <w:r w:rsidRPr="0041447C">
              <w:rPr>
                <w:rFonts w:ascii="Arial" w:eastAsia="MS Mincho" w:hAnsi="Arial" w:cs="Arial"/>
                <w:b/>
                <w:bCs/>
                <w:i/>
                <w:iCs/>
                <w:sz w:val="18"/>
                <w:szCs w:val="18"/>
                <w:lang w:val="fr-CA" w:eastAsia="ja-JP"/>
              </w:rPr>
              <w:t>Description du projet</w:t>
            </w:r>
          </w:p>
        </w:tc>
      </w:tr>
      <w:tr w:rsidR="0041447C" w:rsidRPr="0041447C" w:rsidTr="008A3BC9">
        <w:trPr>
          <w:trHeight w:val="109"/>
          <w:jc w:val="center"/>
        </w:trPr>
        <w:tc>
          <w:tcPr>
            <w:tcW w:w="10440" w:type="dxa"/>
            <w:gridSpan w:val="6"/>
            <w:tcBorders>
              <w:top w:val="single" w:sz="6" w:space="0" w:color="000000"/>
              <w:bottom w:val="single" w:sz="6" w:space="0" w:color="000000"/>
            </w:tcBorders>
          </w:tcPr>
          <w:p w:rsidR="0041447C" w:rsidRPr="0041447C" w:rsidRDefault="0041447C" w:rsidP="008A3BC9">
            <w:pPr>
              <w:autoSpaceDE w:val="0"/>
              <w:autoSpaceDN w:val="0"/>
              <w:adjustRightInd w:val="0"/>
              <w:rPr>
                <w:rFonts w:ascii="Arial" w:eastAsia="MS Mincho" w:hAnsi="Arial" w:cs="Arial"/>
                <w:bCs/>
                <w:iCs/>
                <w:sz w:val="18"/>
                <w:szCs w:val="18"/>
                <w:lang w:val="fr-CA" w:eastAsia="ja-JP"/>
              </w:rPr>
            </w:pPr>
            <w:r w:rsidRPr="0041447C">
              <w:rPr>
                <w:rFonts w:ascii="Arial" w:eastAsia="MS Mincho" w:hAnsi="Arial" w:cs="Arial"/>
                <w:b/>
                <w:bCs/>
                <w:sz w:val="18"/>
                <w:szCs w:val="18"/>
                <w:lang w:val="fr-CA" w:eastAsia="ja-JP"/>
              </w:rPr>
              <w:t xml:space="preserve">Project summary / </w:t>
            </w:r>
            <w:r w:rsidRPr="0041447C">
              <w:rPr>
                <w:rFonts w:ascii="Arial" w:eastAsia="MS Mincho" w:hAnsi="Arial" w:cs="Arial"/>
                <w:b/>
                <w:bCs/>
                <w:i/>
                <w:sz w:val="18"/>
                <w:szCs w:val="18"/>
                <w:lang w:val="fr-CA" w:eastAsia="ja-JP"/>
              </w:rPr>
              <w:t>Résumé du projet</w:t>
            </w:r>
            <w:r w:rsidRPr="0041447C">
              <w:rPr>
                <w:rFonts w:ascii="Arial" w:eastAsia="MS Mincho" w:hAnsi="Arial" w:cs="Arial"/>
                <w:bCs/>
                <w:iCs/>
                <w:sz w:val="18"/>
                <w:szCs w:val="18"/>
                <w:lang w:val="fr-CA" w:eastAsia="ja-JP"/>
              </w:rPr>
              <w:t> :</w:t>
            </w:r>
          </w:p>
          <w:p w:rsidR="0041447C" w:rsidRPr="0041447C" w:rsidRDefault="0041447C" w:rsidP="008A3BC9">
            <w:pPr>
              <w:autoSpaceDE w:val="0"/>
              <w:autoSpaceDN w:val="0"/>
              <w:adjustRightInd w:val="0"/>
              <w:rPr>
                <w:rFonts w:ascii="Arial" w:eastAsia="MS Mincho" w:hAnsi="Arial" w:cs="Arial"/>
                <w:bCs/>
                <w:sz w:val="18"/>
                <w:szCs w:val="18"/>
                <w:lang w:eastAsia="ja-JP"/>
              </w:rPr>
            </w:pPr>
            <w:r w:rsidRPr="0041447C">
              <w:rPr>
                <w:rFonts w:ascii="Arial" w:eastAsia="MS Mincho" w:hAnsi="Arial" w:cs="Arial"/>
                <w:bCs/>
                <w:sz w:val="18"/>
                <w:szCs w:val="18"/>
                <w:lang w:eastAsia="ja-JP"/>
              </w:rPr>
              <w:t xml:space="preserve">Soil microbiomes not only decompose organic matter to contribute to the recycling of chemicals and nutrients that enhance soil fertility, but also suppress crop pathogens and pests.  An increased knowledge of phytomicrobiomes and their associations with plants could be exploited for sustainable agriculture and ‘greener’ industry with reduced environmental footprint.  We are studying plant associated microorganisms capable of promoting plant growth, suppressing crop diseases and pests and degrading biomass.  My lab isolated and characterized several bacterial strains including Paenibacilus polymyxa CR1 with great potential as a biopesticide, biofertilizer and bio-product producer.  We recently finished the genome sequencing and analysis of P. Polymyxa CR1 and conducted the comparative genomics analysis, see PubMed: </w:t>
            </w:r>
            <w:hyperlink r:id="rId39" w:history="1">
              <w:r w:rsidRPr="0041447C">
                <w:rPr>
                  <w:rStyle w:val="a3"/>
                  <w:rFonts w:ascii="Arial" w:eastAsia="MS Mincho" w:hAnsi="Arial" w:cs="Arial"/>
                  <w:bCs/>
                  <w:sz w:val="18"/>
                  <w:szCs w:val="18"/>
                  <w:lang w:eastAsia="ja-JP"/>
                </w:rPr>
                <w:t>http://www.ncbi.nlm.nih.gov/pubmed/?term=Ze-Chun+Yuan</w:t>
              </w:r>
            </w:hyperlink>
            <w:r w:rsidRPr="0041447C">
              <w:rPr>
                <w:rFonts w:ascii="Arial" w:eastAsia="MS Mincho" w:hAnsi="Arial" w:cs="Arial"/>
                <w:bCs/>
                <w:sz w:val="18"/>
                <w:szCs w:val="18"/>
                <w:lang w:eastAsia="ja-JP"/>
              </w:rPr>
              <w:t xml:space="preserve"> .  </w:t>
            </w:r>
          </w:p>
          <w:p w:rsidR="0041447C" w:rsidRPr="0041447C" w:rsidRDefault="0041447C" w:rsidP="008A3BC9">
            <w:pPr>
              <w:autoSpaceDE w:val="0"/>
              <w:autoSpaceDN w:val="0"/>
              <w:adjustRightInd w:val="0"/>
              <w:rPr>
                <w:rFonts w:ascii="Arial" w:eastAsia="MS Mincho" w:hAnsi="Arial" w:cs="Arial"/>
                <w:bCs/>
                <w:sz w:val="18"/>
                <w:szCs w:val="18"/>
                <w:lang w:eastAsia="ja-JP"/>
              </w:rPr>
            </w:pPr>
          </w:p>
          <w:p w:rsidR="0041447C" w:rsidRPr="0041447C" w:rsidRDefault="0041447C" w:rsidP="008A3BC9">
            <w:pPr>
              <w:autoSpaceDE w:val="0"/>
              <w:autoSpaceDN w:val="0"/>
              <w:adjustRightInd w:val="0"/>
              <w:rPr>
                <w:rFonts w:ascii="Arial" w:eastAsia="MS Mincho" w:hAnsi="Arial" w:cs="Arial"/>
                <w:bCs/>
                <w:sz w:val="18"/>
                <w:szCs w:val="18"/>
                <w:lang w:eastAsia="ja-JP"/>
              </w:rPr>
            </w:pPr>
            <w:r w:rsidRPr="0041447C">
              <w:rPr>
                <w:rFonts w:ascii="Arial" w:eastAsia="MS Mincho" w:hAnsi="Arial" w:cs="Arial"/>
                <w:bCs/>
                <w:sz w:val="18"/>
                <w:szCs w:val="18"/>
                <w:lang w:eastAsia="ja-JP"/>
              </w:rPr>
              <w:t xml:space="preserve">With the ever increasing concern over economic development and environmental sustainability, my lab intends to use our expertise of microbial genetics, genomics and bioengineering to improve microbial function and performance to enhance soil fertility and crop health or increase the production of value-added products (chemicals and biofuels), aiming at boosting the bioeconomy.  Our ongoing and future researches including: 1) characterizing bacterial metabolic pathways involved in degrading lignocellulose (lignin, cellulose and hemi-cellulose) and producing value-added products;  2) understanding molecular plant-microbe interaction and plant stress responses; 3) developing bacterial inoculants to promote plant health and disease suppression.  Our researches involve several ‘omics’ technologies including transcriptomics (RNA-seq), metabolomics, next generation sequencing, functional genomics as well as high through-put screen approach.  </w:t>
            </w:r>
          </w:p>
          <w:p w:rsidR="0041447C" w:rsidRPr="0041447C" w:rsidRDefault="0041447C" w:rsidP="008A3BC9">
            <w:pPr>
              <w:autoSpaceDE w:val="0"/>
              <w:autoSpaceDN w:val="0"/>
              <w:adjustRightInd w:val="0"/>
              <w:rPr>
                <w:rFonts w:ascii="Arial" w:eastAsia="MS Mincho" w:hAnsi="Arial" w:cs="Arial"/>
                <w:bCs/>
                <w:sz w:val="18"/>
                <w:szCs w:val="18"/>
                <w:lang w:eastAsia="ja-JP"/>
              </w:rPr>
            </w:pPr>
          </w:p>
          <w:p w:rsidR="0041447C" w:rsidRPr="0041447C" w:rsidRDefault="0041447C" w:rsidP="008A3BC9">
            <w:pPr>
              <w:autoSpaceDE w:val="0"/>
              <w:autoSpaceDN w:val="0"/>
              <w:adjustRightInd w:val="0"/>
              <w:rPr>
                <w:rFonts w:ascii="Arial" w:eastAsia="MS Mincho" w:hAnsi="Arial" w:cs="Arial"/>
                <w:bCs/>
                <w:sz w:val="18"/>
                <w:szCs w:val="18"/>
                <w:lang w:val="fr-CA" w:eastAsia="ja-JP"/>
              </w:rPr>
            </w:pPr>
            <w:r w:rsidRPr="0041447C">
              <w:rPr>
                <w:rFonts w:ascii="Arial" w:eastAsia="MS Mincho" w:hAnsi="Arial" w:cs="Arial"/>
                <w:b/>
                <w:bCs/>
                <w:sz w:val="18"/>
                <w:szCs w:val="18"/>
                <w:lang w:val="fr-CA" w:eastAsia="ja-JP"/>
              </w:rPr>
              <w:t xml:space="preserve">Aligns with AAFC Science and Technology Priorities, Anticipated impact (including science and commercial values and potentials) / </w:t>
            </w:r>
            <w:r w:rsidRPr="0041447C">
              <w:rPr>
                <w:rFonts w:ascii="Arial" w:eastAsia="MS Mincho" w:hAnsi="Arial" w:cs="Arial"/>
                <w:b/>
                <w:bCs/>
                <w:i/>
                <w:sz w:val="18"/>
                <w:szCs w:val="18"/>
                <w:lang w:val="fr-CA" w:eastAsia="ja-JP"/>
              </w:rPr>
              <w:t>Correspond aux priorités scientifiques et technologiques d’AAC, retombées prévues (y compris valeur et potentiel commercial et scientifique)</w:t>
            </w:r>
            <w:r w:rsidRPr="0041447C">
              <w:rPr>
                <w:rFonts w:ascii="Arial" w:eastAsia="MS Mincho" w:hAnsi="Arial" w:cs="Arial"/>
                <w:bCs/>
                <w:sz w:val="18"/>
                <w:szCs w:val="18"/>
                <w:lang w:val="fr-CA" w:eastAsia="ja-JP"/>
              </w:rPr>
              <w:t>:</w:t>
            </w:r>
          </w:p>
          <w:p w:rsidR="0041447C" w:rsidRPr="0041447C" w:rsidRDefault="0041447C" w:rsidP="008A3BC9">
            <w:pPr>
              <w:autoSpaceDE w:val="0"/>
              <w:autoSpaceDN w:val="0"/>
              <w:adjustRightInd w:val="0"/>
              <w:rPr>
                <w:rFonts w:ascii="Arial" w:eastAsia="MS Mincho" w:hAnsi="Arial" w:cs="Arial"/>
                <w:bCs/>
                <w:sz w:val="18"/>
                <w:szCs w:val="18"/>
                <w:lang w:eastAsia="ja-JP"/>
              </w:rPr>
            </w:pPr>
            <w:r w:rsidRPr="0041447C">
              <w:rPr>
                <w:rFonts w:ascii="Arial" w:eastAsia="MS Mincho" w:hAnsi="Arial" w:cs="Arial"/>
                <w:bCs/>
                <w:sz w:val="18"/>
                <w:szCs w:val="18"/>
                <w:lang w:eastAsia="ja-JP"/>
              </w:rPr>
              <w:t>Our research will develop integrated management strategies that enable growers to dramatically reduce the risk of crop disease.  Our researches take advantage of natural chemicals and biological means that reduce the use of toxic chemical pesticides.  Thus, our research responds to Departmental Mandate Priorities of competiveness and innovation, because our research will increase scientific capacity and knowledge to support the agriculture and agri-food sector with enhanced productivity and food quality, reduced environmental footprint and enhanced economic benefits and profitability.</w:t>
            </w:r>
          </w:p>
          <w:p w:rsidR="0041447C" w:rsidRPr="0041447C" w:rsidRDefault="0041447C" w:rsidP="008A3BC9">
            <w:pPr>
              <w:autoSpaceDE w:val="0"/>
              <w:autoSpaceDN w:val="0"/>
              <w:adjustRightInd w:val="0"/>
              <w:rPr>
                <w:rFonts w:ascii="Arial" w:eastAsia="MS Mincho" w:hAnsi="Arial" w:cs="Arial"/>
                <w:bCs/>
                <w:sz w:val="18"/>
                <w:szCs w:val="18"/>
                <w:lang w:eastAsia="ja-JP"/>
              </w:rPr>
            </w:pPr>
          </w:p>
        </w:tc>
      </w:tr>
      <w:tr w:rsidR="0041447C" w:rsidRPr="008A3BC9" w:rsidTr="008A3BC9">
        <w:trPr>
          <w:trHeight w:val="165"/>
          <w:jc w:val="center"/>
        </w:trPr>
        <w:tc>
          <w:tcPr>
            <w:tcW w:w="10440" w:type="dxa"/>
            <w:gridSpan w:val="6"/>
            <w:tcBorders>
              <w:top w:val="single" w:sz="6" w:space="0" w:color="000000"/>
              <w:bottom w:val="single" w:sz="6" w:space="0" w:color="000000"/>
            </w:tcBorders>
            <w:shd w:val="clear" w:color="auto" w:fill="D9D9D9"/>
          </w:tcPr>
          <w:p w:rsidR="0041447C" w:rsidRPr="0041447C" w:rsidRDefault="0041447C" w:rsidP="008A3BC9">
            <w:pPr>
              <w:autoSpaceDE w:val="0"/>
              <w:autoSpaceDN w:val="0"/>
              <w:adjustRightInd w:val="0"/>
              <w:rPr>
                <w:rFonts w:ascii="Arial" w:eastAsia="MS Mincho" w:hAnsi="Arial" w:cs="Arial"/>
                <w:b/>
                <w:bCs/>
                <w:sz w:val="18"/>
                <w:szCs w:val="18"/>
                <w:lang w:val="fr-CA" w:eastAsia="ja-JP"/>
              </w:rPr>
            </w:pPr>
            <w:r w:rsidRPr="0041447C">
              <w:rPr>
                <w:rFonts w:ascii="Arial" w:eastAsia="MS Mincho" w:hAnsi="Arial" w:cs="Arial"/>
                <w:b/>
                <w:bCs/>
                <w:sz w:val="18"/>
                <w:szCs w:val="18"/>
                <w:lang w:val="fr-CA" w:eastAsia="ja-JP"/>
              </w:rPr>
              <w:t xml:space="preserve">D – Describe the necessary qualifications </w:t>
            </w:r>
            <w:r w:rsidRPr="0041447C">
              <w:rPr>
                <w:rFonts w:ascii="Arial" w:eastAsia="MS Mincho" w:hAnsi="Arial" w:cs="Arial"/>
                <w:bCs/>
                <w:sz w:val="18"/>
                <w:szCs w:val="18"/>
                <w:lang w:val="fr-CA" w:eastAsia="ja-JP"/>
              </w:rPr>
              <w:t>(academic, knowledge, skills, experience, etc</w:t>
            </w:r>
            <w:r w:rsidRPr="0041447C">
              <w:rPr>
                <w:rFonts w:ascii="Arial" w:eastAsia="MS Mincho" w:hAnsi="Arial" w:cs="Arial"/>
                <w:bCs/>
                <w:i/>
                <w:sz w:val="18"/>
                <w:szCs w:val="18"/>
                <w:lang w:val="fr-CA" w:eastAsia="ja-JP"/>
              </w:rPr>
              <w:t>.</w:t>
            </w:r>
            <w:r w:rsidRPr="0041447C">
              <w:rPr>
                <w:rFonts w:ascii="Arial" w:eastAsia="MS Mincho" w:hAnsi="Arial" w:cs="Arial"/>
                <w:bCs/>
                <w:sz w:val="18"/>
                <w:szCs w:val="18"/>
                <w:lang w:val="fr-CA" w:eastAsia="ja-JP"/>
              </w:rPr>
              <w:t>)</w:t>
            </w:r>
            <w:r w:rsidRPr="0041447C">
              <w:rPr>
                <w:rFonts w:ascii="Arial" w:eastAsia="MS Mincho" w:hAnsi="Arial" w:cs="Arial"/>
                <w:b/>
                <w:bCs/>
                <w:sz w:val="18"/>
                <w:szCs w:val="18"/>
                <w:lang w:val="fr-CA" w:eastAsia="ja-JP"/>
              </w:rPr>
              <w:t xml:space="preserve"> and the benefits to the candidate / </w:t>
            </w:r>
            <w:r w:rsidRPr="0041447C">
              <w:rPr>
                <w:rFonts w:ascii="Arial" w:eastAsia="MS Mincho" w:hAnsi="Arial" w:cs="Arial"/>
                <w:b/>
                <w:bCs/>
                <w:i/>
                <w:iCs/>
                <w:sz w:val="18"/>
                <w:szCs w:val="18"/>
                <w:lang w:val="fr-CA" w:eastAsia="ja-JP"/>
              </w:rPr>
              <w:t xml:space="preserve">Décrivez les qualifications requises </w:t>
            </w:r>
            <w:r w:rsidRPr="0041447C">
              <w:rPr>
                <w:rFonts w:ascii="Arial" w:eastAsia="MS Mincho" w:hAnsi="Arial" w:cs="Arial"/>
                <w:bCs/>
                <w:i/>
                <w:iCs/>
                <w:sz w:val="18"/>
                <w:szCs w:val="18"/>
                <w:lang w:val="fr-CA" w:eastAsia="ja-JP"/>
              </w:rPr>
              <w:t>(études, connaissances, compétences, expérience, etc.)</w:t>
            </w:r>
            <w:r w:rsidRPr="0041447C">
              <w:rPr>
                <w:rFonts w:ascii="Arial" w:eastAsia="MS Mincho" w:hAnsi="Arial" w:cs="Arial"/>
                <w:b/>
                <w:bCs/>
                <w:i/>
                <w:iCs/>
                <w:sz w:val="18"/>
                <w:szCs w:val="18"/>
                <w:lang w:val="fr-CA" w:eastAsia="ja-JP"/>
              </w:rPr>
              <w:t xml:space="preserve"> et les avantages pour le candidat</w:t>
            </w:r>
          </w:p>
        </w:tc>
      </w:tr>
      <w:tr w:rsidR="0041447C" w:rsidRPr="0041447C" w:rsidTr="008A3BC9">
        <w:trPr>
          <w:trHeight w:val="165"/>
          <w:jc w:val="center"/>
        </w:trPr>
        <w:tc>
          <w:tcPr>
            <w:tcW w:w="10440" w:type="dxa"/>
            <w:gridSpan w:val="6"/>
            <w:tcBorders>
              <w:top w:val="single" w:sz="6" w:space="0" w:color="000000"/>
              <w:bottom w:val="single" w:sz="6" w:space="0" w:color="000000"/>
            </w:tcBorders>
          </w:tcPr>
          <w:p w:rsidR="0041447C" w:rsidRPr="0041447C" w:rsidRDefault="0041447C" w:rsidP="008A3BC9">
            <w:pPr>
              <w:autoSpaceDE w:val="0"/>
              <w:autoSpaceDN w:val="0"/>
              <w:adjustRightInd w:val="0"/>
              <w:rPr>
                <w:rFonts w:ascii="Arial" w:eastAsia="MS Mincho" w:hAnsi="Arial" w:cs="Arial"/>
                <w:bCs/>
                <w:sz w:val="18"/>
                <w:szCs w:val="18"/>
                <w:lang w:eastAsia="ja-JP"/>
              </w:rPr>
            </w:pPr>
            <w:r w:rsidRPr="0041447C">
              <w:rPr>
                <w:rFonts w:ascii="Arial" w:eastAsia="MS Mincho" w:hAnsi="Arial" w:cs="Arial"/>
                <w:bCs/>
                <w:sz w:val="18"/>
                <w:szCs w:val="18"/>
                <w:lang w:eastAsia="ja-JP"/>
              </w:rPr>
              <w:t>The successful candidate will be a highly motivated, productive individual with ambition to pursue high quality researches within a team of scientists, technician, graduate students and postdoc fellows on the topics of plant-microbe (bacterium) interactions as well as biomass degradation, biofuel and bioproducts (biopesticides and biofertilizers).    Candidates should have basic training in microbiology or plant physiology, bioinformatics and molecular biology.  We especially welcome applicants from joint Ph.D program and visiting scholars for collaborative researches.</w:t>
            </w:r>
          </w:p>
          <w:p w:rsidR="0041447C" w:rsidRPr="0041447C" w:rsidRDefault="0041447C" w:rsidP="008A3BC9">
            <w:pPr>
              <w:autoSpaceDE w:val="0"/>
              <w:autoSpaceDN w:val="0"/>
              <w:adjustRightInd w:val="0"/>
              <w:rPr>
                <w:rFonts w:ascii="Arial" w:eastAsia="MS Mincho" w:hAnsi="Arial" w:cs="Arial"/>
                <w:bCs/>
                <w:sz w:val="18"/>
                <w:szCs w:val="18"/>
                <w:lang w:eastAsia="ja-JP"/>
              </w:rPr>
            </w:pPr>
          </w:p>
          <w:p w:rsidR="0041447C" w:rsidRPr="0041447C" w:rsidRDefault="0041447C" w:rsidP="008A3BC9">
            <w:pPr>
              <w:autoSpaceDE w:val="0"/>
              <w:autoSpaceDN w:val="0"/>
              <w:adjustRightInd w:val="0"/>
              <w:rPr>
                <w:rFonts w:ascii="Arial" w:eastAsia="MS Mincho" w:hAnsi="Arial" w:cs="Arial"/>
                <w:bCs/>
                <w:sz w:val="18"/>
                <w:szCs w:val="18"/>
                <w:lang w:eastAsia="ja-JP"/>
              </w:rPr>
            </w:pPr>
            <w:r w:rsidRPr="0041447C">
              <w:rPr>
                <w:rFonts w:ascii="Arial" w:eastAsia="MS Mincho" w:hAnsi="Arial" w:cs="Arial"/>
                <w:bCs/>
                <w:sz w:val="18"/>
                <w:szCs w:val="18"/>
                <w:lang w:eastAsia="ja-JP"/>
              </w:rPr>
              <w:t>The individual will gain further training and experience in microbial genetics,  genomics, plant physiology, molecular biology,  bioengineering, next generation sequencing and various ‘omics’ technologies, which are in high demand in both the academic and industry sectors. The candidate is expected to publish researches in refereed journals and present research findings at scientific meetings.</w:t>
            </w:r>
          </w:p>
          <w:p w:rsidR="0041447C" w:rsidRPr="0041447C" w:rsidRDefault="0041447C" w:rsidP="008A3BC9">
            <w:pPr>
              <w:autoSpaceDE w:val="0"/>
              <w:autoSpaceDN w:val="0"/>
              <w:adjustRightInd w:val="0"/>
              <w:rPr>
                <w:rFonts w:ascii="Arial" w:eastAsia="MS Mincho" w:hAnsi="Arial" w:cs="Arial"/>
                <w:bCs/>
                <w:sz w:val="18"/>
                <w:szCs w:val="18"/>
                <w:lang w:eastAsia="ja-JP"/>
              </w:rPr>
            </w:pPr>
          </w:p>
        </w:tc>
      </w:tr>
    </w:tbl>
    <w:p w:rsidR="00594D7D" w:rsidRDefault="00594D7D" w:rsidP="00596A9E">
      <w:pPr>
        <w:rPr>
          <w:sz w:val="20"/>
          <w:szCs w:val="18"/>
        </w:rPr>
      </w:pPr>
    </w:p>
    <w:p w:rsidR="00737F9A" w:rsidRDefault="00737F9A" w:rsidP="00596A9E">
      <w:pPr>
        <w:rPr>
          <w:sz w:val="20"/>
          <w:szCs w:val="18"/>
        </w:rPr>
      </w:pPr>
    </w:p>
    <w:tbl>
      <w:tblPr>
        <w:tblW w:w="10440" w:type="dxa"/>
        <w:jc w:val="center"/>
        <w:tblBorders>
          <w:top w:val="single" w:sz="6" w:space="0" w:color="000000"/>
          <w:left w:val="single" w:sz="6" w:space="0" w:color="000000"/>
          <w:bottom w:val="single" w:sz="6" w:space="0" w:color="000000"/>
          <w:right w:val="single" w:sz="6" w:space="0" w:color="000000"/>
          <w:insideH w:val="dotted" w:sz="4" w:space="0" w:color="auto"/>
          <w:insideV w:val="dotted" w:sz="4" w:space="0" w:color="auto"/>
        </w:tblBorders>
        <w:tblLayout w:type="fixed"/>
        <w:tblCellMar>
          <w:top w:w="28" w:type="dxa"/>
          <w:left w:w="28" w:type="dxa"/>
          <w:bottom w:w="28" w:type="dxa"/>
          <w:right w:w="28" w:type="dxa"/>
        </w:tblCellMar>
        <w:tblLook w:val="0000"/>
      </w:tblPr>
      <w:tblGrid>
        <w:gridCol w:w="2610"/>
        <w:gridCol w:w="870"/>
        <w:gridCol w:w="1740"/>
        <w:gridCol w:w="2610"/>
        <w:gridCol w:w="1305"/>
        <w:gridCol w:w="1305"/>
      </w:tblGrid>
      <w:tr w:rsidR="00D11AE4" w:rsidRPr="00D11AE4" w:rsidTr="008A3BC9">
        <w:trPr>
          <w:trHeight w:val="268"/>
          <w:jc w:val="center"/>
        </w:trPr>
        <w:tc>
          <w:tcPr>
            <w:tcW w:w="3480" w:type="dxa"/>
            <w:gridSpan w:val="2"/>
            <w:tcBorders>
              <w:top w:val="single" w:sz="6" w:space="0" w:color="000000"/>
              <w:bottom w:val="dotted" w:sz="4" w:space="0" w:color="auto"/>
            </w:tcBorders>
          </w:tcPr>
          <w:p w:rsidR="00D11AE4" w:rsidRPr="002C2F81" w:rsidRDefault="00195670" w:rsidP="008A3BC9">
            <w:pPr>
              <w:autoSpaceDE w:val="0"/>
              <w:autoSpaceDN w:val="0"/>
              <w:adjustRightInd w:val="0"/>
              <w:rPr>
                <w:rFonts w:ascii="Arial" w:eastAsia="MS Mincho" w:hAnsi="Arial"/>
                <w:sz w:val="18"/>
                <w:szCs w:val="18"/>
                <w:lang w:val="fr-CA" w:eastAsia="ja-JP"/>
              </w:rPr>
            </w:pPr>
            <w:hyperlink w:anchor="A_ID" w:history="1">
              <w:r w:rsidR="00D11AE4" w:rsidRPr="00D11AE4">
                <w:rPr>
                  <w:rStyle w:val="a3"/>
                  <w:rFonts w:ascii="Arial" w:eastAsia="MS Mincho" w:hAnsi="Arial" w:cs="Arial"/>
                  <w:bCs/>
                  <w:sz w:val="18"/>
                  <w:szCs w:val="18"/>
                  <w:lang w:val="fr-CA" w:eastAsia="ja-JP"/>
                </w:rPr>
                <w:t>Proposal ID/N</w:t>
              </w:r>
              <w:r w:rsidR="00D11AE4" w:rsidRPr="00D11AE4">
                <w:rPr>
                  <w:rStyle w:val="a3"/>
                  <w:rFonts w:ascii="Arial" w:eastAsia="MS Mincho" w:hAnsi="Arial" w:cs="Arial"/>
                  <w:bCs/>
                  <w:sz w:val="18"/>
                  <w:szCs w:val="18"/>
                  <w:vertAlign w:val="superscript"/>
                  <w:lang w:val="fr-CA" w:eastAsia="ja-JP"/>
                </w:rPr>
                <w:t>o</w:t>
              </w:r>
              <w:r w:rsidR="00D11AE4" w:rsidRPr="00D11AE4">
                <w:rPr>
                  <w:rStyle w:val="a3"/>
                  <w:rFonts w:ascii="Arial" w:eastAsia="MS Mincho" w:hAnsi="Arial" w:cs="Arial"/>
                  <w:bCs/>
                  <w:sz w:val="18"/>
                  <w:szCs w:val="18"/>
                  <w:lang w:val="fr-CA" w:eastAsia="ja-JP"/>
                </w:rPr>
                <w:t xml:space="preserve"> de la proposition</w:t>
              </w:r>
            </w:hyperlink>
            <w:r w:rsidR="00D11AE4">
              <w:rPr>
                <w:rFonts w:ascii="Arial" w:eastAsia="MS Mincho" w:hAnsi="Arial" w:cs="Arial"/>
                <w:bCs/>
                <w:sz w:val="18"/>
                <w:szCs w:val="18"/>
                <w:lang w:val="fr-CA" w:eastAsia="ja-JP"/>
              </w:rPr>
              <w:t> </w:t>
            </w:r>
            <w:r w:rsidR="00D11AE4" w:rsidRPr="002C2F81">
              <w:rPr>
                <w:rFonts w:ascii="Arial" w:eastAsia="MS Mincho" w:hAnsi="Arial"/>
                <w:sz w:val="18"/>
                <w:szCs w:val="18"/>
                <w:lang w:val="fr-CA" w:eastAsia="ja-JP"/>
              </w:rPr>
              <w:t xml:space="preserve">: </w:t>
            </w:r>
          </w:p>
        </w:tc>
        <w:tc>
          <w:tcPr>
            <w:tcW w:w="6960" w:type="dxa"/>
            <w:gridSpan w:val="4"/>
            <w:tcBorders>
              <w:top w:val="single" w:sz="6" w:space="0" w:color="000000"/>
              <w:bottom w:val="dotted" w:sz="4" w:space="0" w:color="auto"/>
            </w:tcBorders>
          </w:tcPr>
          <w:p w:rsidR="00D11AE4" w:rsidRPr="00C90E21" w:rsidRDefault="00D11AE4" w:rsidP="00D11AE4">
            <w:pPr>
              <w:autoSpaceDE w:val="0"/>
              <w:autoSpaceDN w:val="0"/>
              <w:adjustRightInd w:val="0"/>
              <w:rPr>
                <w:rFonts w:ascii="Arial" w:hAnsi="Arial"/>
                <w:sz w:val="18"/>
                <w:szCs w:val="18"/>
                <w:lang w:val="fr-CA"/>
              </w:rPr>
            </w:pPr>
            <w:bookmarkStart w:id="15" w:name="Ottawa_FernandezTriana_Jose"/>
            <w:r w:rsidRPr="00D11AE4">
              <w:rPr>
                <w:rFonts w:ascii="Arial" w:hAnsi="Arial"/>
                <w:sz w:val="18"/>
                <w:szCs w:val="18"/>
                <w:lang w:val="fr-CA"/>
              </w:rPr>
              <w:t>Ottawa_Fernandez-Triana, José</w:t>
            </w:r>
            <w:bookmarkEnd w:id="15"/>
          </w:p>
        </w:tc>
      </w:tr>
      <w:tr w:rsidR="00D11AE4" w:rsidRPr="00EF3CF8" w:rsidTr="008A3BC9">
        <w:trPr>
          <w:trHeight w:val="210"/>
          <w:jc w:val="center"/>
        </w:trPr>
        <w:tc>
          <w:tcPr>
            <w:tcW w:w="10440" w:type="dxa"/>
            <w:gridSpan w:val="6"/>
            <w:tcBorders>
              <w:top w:val="single" w:sz="6" w:space="0" w:color="000000"/>
              <w:bottom w:val="dotted" w:sz="4" w:space="0" w:color="auto"/>
            </w:tcBorders>
          </w:tcPr>
          <w:p w:rsidR="00D11AE4" w:rsidRDefault="00D11AE4" w:rsidP="008A3BC9">
            <w:pPr>
              <w:autoSpaceDE w:val="0"/>
              <w:autoSpaceDN w:val="0"/>
              <w:adjustRightInd w:val="0"/>
              <w:rPr>
                <w:rFonts w:ascii="Arial" w:eastAsia="MS Mincho" w:hAnsi="Arial" w:cs="Arial"/>
                <w:b/>
                <w:sz w:val="18"/>
                <w:szCs w:val="18"/>
                <w:lang w:val="fr-CA" w:eastAsia="ja-JP"/>
              </w:rPr>
            </w:pPr>
            <w:r w:rsidRPr="002C2F81">
              <w:rPr>
                <w:rFonts w:ascii="Arial" w:eastAsia="MS Mincho" w:hAnsi="Arial" w:cs="Arial"/>
                <w:b/>
                <w:bCs/>
                <w:sz w:val="18"/>
                <w:szCs w:val="18"/>
                <w:lang w:val="fr-CA" w:eastAsia="ja-JP"/>
              </w:rPr>
              <w:t>PROPOSAL TITLE / TITRE DE LA PROPOSITION</w:t>
            </w:r>
            <w:r w:rsidRPr="002C2F81">
              <w:rPr>
                <w:rFonts w:ascii="Arial" w:eastAsia="MS Mincho" w:hAnsi="Arial" w:cs="Arial"/>
                <w:bCs/>
                <w:sz w:val="18"/>
                <w:szCs w:val="18"/>
                <w:lang w:val="fr-CA" w:eastAsia="ja-JP"/>
              </w:rPr>
              <w:t xml:space="preserve"> : </w:t>
            </w:r>
          </w:p>
          <w:p w:rsidR="00D11AE4" w:rsidRPr="009001AF" w:rsidRDefault="00D11AE4" w:rsidP="008A3BC9">
            <w:pPr>
              <w:autoSpaceDE w:val="0"/>
              <w:autoSpaceDN w:val="0"/>
              <w:adjustRightInd w:val="0"/>
              <w:rPr>
                <w:rFonts w:ascii="Arial" w:eastAsia="MS Mincho" w:hAnsi="Arial"/>
                <w:b/>
                <w:sz w:val="18"/>
                <w:szCs w:val="18"/>
                <w:lang w:eastAsia="ja-JP"/>
              </w:rPr>
            </w:pPr>
            <w:r w:rsidRPr="009001AF">
              <w:rPr>
                <w:rFonts w:ascii="Arial" w:eastAsia="MS Mincho" w:hAnsi="Arial"/>
                <w:b/>
                <w:sz w:val="18"/>
                <w:szCs w:val="18"/>
                <w:lang w:eastAsia="ja-JP"/>
              </w:rPr>
              <w:t xml:space="preserve">Systematics of braconid wasps </w:t>
            </w:r>
            <w:r>
              <w:rPr>
                <w:rFonts w:ascii="Arial" w:eastAsia="MS Mincho" w:hAnsi="Arial"/>
                <w:b/>
                <w:sz w:val="18"/>
                <w:szCs w:val="18"/>
                <w:lang w:eastAsia="ja-JP"/>
              </w:rPr>
              <w:t xml:space="preserve">(Hymenoptera) </w:t>
            </w:r>
            <w:r w:rsidRPr="009001AF">
              <w:rPr>
                <w:rFonts w:ascii="Arial" w:eastAsia="MS Mincho" w:hAnsi="Arial"/>
                <w:b/>
                <w:sz w:val="18"/>
                <w:szCs w:val="18"/>
                <w:lang w:eastAsia="ja-JP"/>
              </w:rPr>
              <w:t>in</w:t>
            </w:r>
            <w:r>
              <w:rPr>
                <w:rFonts w:ascii="Arial" w:eastAsia="MS Mincho" w:hAnsi="Arial"/>
                <w:b/>
                <w:sz w:val="18"/>
                <w:szCs w:val="18"/>
                <w:lang w:eastAsia="ja-JP"/>
              </w:rPr>
              <w:t xml:space="preserve"> China and Canada</w:t>
            </w:r>
          </w:p>
        </w:tc>
      </w:tr>
      <w:tr w:rsidR="00D11AE4" w:rsidRPr="009001AF" w:rsidTr="008A3BC9">
        <w:trPr>
          <w:trHeight w:val="210"/>
          <w:jc w:val="center"/>
        </w:trPr>
        <w:tc>
          <w:tcPr>
            <w:tcW w:w="5220" w:type="dxa"/>
            <w:gridSpan w:val="3"/>
            <w:tcBorders>
              <w:top w:val="dotted" w:sz="4" w:space="0" w:color="auto"/>
              <w:bottom w:val="single" w:sz="6" w:space="0" w:color="000000"/>
            </w:tcBorders>
          </w:tcPr>
          <w:p w:rsidR="00D11AE4" w:rsidRDefault="00D11AE4"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Cs/>
                <w:sz w:val="18"/>
                <w:szCs w:val="18"/>
                <w:lang w:val="fr-CA" w:eastAsia="ja-JP"/>
              </w:rPr>
              <w:t>Start date (yyyy-mm-dd)/</w:t>
            </w:r>
            <w:r>
              <w:rPr>
                <w:rFonts w:ascii="Arial" w:eastAsia="MS Mincho" w:hAnsi="Arial"/>
                <w:i/>
                <w:iCs/>
                <w:sz w:val="18"/>
                <w:szCs w:val="18"/>
                <w:lang w:val="fr-CA" w:eastAsia="ja-JP" w:bidi="hi-IN"/>
              </w:rPr>
              <w:t>D</w:t>
            </w:r>
            <w:r w:rsidRPr="002C2F81">
              <w:rPr>
                <w:rFonts w:ascii="Arial" w:eastAsia="MS Mincho" w:hAnsi="Arial"/>
                <w:i/>
                <w:iCs/>
                <w:sz w:val="18"/>
                <w:szCs w:val="18"/>
                <w:lang w:val="fr-CA" w:eastAsia="ja-JP" w:bidi="hi-IN"/>
              </w:rPr>
              <w:t xml:space="preserve">ate de début </w:t>
            </w:r>
            <w:r w:rsidRPr="002C2F81">
              <w:rPr>
                <w:rFonts w:ascii="Arial" w:eastAsia="MS Mincho" w:hAnsi="Arial" w:cs="Arial"/>
                <w:bCs/>
                <w:sz w:val="18"/>
                <w:szCs w:val="18"/>
                <w:lang w:val="fr-CA" w:eastAsia="ja-JP"/>
              </w:rPr>
              <w:t xml:space="preserve">(aaaa-mm-jj) : </w:t>
            </w:r>
          </w:p>
          <w:p w:rsidR="00D11AE4" w:rsidRPr="002C2F81" w:rsidRDefault="00D11AE4" w:rsidP="008A3BC9">
            <w:pPr>
              <w:autoSpaceDE w:val="0"/>
              <w:autoSpaceDN w:val="0"/>
              <w:adjustRightInd w:val="0"/>
              <w:rPr>
                <w:rFonts w:ascii="Arial" w:eastAsia="MS Mincho" w:hAnsi="Arial" w:cs="Arial"/>
                <w:bCs/>
                <w:sz w:val="18"/>
                <w:szCs w:val="18"/>
                <w:lang w:val="fr-CA" w:eastAsia="ja-JP"/>
              </w:rPr>
            </w:pPr>
            <w:r>
              <w:rPr>
                <w:rFonts w:ascii="Arial" w:eastAsia="MS Mincho" w:hAnsi="Arial" w:cs="Arial"/>
                <w:bCs/>
                <w:sz w:val="18"/>
                <w:szCs w:val="18"/>
                <w:lang w:val="fr-CA" w:eastAsia="ja-JP"/>
              </w:rPr>
              <w:t>2016-04-15</w:t>
            </w:r>
          </w:p>
        </w:tc>
        <w:tc>
          <w:tcPr>
            <w:tcW w:w="5220" w:type="dxa"/>
            <w:gridSpan w:val="3"/>
            <w:tcBorders>
              <w:top w:val="dotted" w:sz="4" w:space="0" w:color="auto"/>
              <w:bottom w:val="single" w:sz="6" w:space="0" w:color="000000"/>
            </w:tcBorders>
          </w:tcPr>
          <w:p w:rsidR="00D11AE4" w:rsidRDefault="00D11AE4" w:rsidP="008A3BC9">
            <w:pPr>
              <w:autoSpaceDE w:val="0"/>
              <w:autoSpaceDN w:val="0"/>
              <w:adjustRightInd w:val="0"/>
              <w:rPr>
                <w:rFonts w:ascii="Arial" w:eastAsia="MS Mincho" w:hAnsi="Arial"/>
                <w:iCs/>
                <w:sz w:val="18"/>
                <w:szCs w:val="18"/>
                <w:lang w:val="fr-CA" w:eastAsia="ja-JP" w:bidi="hi-IN"/>
              </w:rPr>
            </w:pPr>
            <w:r w:rsidRPr="002C2F81">
              <w:rPr>
                <w:rFonts w:ascii="Arial" w:eastAsia="MS Mincho" w:hAnsi="Arial" w:cs="Arial"/>
                <w:bCs/>
                <w:sz w:val="18"/>
                <w:szCs w:val="18"/>
                <w:lang w:val="fr-CA" w:eastAsia="ja-JP"/>
              </w:rPr>
              <w:t>End date (yyyy-mm-dd)/</w:t>
            </w:r>
            <w:r>
              <w:rPr>
                <w:rFonts w:ascii="Arial" w:eastAsia="MS Mincho" w:hAnsi="Arial"/>
                <w:i/>
                <w:iCs/>
                <w:sz w:val="18"/>
                <w:szCs w:val="18"/>
                <w:lang w:val="fr-CA" w:eastAsia="ja-JP" w:bidi="hi-IN"/>
              </w:rPr>
              <w:t>D</w:t>
            </w:r>
            <w:r w:rsidRPr="002C2F81">
              <w:rPr>
                <w:rFonts w:ascii="Arial" w:eastAsia="MS Mincho" w:hAnsi="Arial"/>
                <w:i/>
                <w:iCs/>
                <w:sz w:val="18"/>
                <w:szCs w:val="18"/>
                <w:lang w:val="fr-CA" w:eastAsia="ja-JP" w:bidi="hi-IN"/>
              </w:rPr>
              <w:t>ate de fin</w:t>
            </w:r>
            <w:r w:rsidRPr="002C2F81">
              <w:rPr>
                <w:rFonts w:ascii="Arial" w:eastAsia="MS Mincho" w:hAnsi="Arial" w:cs="Arial"/>
                <w:bCs/>
                <w:sz w:val="18"/>
                <w:szCs w:val="18"/>
                <w:lang w:val="fr-CA" w:eastAsia="ja-JP"/>
              </w:rPr>
              <w:t xml:space="preserve"> </w:t>
            </w:r>
            <w:r w:rsidRPr="002C2F81">
              <w:rPr>
                <w:rFonts w:ascii="Arial" w:eastAsia="MS Mincho" w:hAnsi="Arial" w:cs="Arial"/>
                <w:bCs/>
                <w:i/>
                <w:sz w:val="18"/>
                <w:szCs w:val="18"/>
                <w:lang w:val="fr-CA" w:eastAsia="ja-JP"/>
              </w:rPr>
              <w:t>(aaaa-mm-jj)</w:t>
            </w:r>
            <w:r w:rsidRPr="002C2F81">
              <w:rPr>
                <w:rFonts w:ascii="Arial" w:eastAsia="MS Mincho" w:hAnsi="Arial" w:cs="Arial"/>
                <w:bCs/>
                <w:sz w:val="18"/>
                <w:szCs w:val="18"/>
                <w:lang w:val="fr-CA" w:eastAsia="ja-JP"/>
              </w:rPr>
              <w:t xml:space="preserve"> </w:t>
            </w:r>
            <w:r w:rsidRPr="002C2F81">
              <w:rPr>
                <w:rFonts w:ascii="Arial" w:eastAsia="MS Mincho" w:hAnsi="Arial"/>
                <w:iCs/>
                <w:sz w:val="18"/>
                <w:szCs w:val="18"/>
                <w:lang w:val="fr-CA" w:eastAsia="ja-JP" w:bidi="hi-IN"/>
              </w:rPr>
              <w:t xml:space="preserve">: </w:t>
            </w:r>
          </w:p>
          <w:p w:rsidR="00D11AE4" w:rsidRPr="002C2F81" w:rsidRDefault="00D11AE4" w:rsidP="008A3BC9">
            <w:pPr>
              <w:autoSpaceDE w:val="0"/>
              <w:autoSpaceDN w:val="0"/>
              <w:adjustRightInd w:val="0"/>
              <w:rPr>
                <w:rFonts w:ascii="Arial" w:eastAsia="MS Mincho" w:hAnsi="Arial" w:cs="Arial"/>
                <w:bCs/>
                <w:sz w:val="18"/>
                <w:szCs w:val="18"/>
                <w:lang w:val="fr-CA" w:eastAsia="ja-JP"/>
              </w:rPr>
            </w:pPr>
            <w:r>
              <w:rPr>
                <w:rFonts w:ascii="Arial" w:eastAsia="MS Mincho" w:hAnsi="Arial" w:cs="Arial"/>
                <w:bCs/>
                <w:sz w:val="18"/>
                <w:szCs w:val="18"/>
                <w:lang w:val="fr-CA" w:eastAsia="ja-JP"/>
              </w:rPr>
              <w:t>2018-04-15</w:t>
            </w:r>
          </w:p>
        </w:tc>
      </w:tr>
      <w:tr w:rsidR="00D11AE4" w:rsidRPr="009001AF" w:rsidTr="008A3BC9">
        <w:trPr>
          <w:trHeight w:val="210"/>
          <w:jc w:val="center"/>
        </w:trPr>
        <w:tc>
          <w:tcPr>
            <w:tcW w:w="10440" w:type="dxa"/>
            <w:gridSpan w:val="6"/>
            <w:tcBorders>
              <w:top w:val="single" w:sz="6" w:space="0" w:color="000000"/>
              <w:bottom w:val="dotted" w:sz="4" w:space="0" w:color="auto"/>
            </w:tcBorders>
          </w:tcPr>
          <w:p w:rsidR="00D11AE4" w:rsidRPr="00D826A5" w:rsidRDefault="00D11AE4" w:rsidP="008A3BC9">
            <w:pPr>
              <w:autoSpaceDE w:val="0"/>
              <w:autoSpaceDN w:val="0"/>
              <w:adjustRightInd w:val="0"/>
              <w:rPr>
                <w:rFonts w:ascii="Arial" w:eastAsia="MS Mincho" w:hAnsi="Arial" w:cs="Arial"/>
                <w:bCs/>
                <w:sz w:val="18"/>
                <w:szCs w:val="18"/>
                <w:lang w:eastAsia="ja-JP"/>
              </w:rPr>
            </w:pPr>
            <w:r w:rsidRPr="00D826A5">
              <w:rPr>
                <w:rFonts w:ascii="Arial" w:eastAsia="MS Mincho" w:hAnsi="Arial" w:cs="Arial"/>
                <w:bCs/>
                <w:sz w:val="18"/>
                <w:szCs w:val="18"/>
                <w:lang w:eastAsia="ja-JP"/>
              </w:rPr>
              <w:lastRenderedPageBreak/>
              <w:t xml:space="preserve">Sector(s) relevant to this proposal (underline the selected one or more) / </w:t>
            </w:r>
            <w:r w:rsidRPr="00D826A5">
              <w:rPr>
                <w:rFonts w:ascii="Arial" w:eastAsia="MS Mincho" w:hAnsi="Arial" w:cs="Arial"/>
                <w:bCs/>
                <w:i/>
                <w:sz w:val="18"/>
                <w:szCs w:val="18"/>
                <w:lang w:eastAsia="ja-JP"/>
              </w:rPr>
              <w:t>Secteur(s) pertinent(s) à cette proposition (veuillez sélectionner un ou plusieurs  secteur(s)) :</w:t>
            </w:r>
          </w:p>
        </w:tc>
      </w:tr>
      <w:tr w:rsidR="00D11AE4" w:rsidRPr="008A3BC9" w:rsidTr="008A3BC9">
        <w:trPr>
          <w:trHeight w:val="210"/>
          <w:jc w:val="center"/>
        </w:trPr>
        <w:tc>
          <w:tcPr>
            <w:tcW w:w="2610" w:type="dxa"/>
            <w:tcBorders>
              <w:top w:val="dotted" w:sz="4" w:space="0" w:color="auto"/>
              <w:bottom w:val="dotted" w:sz="4" w:space="0" w:color="auto"/>
            </w:tcBorders>
          </w:tcPr>
          <w:p w:rsidR="00D11AE4" w:rsidRPr="001F763A" w:rsidRDefault="00D11AE4" w:rsidP="008A3BC9">
            <w:pPr>
              <w:autoSpaceDE w:val="0"/>
              <w:autoSpaceDN w:val="0"/>
              <w:adjustRightInd w:val="0"/>
              <w:rPr>
                <w:rFonts w:ascii="Arial" w:eastAsia="MS Mincho" w:hAnsi="Arial" w:cs="Arial"/>
                <w:bCs/>
                <w:sz w:val="18"/>
                <w:szCs w:val="18"/>
                <w:lang w:val="fr-CA" w:eastAsia="ja-JP"/>
              </w:rPr>
            </w:pPr>
            <w:r w:rsidRPr="001F763A">
              <w:rPr>
                <w:rFonts w:ascii="Arial" w:eastAsia="MS Mincho" w:hAnsi="Arial" w:cs="Arial"/>
                <w:bCs/>
                <w:sz w:val="18"/>
                <w:szCs w:val="18"/>
                <w:lang w:val="fr-CA" w:eastAsia="ja-JP"/>
              </w:rPr>
              <w:t xml:space="preserve">Beef and Forage / </w:t>
            </w:r>
            <w:r w:rsidRPr="001F763A">
              <w:rPr>
                <w:rFonts w:ascii="Arial" w:eastAsia="MS Mincho" w:hAnsi="Arial" w:cs="Arial"/>
                <w:bCs/>
                <w:i/>
                <w:sz w:val="18"/>
                <w:szCs w:val="18"/>
                <w:lang w:val="fr-CA" w:eastAsia="ja-JP"/>
              </w:rPr>
              <w:t>Bœuf et cultures fourragères </w:t>
            </w:r>
          </w:p>
        </w:tc>
        <w:tc>
          <w:tcPr>
            <w:tcW w:w="2610" w:type="dxa"/>
            <w:gridSpan w:val="2"/>
            <w:tcBorders>
              <w:top w:val="dotted" w:sz="4" w:space="0" w:color="auto"/>
              <w:bottom w:val="dotted" w:sz="4" w:space="0" w:color="auto"/>
            </w:tcBorders>
          </w:tcPr>
          <w:p w:rsidR="00D11AE4" w:rsidRPr="001F763A" w:rsidRDefault="00D11AE4" w:rsidP="008A3BC9">
            <w:pPr>
              <w:autoSpaceDE w:val="0"/>
              <w:autoSpaceDN w:val="0"/>
              <w:adjustRightInd w:val="0"/>
              <w:rPr>
                <w:rFonts w:ascii="Arial" w:eastAsia="MS Mincho" w:hAnsi="Arial" w:cs="Arial"/>
                <w:bCs/>
                <w:sz w:val="18"/>
                <w:szCs w:val="18"/>
                <w:lang w:val="fr-CA" w:eastAsia="ja-JP"/>
              </w:rPr>
            </w:pPr>
            <w:r w:rsidRPr="001F763A">
              <w:rPr>
                <w:rFonts w:ascii="Arial" w:eastAsia="MS Mincho" w:hAnsi="Arial" w:cs="Arial"/>
                <w:bCs/>
                <w:sz w:val="18"/>
                <w:szCs w:val="18"/>
                <w:lang w:val="fr-CA" w:eastAsia="ja-JP"/>
              </w:rPr>
              <w:t xml:space="preserve">Cereals and Pulses / </w:t>
            </w:r>
            <w:r w:rsidRPr="001F763A">
              <w:rPr>
                <w:rFonts w:ascii="Arial" w:eastAsia="MS Mincho" w:hAnsi="Arial" w:cs="Arial"/>
                <w:bCs/>
                <w:i/>
                <w:sz w:val="18"/>
                <w:szCs w:val="18"/>
                <w:lang w:val="fr-CA" w:eastAsia="ja-JP"/>
              </w:rPr>
              <w:t>Céréales et légumineuses</w:t>
            </w:r>
          </w:p>
        </w:tc>
        <w:tc>
          <w:tcPr>
            <w:tcW w:w="2610" w:type="dxa"/>
            <w:tcBorders>
              <w:top w:val="dotted" w:sz="4" w:space="0" w:color="auto"/>
              <w:bottom w:val="dotted" w:sz="4" w:space="0" w:color="auto"/>
            </w:tcBorders>
          </w:tcPr>
          <w:p w:rsidR="00D11AE4" w:rsidRPr="001F763A" w:rsidRDefault="00D11AE4" w:rsidP="008A3BC9">
            <w:pPr>
              <w:autoSpaceDE w:val="0"/>
              <w:autoSpaceDN w:val="0"/>
              <w:adjustRightInd w:val="0"/>
              <w:rPr>
                <w:rFonts w:ascii="Arial" w:eastAsia="MS Mincho" w:hAnsi="Arial" w:cs="Arial"/>
                <w:bCs/>
                <w:sz w:val="18"/>
                <w:szCs w:val="18"/>
                <w:lang w:val="fr-CA" w:eastAsia="ja-JP"/>
              </w:rPr>
            </w:pPr>
            <w:r w:rsidRPr="001F763A">
              <w:rPr>
                <w:rFonts w:ascii="Arial" w:eastAsia="MS Mincho" w:hAnsi="Arial" w:cs="Arial"/>
                <w:bCs/>
                <w:sz w:val="18"/>
                <w:szCs w:val="18"/>
                <w:lang w:val="fr-CA" w:eastAsia="ja-JP"/>
              </w:rPr>
              <w:t xml:space="preserve">Oilseeds / </w:t>
            </w:r>
            <w:r w:rsidRPr="001F763A">
              <w:rPr>
                <w:rFonts w:ascii="Arial" w:eastAsia="MS Mincho" w:hAnsi="Arial" w:cs="Arial"/>
                <w:bCs/>
                <w:i/>
                <w:sz w:val="18"/>
                <w:szCs w:val="18"/>
                <w:lang w:val="fr-CA" w:eastAsia="ja-JP"/>
              </w:rPr>
              <w:t>Oléagineux </w:t>
            </w:r>
          </w:p>
        </w:tc>
        <w:tc>
          <w:tcPr>
            <w:tcW w:w="2610" w:type="dxa"/>
            <w:gridSpan w:val="2"/>
            <w:tcBorders>
              <w:top w:val="dotted" w:sz="4" w:space="0" w:color="auto"/>
              <w:bottom w:val="dotted" w:sz="4" w:space="0" w:color="auto"/>
            </w:tcBorders>
          </w:tcPr>
          <w:p w:rsidR="00D11AE4" w:rsidRPr="001F763A" w:rsidRDefault="00D11AE4"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val="fr-CA" w:eastAsia="ja-JP"/>
              </w:rPr>
              <w:t xml:space="preserve">Dairy, Swine and Poultry / </w:t>
            </w:r>
            <w:r w:rsidRPr="006032A9">
              <w:rPr>
                <w:rFonts w:ascii="Arial" w:eastAsia="MS Mincho" w:hAnsi="Arial" w:cs="Arial"/>
                <w:bCs/>
                <w:i/>
                <w:sz w:val="18"/>
                <w:szCs w:val="18"/>
                <w:lang w:val="fr-CA" w:eastAsia="ja-JP"/>
              </w:rPr>
              <w:t>Bœufs laitiers, porcs et volailles</w:t>
            </w:r>
          </w:p>
        </w:tc>
      </w:tr>
      <w:tr w:rsidR="00D11AE4" w:rsidRPr="00A8700D" w:rsidTr="008A3BC9">
        <w:trPr>
          <w:trHeight w:val="210"/>
          <w:jc w:val="center"/>
        </w:trPr>
        <w:tc>
          <w:tcPr>
            <w:tcW w:w="2610" w:type="dxa"/>
            <w:tcBorders>
              <w:top w:val="dotted" w:sz="4" w:space="0" w:color="auto"/>
              <w:bottom w:val="dotted" w:sz="4" w:space="0" w:color="auto"/>
            </w:tcBorders>
          </w:tcPr>
          <w:p w:rsidR="00D11AE4" w:rsidRPr="001F763A" w:rsidRDefault="00D11AE4"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val="fr-CA" w:eastAsia="ja-JP"/>
              </w:rPr>
              <w:t xml:space="preserve">Horticulture / </w:t>
            </w:r>
            <w:r w:rsidRPr="006032A9">
              <w:rPr>
                <w:rFonts w:ascii="Arial" w:eastAsia="MS Mincho" w:hAnsi="Arial" w:cs="Arial"/>
                <w:bCs/>
                <w:i/>
                <w:sz w:val="18"/>
                <w:szCs w:val="18"/>
                <w:lang w:val="fr-CA" w:eastAsia="ja-JP"/>
              </w:rPr>
              <w:t>Horticulture</w:t>
            </w:r>
          </w:p>
        </w:tc>
        <w:tc>
          <w:tcPr>
            <w:tcW w:w="2610" w:type="dxa"/>
            <w:gridSpan w:val="2"/>
            <w:tcBorders>
              <w:top w:val="dotted" w:sz="4" w:space="0" w:color="auto"/>
              <w:bottom w:val="dotted" w:sz="4" w:space="0" w:color="auto"/>
            </w:tcBorders>
          </w:tcPr>
          <w:p w:rsidR="00D11AE4" w:rsidRPr="001F763A" w:rsidRDefault="00D11AE4"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val="fr-CA" w:eastAsia="ja-JP"/>
              </w:rPr>
              <w:t xml:space="preserve">Bioproducts </w:t>
            </w:r>
            <w:r w:rsidRPr="006032A9">
              <w:rPr>
                <w:rFonts w:ascii="Arial" w:eastAsia="MS Mincho" w:hAnsi="Arial" w:cs="Arial"/>
                <w:bCs/>
                <w:sz w:val="18"/>
                <w:szCs w:val="18"/>
                <w:lang w:val="fr-FR" w:eastAsia="ja-JP"/>
              </w:rPr>
              <w:t xml:space="preserve">/ </w:t>
            </w:r>
            <w:r w:rsidRPr="00022C1B">
              <w:rPr>
                <w:rFonts w:ascii="Arial" w:eastAsia="MS Mincho" w:hAnsi="Arial" w:cs="Arial"/>
                <w:bCs/>
                <w:i/>
                <w:sz w:val="18"/>
                <w:szCs w:val="18"/>
                <w:lang w:val="fr-FR" w:eastAsia="ja-JP"/>
              </w:rPr>
              <w:t>Bio-produits</w:t>
            </w:r>
            <w:r>
              <w:rPr>
                <w:rFonts w:ascii="Arial" w:eastAsia="MS Mincho" w:hAnsi="Arial" w:cs="Arial"/>
                <w:bCs/>
                <w:i/>
                <w:sz w:val="18"/>
                <w:szCs w:val="18"/>
                <w:lang w:val="fr-FR" w:eastAsia="ja-JP"/>
              </w:rPr>
              <w:t> </w:t>
            </w:r>
          </w:p>
        </w:tc>
        <w:tc>
          <w:tcPr>
            <w:tcW w:w="2610" w:type="dxa"/>
            <w:tcBorders>
              <w:top w:val="dotted" w:sz="4" w:space="0" w:color="auto"/>
              <w:bottom w:val="dotted" w:sz="4" w:space="0" w:color="auto"/>
            </w:tcBorders>
          </w:tcPr>
          <w:p w:rsidR="00D11AE4" w:rsidRPr="001F763A" w:rsidRDefault="00D11AE4"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eastAsia="ja-JP"/>
              </w:rPr>
              <w:t>Agri-Food</w:t>
            </w:r>
            <w:r w:rsidRPr="006032A9">
              <w:rPr>
                <w:rFonts w:ascii="Arial" w:eastAsia="MS Mincho" w:hAnsi="Arial" w:cs="Arial"/>
                <w:bCs/>
                <w:i/>
                <w:sz w:val="18"/>
                <w:szCs w:val="18"/>
                <w:lang w:eastAsia="ja-JP"/>
              </w:rPr>
              <w:t xml:space="preserve"> / Agroalimentaire</w:t>
            </w:r>
            <w:r w:rsidRPr="006032A9">
              <w:rPr>
                <w:rFonts w:ascii="Arial" w:eastAsia="MS Mincho" w:hAnsi="Arial" w:cs="Arial"/>
                <w:bCs/>
                <w:sz w:val="18"/>
                <w:szCs w:val="18"/>
                <w:lang w:eastAsia="ja-JP"/>
              </w:rPr>
              <w:t> </w:t>
            </w:r>
          </w:p>
        </w:tc>
        <w:tc>
          <w:tcPr>
            <w:tcW w:w="2610" w:type="dxa"/>
            <w:gridSpan w:val="2"/>
            <w:tcBorders>
              <w:top w:val="dotted" w:sz="4" w:space="0" w:color="auto"/>
              <w:bottom w:val="dotted" w:sz="4" w:space="0" w:color="auto"/>
            </w:tcBorders>
          </w:tcPr>
          <w:p w:rsidR="00D11AE4" w:rsidRPr="008E2D6D" w:rsidRDefault="00D11AE4" w:rsidP="008A3BC9">
            <w:pPr>
              <w:autoSpaceDE w:val="0"/>
              <w:autoSpaceDN w:val="0"/>
              <w:adjustRightInd w:val="0"/>
              <w:rPr>
                <w:rFonts w:ascii="Arial" w:eastAsia="MS Mincho" w:hAnsi="Arial" w:cs="Arial"/>
                <w:bCs/>
                <w:sz w:val="18"/>
                <w:szCs w:val="18"/>
                <w:highlight w:val="green"/>
                <w:u w:val="single"/>
                <w:lang w:val="fr-CA" w:eastAsia="ja-JP"/>
              </w:rPr>
            </w:pPr>
            <w:r w:rsidRPr="008E2D6D">
              <w:rPr>
                <w:rFonts w:ascii="Arial" w:eastAsia="MS Mincho" w:hAnsi="Arial" w:cs="Arial"/>
                <w:bCs/>
                <w:sz w:val="18"/>
                <w:szCs w:val="18"/>
                <w:u w:val="single"/>
                <w:lang w:eastAsia="ja-JP"/>
              </w:rPr>
              <w:t>Biodiversity and Collections) /</w:t>
            </w:r>
            <w:r w:rsidRPr="008E2D6D">
              <w:rPr>
                <w:rFonts w:ascii="Arial" w:eastAsia="MS Mincho" w:hAnsi="Arial" w:cs="Arial"/>
                <w:bCs/>
                <w:sz w:val="18"/>
                <w:szCs w:val="18"/>
                <w:u w:val="single"/>
                <w:lang w:val="fr-FR" w:eastAsia="ja-JP"/>
              </w:rPr>
              <w:t xml:space="preserve"> </w:t>
            </w:r>
            <w:r w:rsidRPr="008E2D6D">
              <w:rPr>
                <w:rFonts w:ascii="Arial" w:eastAsia="MS Mincho" w:hAnsi="Arial" w:cs="Arial"/>
                <w:bCs/>
                <w:i/>
                <w:sz w:val="18"/>
                <w:szCs w:val="18"/>
                <w:u w:val="single"/>
                <w:lang w:val="fr-FR" w:eastAsia="ja-JP"/>
              </w:rPr>
              <w:t>Biodiversité et collections</w:t>
            </w:r>
          </w:p>
        </w:tc>
      </w:tr>
      <w:tr w:rsidR="00D11AE4" w:rsidRPr="00A8700D" w:rsidTr="008A3BC9">
        <w:trPr>
          <w:trHeight w:val="210"/>
          <w:jc w:val="center"/>
        </w:trPr>
        <w:tc>
          <w:tcPr>
            <w:tcW w:w="7830" w:type="dxa"/>
            <w:gridSpan w:val="4"/>
            <w:tcBorders>
              <w:top w:val="dotted" w:sz="4" w:space="0" w:color="auto"/>
              <w:bottom w:val="dotted" w:sz="4" w:space="0" w:color="auto"/>
            </w:tcBorders>
          </w:tcPr>
          <w:p w:rsidR="00D11AE4" w:rsidRPr="008E2D6D" w:rsidRDefault="00D11AE4" w:rsidP="008A3BC9">
            <w:pPr>
              <w:autoSpaceDE w:val="0"/>
              <w:autoSpaceDN w:val="0"/>
              <w:adjustRightInd w:val="0"/>
              <w:rPr>
                <w:rFonts w:ascii="Arial" w:eastAsia="MS Mincho" w:hAnsi="Arial" w:cs="Arial"/>
                <w:bCs/>
                <w:sz w:val="18"/>
                <w:szCs w:val="18"/>
                <w:u w:val="single"/>
                <w:lang w:val="fr-FR" w:eastAsia="ja-JP"/>
              </w:rPr>
            </w:pPr>
            <w:r w:rsidRPr="008E2D6D">
              <w:rPr>
                <w:rFonts w:ascii="Arial" w:eastAsia="MS Mincho" w:hAnsi="Arial" w:cs="Arial"/>
                <w:bCs/>
                <w:sz w:val="18"/>
                <w:szCs w:val="18"/>
                <w:u w:val="single"/>
                <w:lang w:val="fr-FR" w:eastAsia="ja-JP"/>
              </w:rPr>
              <w:t xml:space="preserve">Agro-Ecosystem Productivity and Health / </w:t>
            </w:r>
            <w:r w:rsidRPr="008E2D6D">
              <w:rPr>
                <w:rFonts w:ascii="Arial" w:eastAsia="MS Mincho" w:hAnsi="Arial" w:cs="Arial"/>
                <w:bCs/>
                <w:i/>
                <w:sz w:val="18"/>
                <w:szCs w:val="18"/>
                <w:u w:val="single"/>
                <w:lang w:val="fr-FR" w:eastAsia="ja-JP"/>
              </w:rPr>
              <w:t>Productivité et santé des agro</w:t>
            </w:r>
            <w:r w:rsidRPr="008E2D6D">
              <w:rPr>
                <w:rFonts w:ascii="Arial" w:eastAsia="MS Mincho" w:hAnsi="Arial" w:cs="Arial"/>
                <w:bCs/>
                <w:i/>
                <w:sz w:val="18"/>
                <w:szCs w:val="18"/>
                <w:u w:val="single"/>
                <w:lang w:val="fr-FR" w:eastAsia="ja-JP"/>
              </w:rPr>
              <w:noBreakHyphen/>
              <w:t>écosystèmes </w:t>
            </w:r>
          </w:p>
          <w:p w:rsidR="00D11AE4" w:rsidRPr="00667F2A" w:rsidRDefault="00D11AE4" w:rsidP="008A3BC9">
            <w:pPr>
              <w:autoSpaceDE w:val="0"/>
              <w:autoSpaceDN w:val="0"/>
              <w:adjustRightInd w:val="0"/>
              <w:rPr>
                <w:rFonts w:ascii="Arial" w:eastAsia="MS Mincho" w:hAnsi="Arial" w:cs="Arial"/>
                <w:bCs/>
                <w:sz w:val="18"/>
                <w:szCs w:val="18"/>
                <w:highlight w:val="green"/>
                <w:lang w:val="fr-CA" w:eastAsia="ja-JP"/>
              </w:rPr>
            </w:pPr>
          </w:p>
        </w:tc>
        <w:tc>
          <w:tcPr>
            <w:tcW w:w="2610" w:type="dxa"/>
            <w:gridSpan w:val="2"/>
            <w:tcBorders>
              <w:top w:val="dotted" w:sz="4" w:space="0" w:color="auto"/>
              <w:bottom w:val="dotted" w:sz="4" w:space="0" w:color="auto"/>
            </w:tcBorders>
          </w:tcPr>
          <w:p w:rsidR="00D11AE4" w:rsidRPr="006032A9" w:rsidRDefault="00D11AE4" w:rsidP="008A3BC9">
            <w:pPr>
              <w:autoSpaceDE w:val="0"/>
              <w:autoSpaceDN w:val="0"/>
              <w:adjustRightInd w:val="0"/>
              <w:rPr>
                <w:rFonts w:ascii="Arial" w:eastAsia="MS Mincho" w:hAnsi="Arial" w:cs="Arial"/>
                <w:bCs/>
                <w:sz w:val="18"/>
                <w:szCs w:val="18"/>
                <w:lang w:val="fr-CA" w:eastAsia="ja-JP"/>
              </w:rPr>
            </w:pPr>
          </w:p>
        </w:tc>
      </w:tr>
      <w:tr w:rsidR="00D11AE4" w:rsidRPr="002C2F81" w:rsidTr="008A3BC9">
        <w:trPr>
          <w:trHeight w:val="163"/>
          <w:jc w:val="center"/>
        </w:trPr>
        <w:tc>
          <w:tcPr>
            <w:tcW w:w="10440" w:type="dxa"/>
            <w:gridSpan w:val="6"/>
            <w:tcBorders>
              <w:top w:val="single" w:sz="6" w:space="0" w:color="000000"/>
              <w:bottom w:val="single" w:sz="6" w:space="0" w:color="000000"/>
            </w:tcBorders>
            <w:shd w:val="clear" w:color="auto" w:fill="D9D9D9"/>
          </w:tcPr>
          <w:p w:rsidR="00D11AE4" w:rsidRPr="002C2F81" w:rsidRDefault="00D11AE4" w:rsidP="008A3BC9">
            <w:pPr>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A – Identification</w:t>
            </w:r>
          </w:p>
        </w:tc>
      </w:tr>
      <w:tr w:rsidR="00D11AE4" w:rsidRPr="008A3BC9" w:rsidTr="008A3BC9">
        <w:trPr>
          <w:trHeight w:val="465"/>
          <w:jc w:val="center"/>
        </w:trPr>
        <w:tc>
          <w:tcPr>
            <w:tcW w:w="10440" w:type="dxa"/>
            <w:gridSpan w:val="6"/>
            <w:tcBorders>
              <w:top w:val="single" w:sz="6" w:space="0" w:color="000000"/>
            </w:tcBorders>
          </w:tcPr>
          <w:p w:rsidR="00D11AE4" w:rsidRDefault="00D11AE4" w:rsidP="008A3BC9">
            <w:pPr>
              <w:rPr>
                <w:rFonts w:eastAsia="MS Mincho"/>
                <w:sz w:val="18"/>
                <w:szCs w:val="18"/>
                <w:lang w:val="fr-CA" w:eastAsia="ja-JP" w:bidi="hi-IN"/>
              </w:rPr>
            </w:pPr>
            <w:r w:rsidRPr="002C2F81">
              <w:rPr>
                <w:rFonts w:ascii="Arial" w:eastAsia="MS Mincho" w:hAnsi="Arial"/>
                <w:sz w:val="18"/>
                <w:szCs w:val="18"/>
                <w:lang w:val="fr-CA" w:eastAsia="ja-JP" w:bidi="hi-IN"/>
              </w:rPr>
              <w:t xml:space="preserve">Type of candidates (check one or more) / </w:t>
            </w:r>
            <w:r w:rsidRPr="002C2F81">
              <w:rPr>
                <w:rFonts w:ascii="Arial" w:eastAsia="MS Mincho" w:hAnsi="Arial"/>
                <w:i/>
                <w:iCs/>
                <w:sz w:val="18"/>
                <w:szCs w:val="18"/>
                <w:lang w:val="fr-CA" w:eastAsia="ja-JP" w:bidi="hi-IN"/>
              </w:rPr>
              <w:t>Type de candidats (cochez un ou plusieurs choix) </w:t>
            </w:r>
            <w:r w:rsidRPr="002C2F81">
              <w:rPr>
                <w:rFonts w:ascii="Arial" w:eastAsia="MS Mincho" w:hAnsi="Arial"/>
                <w:sz w:val="18"/>
                <w:szCs w:val="18"/>
                <w:lang w:val="fr-CA" w:eastAsia="ja-JP" w:bidi="hi-IN"/>
              </w:rPr>
              <w:t>:</w:t>
            </w:r>
          </w:p>
          <w:p w:rsidR="00D11AE4" w:rsidRDefault="00D11AE4" w:rsidP="008A3BC9">
            <w:pPr>
              <w:numPr>
                <w:ilvl w:val="0"/>
                <w:numId w:val="2"/>
              </w:numPr>
              <w:tabs>
                <w:tab w:val="num" w:pos="256"/>
              </w:tabs>
              <w:autoSpaceDE w:val="0"/>
              <w:autoSpaceDN w:val="0"/>
              <w:adjustRightInd w:val="0"/>
              <w:ind w:left="256" w:hanging="256"/>
              <w:rPr>
                <w:rFonts w:ascii="Arial" w:eastAsia="MS Mincho" w:hAnsi="Arial"/>
                <w:sz w:val="18"/>
                <w:szCs w:val="18"/>
                <w:lang w:val="fr-CA" w:eastAsia="ja-JP" w:bidi="hi-IN"/>
              </w:rPr>
            </w:pPr>
            <w:r w:rsidRPr="002C2F81">
              <w:rPr>
                <w:rFonts w:ascii="Arial" w:eastAsia="MS Mincho" w:hAnsi="Arial"/>
                <w:sz w:val="18"/>
                <w:szCs w:val="18"/>
                <w:lang w:val="fr-CA" w:eastAsia="ja-JP" w:bidi="hi-IN"/>
              </w:rPr>
              <w:t xml:space="preserve">Graduate students / </w:t>
            </w:r>
            <w:r w:rsidRPr="002C2F81">
              <w:rPr>
                <w:rFonts w:ascii="Arial" w:eastAsia="MS Mincho" w:hAnsi="Arial"/>
                <w:i/>
                <w:sz w:val="18"/>
                <w:szCs w:val="18"/>
                <w:lang w:val="fr-CA" w:eastAsia="ja-JP" w:bidi="hi-IN"/>
              </w:rPr>
              <w:t>Étudiants des cycles supérieurs</w:t>
            </w:r>
            <w:r w:rsidRPr="002C2F81">
              <w:rPr>
                <w:rFonts w:ascii="Arial" w:eastAsia="MS Mincho" w:hAnsi="Arial"/>
                <w:sz w:val="18"/>
                <w:szCs w:val="18"/>
                <w:lang w:val="fr-CA" w:eastAsia="ja-JP" w:bidi="hi-IN"/>
              </w:rPr>
              <w:t xml:space="preserve"> : </w:t>
            </w:r>
            <w:r w:rsidRPr="002C2F81">
              <w:rPr>
                <w:rFonts w:ascii="Arial" w:eastAsia="MS Mincho" w:hAnsi="Arial"/>
                <w:iCs/>
                <w:sz w:val="18"/>
                <w:szCs w:val="18"/>
                <w:lang w:val="fr-CA" w:eastAsia="ja-JP" w:bidi="hi-IN"/>
              </w:rPr>
              <w:t>Master</w:t>
            </w:r>
            <w:r>
              <w:rPr>
                <w:rFonts w:ascii="Arial" w:eastAsia="MS Mincho" w:hAnsi="Arial"/>
                <w:iCs/>
                <w:sz w:val="18"/>
                <w:szCs w:val="18"/>
                <w:lang w:val="fr-CA" w:eastAsia="ja-JP" w:bidi="hi-IN"/>
              </w:rPr>
              <w:t>’</w:t>
            </w:r>
            <w:r w:rsidRPr="002C2F81">
              <w:rPr>
                <w:rFonts w:ascii="Arial" w:eastAsia="MS Mincho" w:hAnsi="Arial"/>
                <w:iCs/>
                <w:sz w:val="18"/>
                <w:szCs w:val="18"/>
                <w:lang w:val="fr-CA" w:eastAsia="ja-JP" w:bidi="hi-IN"/>
              </w:rPr>
              <w:t xml:space="preserve">s or equivalent / </w:t>
            </w:r>
            <w:r w:rsidRPr="002C2F81">
              <w:rPr>
                <w:rFonts w:ascii="Arial" w:eastAsia="MS Mincho" w:hAnsi="Arial"/>
                <w:i/>
                <w:iCs/>
                <w:sz w:val="18"/>
                <w:szCs w:val="18"/>
                <w:lang w:val="fr-CA" w:eastAsia="ja-JP" w:bidi="hi-IN"/>
              </w:rPr>
              <w:t>Maîtrise ou équivalent</w:t>
            </w:r>
            <w:r w:rsidRPr="002C2F81">
              <w:rPr>
                <w:rFonts w:ascii="Arial" w:eastAsia="MS Mincho" w:hAnsi="Arial"/>
                <w:iCs/>
                <w:sz w:val="18"/>
                <w:szCs w:val="18"/>
                <w:lang w:val="fr-CA" w:eastAsia="ja-JP" w:bidi="hi-IN"/>
              </w:rPr>
              <w:t xml:space="preserve"> (  ), </w:t>
            </w:r>
            <w:r w:rsidRPr="002C2F81">
              <w:rPr>
                <w:rFonts w:ascii="Arial" w:eastAsia="MS Mincho" w:hAnsi="Arial"/>
                <w:sz w:val="18"/>
                <w:szCs w:val="18"/>
                <w:lang w:val="fr-CA" w:eastAsia="ja-JP" w:bidi="hi-IN"/>
              </w:rPr>
              <w:t>PhD/</w:t>
            </w:r>
            <w:r>
              <w:rPr>
                <w:rFonts w:ascii="Arial" w:eastAsia="MS Mincho" w:hAnsi="Arial"/>
                <w:i/>
                <w:sz w:val="18"/>
                <w:szCs w:val="18"/>
                <w:lang w:val="fr-CA" w:eastAsia="ja-JP" w:bidi="hi-IN"/>
              </w:rPr>
              <w:t>D</w:t>
            </w:r>
            <w:r w:rsidRPr="002C2F81">
              <w:rPr>
                <w:rFonts w:ascii="Arial" w:eastAsia="MS Mincho" w:hAnsi="Arial"/>
                <w:i/>
                <w:sz w:val="18"/>
                <w:szCs w:val="18"/>
                <w:lang w:val="fr-CA" w:eastAsia="ja-JP" w:bidi="hi-IN"/>
              </w:rPr>
              <w:t>octorat</w:t>
            </w:r>
            <w:r w:rsidRPr="002C2F81">
              <w:rPr>
                <w:rFonts w:ascii="Arial" w:eastAsia="MS Mincho" w:hAnsi="Arial"/>
                <w:sz w:val="18"/>
                <w:szCs w:val="18"/>
                <w:lang w:val="fr-CA" w:eastAsia="ja-JP" w:bidi="hi-IN"/>
              </w:rPr>
              <w:t xml:space="preserve"> (</w:t>
            </w:r>
            <w:r>
              <w:rPr>
                <w:rFonts w:ascii="Arial" w:eastAsia="MS Mincho" w:hAnsi="Arial"/>
                <w:sz w:val="18"/>
                <w:szCs w:val="18"/>
                <w:lang w:val="fr-CA" w:eastAsia="ja-JP" w:bidi="hi-IN"/>
              </w:rPr>
              <w:t>X</w:t>
            </w:r>
            <w:r w:rsidRPr="002C2F81">
              <w:rPr>
                <w:rFonts w:ascii="Arial" w:eastAsia="MS Mincho" w:hAnsi="Arial"/>
                <w:sz w:val="18"/>
                <w:szCs w:val="18"/>
                <w:lang w:val="fr-CA" w:eastAsia="ja-JP" w:bidi="hi-IN"/>
              </w:rPr>
              <w:t>)</w:t>
            </w:r>
          </w:p>
          <w:p w:rsidR="00D11AE4" w:rsidRPr="002C2F81" w:rsidRDefault="00D11AE4" w:rsidP="008A3BC9">
            <w:pPr>
              <w:numPr>
                <w:ilvl w:val="0"/>
                <w:numId w:val="2"/>
              </w:numPr>
              <w:tabs>
                <w:tab w:val="num" w:pos="256"/>
              </w:tabs>
              <w:autoSpaceDE w:val="0"/>
              <w:autoSpaceDN w:val="0"/>
              <w:adjustRightInd w:val="0"/>
              <w:ind w:left="242" w:hanging="242"/>
              <w:rPr>
                <w:rFonts w:ascii="Arial" w:eastAsia="MS Mincho" w:hAnsi="Arial"/>
                <w:iCs/>
                <w:sz w:val="18"/>
                <w:szCs w:val="18"/>
                <w:lang w:val="fr-CA" w:eastAsia="ja-JP" w:bidi="hi-IN"/>
              </w:rPr>
            </w:pPr>
            <w:r w:rsidRPr="002C2F81">
              <w:rPr>
                <w:rFonts w:ascii="Arial" w:eastAsia="MS Mincho" w:hAnsi="Arial"/>
                <w:iCs/>
                <w:sz w:val="18"/>
                <w:szCs w:val="18"/>
                <w:lang w:val="fr-CA" w:eastAsia="ja-JP" w:bidi="hi-IN"/>
              </w:rPr>
              <w:t xml:space="preserve">Visiting scientist / </w:t>
            </w:r>
            <w:r w:rsidRPr="002C2F81">
              <w:rPr>
                <w:rFonts w:ascii="Arial" w:eastAsia="MS Mincho" w:hAnsi="Arial"/>
                <w:i/>
                <w:iCs/>
                <w:sz w:val="18"/>
                <w:szCs w:val="18"/>
                <w:lang w:val="fr-CA" w:eastAsia="ja-JP" w:bidi="hi-IN"/>
              </w:rPr>
              <w:t>Chercheur invité</w:t>
            </w:r>
            <w:r>
              <w:rPr>
                <w:rFonts w:ascii="Arial" w:eastAsia="MS Mincho" w:hAnsi="Arial"/>
                <w:iCs/>
                <w:sz w:val="18"/>
                <w:szCs w:val="18"/>
                <w:lang w:val="fr-CA" w:eastAsia="ja-JP" w:bidi="hi-IN"/>
              </w:rPr>
              <w:t xml:space="preserve"> (X</w:t>
            </w:r>
            <w:r w:rsidRPr="002C2F81">
              <w:rPr>
                <w:rFonts w:ascii="Arial" w:eastAsia="MS Mincho" w:hAnsi="Arial"/>
                <w:iCs/>
                <w:sz w:val="18"/>
                <w:szCs w:val="18"/>
                <w:lang w:val="fr-CA" w:eastAsia="ja-JP" w:bidi="hi-IN"/>
              </w:rPr>
              <w:t>)</w:t>
            </w:r>
          </w:p>
        </w:tc>
      </w:tr>
      <w:tr w:rsidR="00D11AE4" w:rsidRPr="009001AF" w:rsidTr="008A3BC9">
        <w:trPr>
          <w:trHeight w:val="228"/>
          <w:jc w:val="center"/>
        </w:trPr>
        <w:tc>
          <w:tcPr>
            <w:tcW w:w="9135" w:type="dxa"/>
            <w:gridSpan w:val="5"/>
          </w:tcPr>
          <w:p w:rsidR="00D11AE4" w:rsidRDefault="00D11AE4" w:rsidP="008A3BC9">
            <w:pPr>
              <w:autoSpaceDE w:val="0"/>
              <w:autoSpaceDN w:val="0"/>
              <w:adjustRightInd w:val="0"/>
              <w:rPr>
                <w:rFonts w:ascii="Arial" w:eastAsia="MS Mincho" w:hAnsi="Arial"/>
                <w:sz w:val="18"/>
                <w:szCs w:val="18"/>
                <w:lang w:eastAsia="ja-JP"/>
              </w:rPr>
            </w:pPr>
            <w:r w:rsidRPr="002C2F81">
              <w:rPr>
                <w:rFonts w:ascii="Arial" w:eastAsia="MS Mincho" w:hAnsi="Arial" w:cs="Arial"/>
                <w:bCs/>
                <w:sz w:val="18"/>
                <w:szCs w:val="18"/>
                <w:lang w:eastAsia="ja-JP"/>
              </w:rPr>
              <w:t>Research participant</w:t>
            </w:r>
            <w:r>
              <w:rPr>
                <w:rFonts w:ascii="Arial" w:eastAsia="MS Mincho" w:hAnsi="Arial" w:cs="Arial"/>
                <w:bCs/>
                <w:sz w:val="18"/>
                <w:szCs w:val="18"/>
                <w:lang w:eastAsia="ja-JP"/>
              </w:rPr>
              <w:t>’</w:t>
            </w:r>
            <w:r w:rsidRPr="002C2F81">
              <w:rPr>
                <w:rFonts w:ascii="Arial" w:eastAsia="MS Mincho" w:hAnsi="Arial" w:cs="Arial"/>
                <w:bCs/>
                <w:sz w:val="18"/>
                <w:szCs w:val="18"/>
                <w:lang w:eastAsia="ja-JP"/>
              </w:rPr>
              <w:t xml:space="preserve">s expected length of stay at AAFC; specify number of months (minimum - maximum) </w:t>
            </w:r>
            <w:r w:rsidRPr="002C2F81">
              <w:rPr>
                <w:rFonts w:ascii="Arial" w:eastAsia="MS Mincho" w:hAnsi="Arial"/>
                <w:sz w:val="18"/>
                <w:szCs w:val="18"/>
                <w:lang w:eastAsia="ja-JP"/>
              </w:rPr>
              <w:t xml:space="preserve">/ </w:t>
            </w:r>
          </w:p>
          <w:p w:rsidR="00D11AE4" w:rsidRPr="002C2F81" w:rsidRDefault="00D11AE4" w:rsidP="008A3BC9">
            <w:pPr>
              <w:autoSpaceDE w:val="0"/>
              <w:autoSpaceDN w:val="0"/>
              <w:adjustRightInd w:val="0"/>
              <w:rPr>
                <w:rFonts w:ascii="Arial" w:eastAsia="MS Mincho" w:hAnsi="Arial"/>
                <w:iCs/>
                <w:sz w:val="18"/>
                <w:szCs w:val="18"/>
                <w:lang w:val="fr-CA" w:eastAsia="ja-JP"/>
              </w:rPr>
            </w:pPr>
            <w:r w:rsidRPr="002C2F81">
              <w:rPr>
                <w:rFonts w:ascii="Arial" w:eastAsia="MS Mincho" w:hAnsi="Arial"/>
                <w:i/>
                <w:iCs/>
                <w:sz w:val="18"/>
                <w:szCs w:val="18"/>
                <w:lang w:val="fr-CA" w:eastAsia="ja-JP"/>
              </w:rPr>
              <w:t>Durée prévue du séjour du participant à AAC</w:t>
            </w:r>
            <w:r w:rsidRPr="002C2F81">
              <w:rPr>
                <w:rFonts w:ascii="Arial" w:eastAsia="MS Mincho" w:hAnsi="Arial"/>
                <w:iCs/>
                <w:sz w:val="18"/>
                <w:szCs w:val="18"/>
                <w:lang w:val="fr-CA" w:eastAsia="ja-JP"/>
              </w:rPr>
              <w:t xml:space="preserve">; </w:t>
            </w:r>
            <w:r w:rsidRPr="002C2F81">
              <w:rPr>
                <w:rFonts w:ascii="Arial" w:eastAsia="MS Mincho" w:hAnsi="Arial"/>
                <w:i/>
                <w:iCs/>
                <w:sz w:val="18"/>
                <w:szCs w:val="18"/>
                <w:lang w:val="fr-CA" w:eastAsia="ja-JP"/>
              </w:rPr>
              <w:t>précisez le nombre de mois (minimum-maximum) </w:t>
            </w:r>
            <w:r w:rsidRPr="002C2F81">
              <w:rPr>
                <w:rFonts w:ascii="Arial" w:eastAsia="MS Mincho" w:hAnsi="Arial"/>
                <w:iCs/>
                <w:sz w:val="18"/>
                <w:szCs w:val="18"/>
                <w:lang w:val="fr-CA" w:eastAsia="ja-JP"/>
              </w:rPr>
              <w:t>:</w:t>
            </w:r>
          </w:p>
        </w:tc>
        <w:tc>
          <w:tcPr>
            <w:tcW w:w="1305" w:type="dxa"/>
          </w:tcPr>
          <w:p w:rsidR="00D11AE4" w:rsidRPr="002C2F81" w:rsidRDefault="00D11AE4" w:rsidP="008A3BC9">
            <w:pPr>
              <w:autoSpaceDE w:val="0"/>
              <w:autoSpaceDN w:val="0"/>
              <w:adjustRightInd w:val="0"/>
              <w:rPr>
                <w:rFonts w:ascii="Arial" w:eastAsia="MS Mincho" w:hAnsi="Arial"/>
                <w:iCs/>
                <w:sz w:val="18"/>
                <w:szCs w:val="18"/>
                <w:lang w:val="fr-CA" w:eastAsia="ja-JP"/>
              </w:rPr>
            </w:pPr>
            <w:r w:rsidRPr="002C2F81">
              <w:rPr>
                <w:rFonts w:ascii="Arial" w:eastAsia="MS Mincho" w:hAnsi="Arial"/>
                <w:iCs/>
                <w:sz w:val="18"/>
                <w:szCs w:val="18"/>
                <w:lang w:val="fr-CA" w:eastAsia="ja-JP"/>
              </w:rPr>
              <w:t xml:space="preserve"> </w:t>
            </w:r>
            <w:r>
              <w:rPr>
                <w:rFonts w:ascii="Arial" w:eastAsia="MS Mincho" w:hAnsi="Arial"/>
                <w:iCs/>
                <w:sz w:val="18"/>
                <w:szCs w:val="18"/>
                <w:lang w:val="fr-CA" w:eastAsia="ja-JP"/>
              </w:rPr>
              <w:t>3-12</w:t>
            </w:r>
          </w:p>
        </w:tc>
      </w:tr>
      <w:tr w:rsidR="00D11AE4" w:rsidRPr="009001AF" w:rsidTr="008A3BC9">
        <w:trPr>
          <w:trHeight w:val="228"/>
          <w:jc w:val="center"/>
        </w:trPr>
        <w:tc>
          <w:tcPr>
            <w:tcW w:w="7830" w:type="dxa"/>
            <w:gridSpan w:val="4"/>
          </w:tcPr>
          <w:p w:rsidR="00D11AE4" w:rsidRPr="002C2F81" w:rsidRDefault="00D11AE4" w:rsidP="008A3BC9">
            <w:pPr>
              <w:autoSpaceDE w:val="0"/>
              <w:autoSpaceDN w:val="0"/>
              <w:adjustRightInd w:val="0"/>
              <w:rPr>
                <w:rFonts w:ascii="Arial" w:eastAsia="MS Mincho" w:hAnsi="Arial"/>
                <w:iCs/>
                <w:sz w:val="18"/>
                <w:szCs w:val="18"/>
                <w:lang w:val="fr-CA" w:eastAsia="ja-JP"/>
              </w:rPr>
            </w:pPr>
            <w:r w:rsidRPr="002C2F81">
              <w:rPr>
                <w:rFonts w:ascii="Arial" w:eastAsia="MS Mincho" w:hAnsi="Arial"/>
                <w:iCs/>
                <w:sz w:val="18"/>
                <w:szCs w:val="18"/>
                <w:lang w:val="fr-CA" w:eastAsia="ja-JP"/>
              </w:rPr>
              <w:t xml:space="preserve">Expected number of research participants / </w:t>
            </w:r>
            <w:r w:rsidRPr="002C2F81">
              <w:rPr>
                <w:rFonts w:ascii="Arial" w:eastAsia="MS Mincho" w:hAnsi="Arial"/>
                <w:i/>
                <w:iCs/>
                <w:sz w:val="18"/>
                <w:szCs w:val="18"/>
                <w:lang w:val="fr-CA" w:eastAsia="ja-JP"/>
              </w:rPr>
              <w:t>Nombre prévu de participants à la recherche </w:t>
            </w:r>
            <w:r w:rsidRPr="002C2F81">
              <w:rPr>
                <w:rFonts w:ascii="Arial" w:eastAsia="MS Mincho" w:hAnsi="Arial"/>
                <w:iCs/>
                <w:sz w:val="18"/>
                <w:szCs w:val="18"/>
                <w:lang w:val="fr-CA" w:eastAsia="ja-JP"/>
              </w:rPr>
              <w:t>:</w:t>
            </w:r>
          </w:p>
        </w:tc>
        <w:tc>
          <w:tcPr>
            <w:tcW w:w="2610" w:type="dxa"/>
            <w:gridSpan w:val="2"/>
          </w:tcPr>
          <w:p w:rsidR="00D11AE4" w:rsidRPr="002C2F81" w:rsidRDefault="00D11AE4" w:rsidP="008A3BC9">
            <w:pPr>
              <w:autoSpaceDE w:val="0"/>
              <w:autoSpaceDN w:val="0"/>
              <w:adjustRightInd w:val="0"/>
              <w:rPr>
                <w:rFonts w:ascii="Arial" w:eastAsia="MS Mincho" w:hAnsi="Arial"/>
                <w:iCs/>
                <w:sz w:val="18"/>
                <w:szCs w:val="18"/>
                <w:lang w:val="fr-CA" w:eastAsia="ja-JP"/>
              </w:rPr>
            </w:pPr>
            <w:r w:rsidRPr="002C2F81">
              <w:rPr>
                <w:rFonts w:ascii="Arial" w:eastAsia="MS Mincho" w:hAnsi="Arial"/>
                <w:iCs/>
                <w:sz w:val="18"/>
                <w:szCs w:val="18"/>
                <w:lang w:val="fr-CA" w:eastAsia="ja-JP"/>
              </w:rPr>
              <w:t xml:space="preserve"> </w:t>
            </w:r>
            <w:r>
              <w:rPr>
                <w:rFonts w:ascii="Arial" w:eastAsia="MS Mincho" w:hAnsi="Arial"/>
                <w:iCs/>
                <w:sz w:val="18"/>
                <w:szCs w:val="18"/>
                <w:lang w:val="fr-CA" w:eastAsia="ja-JP"/>
              </w:rPr>
              <w:t>7</w:t>
            </w:r>
          </w:p>
        </w:tc>
      </w:tr>
      <w:tr w:rsidR="00D11AE4" w:rsidRPr="002C2F81" w:rsidTr="008A3BC9">
        <w:trPr>
          <w:trHeight w:val="457"/>
          <w:jc w:val="center"/>
        </w:trPr>
        <w:tc>
          <w:tcPr>
            <w:tcW w:w="7830" w:type="dxa"/>
            <w:gridSpan w:val="4"/>
            <w:tcBorders>
              <w:bottom w:val="single" w:sz="6" w:space="0" w:color="000000"/>
            </w:tcBorders>
          </w:tcPr>
          <w:p w:rsidR="00D11AE4" w:rsidRDefault="00D11AE4" w:rsidP="008A3BC9">
            <w:pPr>
              <w:autoSpaceDE w:val="0"/>
              <w:autoSpaceDN w:val="0"/>
              <w:adjustRightInd w:val="0"/>
              <w:rPr>
                <w:rFonts w:ascii="Arial" w:eastAsia="MS Mincho" w:hAnsi="Arial"/>
                <w:iCs/>
                <w:sz w:val="18"/>
                <w:szCs w:val="18"/>
                <w:lang w:val="fr-CA" w:eastAsia="ja-JP"/>
              </w:rPr>
            </w:pPr>
            <w:r w:rsidRPr="00DA19E1">
              <w:rPr>
                <w:rFonts w:ascii="Arial" w:eastAsia="MS Mincho" w:hAnsi="Arial"/>
                <w:sz w:val="18"/>
                <w:szCs w:val="18"/>
                <w:lang w:val="fr-CA" w:eastAsia="ja-JP"/>
              </w:rPr>
              <w:t>Research location in Canada (</w:t>
            </w:r>
            <w:r w:rsidRPr="00DA19E1">
              <w:rPr>
                <w:rFonts w:ascii="Arial" w:eastAsia="MS Mincho" w:hAnsi="Arial"/>
                <w:i/>
                <w:sz w:val="18"/>
                <w:szCs w:val="18"/>
                <w:lang w:val="fr-CA" w:eastAsia="ja-JP"/>
              </w:rPr>
              <w:t>e.g.</w:t>
            </w:r>
            <w:r w:rsidRPr="00DA19E1">
              <w:rPr>
                <w:rFonts w:ascii="Arial" w:eastAsia="MS Mincho" w:hAnsi="Arial"/>
                <w:sz w:val="18"/>
                <w:szCs w:val="18"/>
                <w:lang w:val="fr-CA" w:eastAsia="ja-JP"/>
              </w:rPr>
              <w:t>,</w:t>
            </w:r>
            <w:r>
              <w:rPr>
                <w:rFonts w:ascii="Arial" w:eastAsia="MS Mincho" w:hAnsi="Arial"/>
                <w:sz w:val="18"/>
                <w:szCs w:val="18"/>
                <w:lang w:val="fr-CA" w:eastAsia="ja-JP"/>
              </w:rPr>
              <w:t xml:space="preserve"> </w:t>
            </w:r>
            <w:r w:rsidRPr="00DA19E1">
              <w:rPr>
                <w:rFonts w:ascii="Arial" w:eastAsia="MS Mincho" w:hAnsi="Arial"/>
                <w:sz w:val="18"/>
                <w:szCs w:val="18"/>
                <w:lang w:val="fr-CA" w:eastAsia="ja-JP"/>
              </w:rPr>
              <w:t xml:space="preserve">AAFC Research </w:t>
            </w:r>
            <w:r>
              <w:rPr>
                <w:rFonts w:ascii="Arial" w:eastAsia="MS Mincho" w:hAnsi="Arial"/>
                <w:sz w:val="18"/>
                <w:szCs w:val="18"/>
                <w:lang w:val="fr-CA" w:eastAsia="ja-JP"/>
              </w:rPr>
              <w:t xml:space="preserve">and Development </w:t>
            </w:r>
            <w:r w:rsidRPr="00DA19E1">
              <w:rPr>
                <w:rFonts w:ascii="Arial" w:eastAsia="MS Mincho" w:hAnsi="Arial"/>
                <w:sz w:val="18"/>
                <w:szCs w:val="18"/>
                <w:lang w:val="fr-CA" w:eastAsia="ja-JP"/>
              </w:rPr>
              <w:t xml:space="preserve">Centre) / </w:t>
            </w:r>
            <w:r w:rsidRPr="00DA19E1">
              <w:rPr>
                <w:rFonts w:ascii="Arial" w:eastAsia="MS Mincho" w:hAnsi="Arial"/>
                <w:i/>
                <w:iCs/>
                <w:sz w:val="18"/>
                <w:szCs w:val="18"/>
                <w:lang w:val="fr-CA" w:eastAsia="ja-JP"/>
              </w:rPr>
              <w:t>Lieu de la recherche au Canada (</w:t>
            </w:r>
            <w:r w:rsidRPr="006A0F2B">
              <w:rPr>
                <w:rFonts w:ascii="Arial" w:eastAsia="MS Mincho" w:hAnsi="Arial"/>
                <w:i/>
                <w:iCs/>
                <w:sz w:val="18"/>
                <w:szCs w:val="18"/>
                <w:lang w:val="fr-CA" w:eastAsia="ja-JP"/>
              </w:rPr>
              <w:t xml:space="preserve">p. </w:t>
            </w:r>
            <w:r w:rsidRPr="0083384E">
              <w:rPr>
                <w:rFonts w:ascii="Arial" w:eastAsia="MS Mincho" w:hAnsi="Arial"/>
                <w:i/>
                <w:iCs/>
                <w:sz w:val="18"/>
                <w:szCs w:val="18"/>
                <w:lang w:val="fr-CA" w:eastAsia="ja-JP"/>
              </w:rPr>
              <w:t>ex: le centre de recherche</w:t>
            </w:r>
            <w:r>
              <w:rPr>
                <w:rFonts w:ascii="Arial" w:eastAsia="MS Mincho" w:hAnsi="Arial"/>
                <w:i/>
                <w:iCs/>
                <w:sz w:val="18"/>
                <w:szCs w:val="18"/>
                <w:lang w:val="fr-CA" w:eastAsia="ja-JP"/>
              </w:rPr>
              <w:t xml:space="preserve"> </w:t>
            </w:r>
            <w:r w:rsidRPr="003128DA">
              <w:rPr>
                <w:rFonts w:ascii="Arial" w:eastAsia="MS Mincho" w:hAnsi="Arial"/>
                <w:i/>
                <w:iCs/>
                <w:sz w:val="18"/>
                <w:szCs w:val="18"/>
                <w:lang w:val="fr-CA" w:eastAsia="ja-JP"/>
              </w:rPr>
              <w:t>et développement</w:t>
            </w:r>
            <w:r>
              <w:rPr>
                <w:rFonts w:ascii="Arial" w:eastAsia="MS Mincho" w:hAnsi="Arial"/>
                <w:i/>
                <w:iCs/>
                <w:sz w:val="18"/>
                <w:szCs w:val="18"/>
                <w:lang w:val="fr-CA" w:eastAsia="ja-JP"/>
              </w:rPr>
              <w:t xml:space="preserve"> </w:t>
            </w:r>
            <w:r w:rsidRPr="0083384E">
              <w:rPr>
                <w:rFonts w:ascii="Arial" w:eastAsia="MS Mincho" w:hAnsi="Arial"/>
                <w:i/>
                <w:iCs/>
                <w:sz w:val="18"/>
                <w:szCs w:val="18"/>
                <w:lang w:val="fr-CA" w:eastAsia="ja-JP"/>
              </w:rPr>
              <w:t>d’AAC</w:t>
            </w:r>
            <w:r w:rsidRPr="00DA19E1">
              <w:rPr>
                <w:rFonts w:ascii="Arial" w:eastAsia="MS Mincho" w:hAnsi="Arial"/>
                <w:i/>
                <w:iCs/>
                <w:sz w:val="18"/>
                <w:szCs w:val="18"/>
                <w:lang w:val="fr-CA" w:eastAsia="ja-JP"/>
              </w:rPr>
              <w:t>) :</w:t>
            </w:r>
            <w:r w:rsidRPr="00DA19E1">
              <w:rPr>
                <w:rFonts w:ascii="Arial" w:eastAsia="MS Mincho" w:hAnsi="Arial"/>
                <w:iCs/>
                <w:sz w:val="18"/>
                <w:szCs w:val="18"/>
                <w:lang w:val="fr-CA" w:eastAsia="ja-JP"/>
              </w:rPr>
              <w:t xml:space="preserve"> </w:t>
            </w:r>
          </w:p>
          <w:p w:rsidR="00D11AE4" w:rsidRPr="00D11AE4" w:rsidRDefault="00D11AE4" w:rsidP="008A3BC9">
            <w:pPr>
              <w:autoSpaceDE w:val="0"/>
              <w:autoSpaceDN w:val="0"/>
              <w:adjustRightInd w:val="0"/>
              <w:rPr>
                <w:rFonts w:ascii="Arial" w:eastAsia="MS Mincho" w:hAnsi="Arial"/>
                <w:iCs/>
                <w:sz w:val="18"/>
                <w:szCs w:val="18"/>
                <w:lang w:eastAsia="ja-JP"/>
              </w:rPr>
            </w:pPr>
            <w:r w:rsidRPr="004B7FCE">
              <w:rPr>
                <w:rFonts w:ascii="Arial" w:eastAsia="MS Mincho" w:hAnsi="Arial" w:cs="Arial"/>
                <w:bCs/>
                <w:sz w:val="18"/>
                <w:szCs w:val="18"/>
                <w:lang w:eastAsia="ja-JP"/>
              </w:rPr>
              <w:t xml:space="preserve">Ottawa </w:t>
            </w:r>
            <w:r>
              <w:rPr>
                <w:rFonts w:ascii="Arial" w:eastAsia="MS Mincho" w:hAnsi="Arial" w:cs="Arial"/>
                <w:bCs/>
                <w:sz w:val="18"/>
                <w:szCs w:val="18"/>
                <w:lang w:eastAsia="ja-JP"/>
              </w:rPr>
              <w:t xml:space="preserve">Research and </w:t>
            </w:r>
            <w:r w:rsidRPr="004B7FCE">
              <w:rPr>
                <w:rFonts w:ascii="Arial" w:eastAsia="MS Mincho" w:hAnsi="Arial" w:cs="Arial"/>
                <w:bCs/>
                <w:sz w:val="18"/>
                <w:szCs w:val="18"/>
                <w:lang w:eastAsia="ja-JP"/>
              </w:rPr>
              <w:t>Development Center</w:t>
            </w:r>
          </w:p>
          <w:p w:rsidR="00D11AE4" w:rsidRPr="0084420F" w:rsidRDefault="00D11AE4" w:rsidP="008A3BC9">
            <w:pPr>
              <w:autoSpaceDE w:val="0"/>
              <w:autoSpaceDN w:val="0"/>
              <w:adjustRightInd w:val="0"/>
              <w:rPr>
                <w:rFonts w:ascii="Arial" w:eastAsia="MS Mincho" w:hAnsi="Arial"/>
                <w:iCs/>
                <w:sz w:val="18"/>
                <w:szCs w:val="18"/>
                <w:lang w:eastAsia="ja-JP"/>
              </w:rPr>
            </w:pPr>
            <w:r w:rsidRPr="0084420F">
              <w:rPr>
                <w:rFonts w:ascii="Arial" w:eastAsia="MS Mincho" w:hAnsi="Arial"/>
                <w:iCs/>
                <w:sz w:val="18"/>
                <w:szCs w:val="18"/>
                <w:lang w:eastAsia="ja-JP"/>
              </w:rPr>
              <w:t xml:space="preserve">Web site/site Web : </w:t>
            </w:r>
          </w:p>
          <w:p w:rsidR="00D11AE4" w:rsidRPr="005B7758" w:rsidRDefault="00195670" w:rsidP="008A3BC9">
            <w:pPr>
              <w:pStyle w:val="aa"/>
              <w:rPr>
                <w:rFonts w:ascii="Arial" w:eastAsia="MS Mincho" w:hAnsi="Arial" w:cs="Times New Roman"/>
                <w:iCs/>
                <w:sz w:val="16"/>
                <w:szCs w:val="16"/>
                <w:lang w:eastAsia="ja-JP"/>
              </w:rPr>
            </w:pPr>
            <w:hyperlink r:id="rId40" w:history="1">
              <w:r w:rsidR="00D11AE4" w:rsidRPr="0084420F">
                <w:rPr>
                  <w:rStyle w:val="a3"/>
                  <w:rFonts w:ascii="Arial" w:eastAsia="MS Mincho" w:hAnsi="Arial" w:cs="Times New Roman"/>
                  <w:iCs/>
                  <w:sz w:val="16"/>
                  <w:szCs w:val="16"/>
                  <w:lang w:eastAsia="ja-JP"/>
                </w:rPr>
                <w:t>http://www.agr.gc.ca/eng/science-and-i</w:t>
              </w:r>
              <w:r w:rsidR="00D11AE4" w:rsidRPr="005B7758">
                <w:rPr>
                  <w:rStyle w:val="a3"/>
                  <w:rFonts w:ascii="Arial" w:eastAsia="MS Mincho" w:hAnsi="Arial" w:cs="Times New Roman"/>
                  <w:iCs/>
                  <w:sz w:val="16"/>
                  <w:szCs w:val="16"/>
                  <w:lang w:eastAsia="ja-JP"/>
                </w:rPr>
                <w:t>nnovation/</w:t>
              </w:r>
            </w:hyperlink>
            <w:r w:rsidR="00D11AE4" w:rsidRPr="005B7758">
              <w:rPr>
                <w:rStyle w:val="a3"/>
                <w:rFonts w:ascii="Arial" w:eastAsia="MS Mincho" w:hAnsi="Arial" w:cs="Times New Roman"/>
                <w:iCs/>
                <w:sz w:val="16"/>
                <w:szCs w:val="16"/>
                <w:lang w:eastAsia="ja-JP"/>
              </w:rPr>
              <w:t xml:space="preserve"> </w:t>
            </w:r>
            <w:r w:rsidR="00D11AE4" w:rsidRPr="005B7758">
              <w:rPr>
                <w:rFonts w:ascii="Arial" w:eastAsia="MS Mincho" w:hAnsi="Arial" w:cs="Times New Roman"/>
                <w:iCs/>
                <w:sz w:val="16"/>
                <w:szCs w:val="16"/>
                <w:lang w:eastAsia="ja-JP"/>
              </w:rPr>
              <w:t>;</w:t>
            </w:r>
            <w:r w:rsidR="00D11AE4" w:rsidRPr="005B7758">
              <w:rPr>
                <w:sz w:val="16"/>
                <w:szCs w:val="16"/>
              </w:rPr>
              <w:t xml:space="preserve"> </w:t>
            </w:r>
            <w:hyperlink r:id="rId41" w:history="1">
              <w:r w:rsidR="00D11AE4" w:rsidRPr="005B7758">
                <w:rPr>
                  <w:rStyle w:val="a3"/>
                  <w:rFonts w:ascii="Arial" w:eastAsia="MS Mincho" w:hAnsi="Arial" w:cs="Times New Roman"/>
                  <w:iCs/>
                  <w:sz w:val="16"/>
                  <w:szCs w:val="16"/>
                  <w:lang w:eastAsia="ja-JP"/>
                </w:rPr>
                <w:t>http://www.agr.gc.ca/fra/science-et-innovation/</w:t>
              </w:r>
            </w:hyperlink>
          </w:p>
        </w:tc>
        <w:tc>
          <w:tcPr>
            <w:tcW w:w="2610" w:type="dxa"/>
            <w:gridSpan w:val="2"/>
            <w:tcBorders>
              <w:bottom w:val="single" w:sz="6" w:space="0" w:color="000000"/>
            </w:tcBorders>
          </w:tcPr>
          <w:p w:rsidR="00D11AE4" w:rsidRPr="004B7FCE" w:rsidRDefault="00D11AE4" w:rsidP="008A3BC9">
            <w:pPr>
              <w:autoSpaceDE w:val="0"/>
              <w:autoSpaceDN w:val="0"/>
              <w:adjustRightInd w:val="0"/>
              <w:rPr>
                <w:rFonts w:ascii="Arial" w:eastAsia="MS Mincho" w:hAnsi="Arial"/>
                <w:sz w:val="18"/>
                <w:szCs w:val="18"/>
                <w:lang w:eastAsia="ja-JP"/>
              </w:rPr>
            </w:pPr>
            <w:r w:rsidRPr="004B7FCE">
              <w:rPr>
                <w:rFonts w:ascii="Arial" w:eastAsia="MS Mincho" w:hAnsi="Arial"/>
                <w:sz w:val="18"/>
                <w:szCs w:val="18"/>
                <w:lang w:eastAsia="ja-JP"/>
              </w:rPr>
              <w:t>City/</w:t>
            </w:r>
            <w:r w:rsidRPr="004B7FCE">
              <w:rPr>
                <w:rFonts w:ascii="Arial" w:eastAsia="MS Mincho" w:hAnsi="Arial"/>
                <w:i/>
                <w:iCs/>
                <w:sz w:val="18"/>
                <w:szCs w:val="18"/>
                <w:lang w:eastAsia="ja-JP"/>
              </w:rPr>
              <w:t>Ville</w:t>
            </w:r>
            <w:r w:rsidRPr="004B7FCE">
              <w:rPr>
                <w:rFonts w:ascii="Arial" w:eastAsia="MS Mincho" w:hAnsi="Arial"/>
                <w:sz w:val="18"/>
                <w:szCs w:val="18"/>
                <w:lang w:eastAsia="ja-JP"/>
              </w:rPr>
              <w:t>, Province :</w:t>
            </w:r>
          </w:p>
          <w:p w:rsidR="00D11AE4" w:rsidRPr="004B7FCE" w:rsidRDefault="00D11AE4" w:rsidP="00D11AE4">
            <w:pPr>
              <w:autoSpaceDE w:val="0"/>
              <w:autoSpaceDN w:val="0"/>
              <w:adjustRightInd w:val="0"/>
              <w:rPr>
                <w:rFonts w:ascii="Arial" w:eastAsia="MS Mincho" w:hAnsi="Arial" w:cs="Arial"/>
                <w:bCs/>
                <w:sz w:val="18"/>
                <w:szCs w:val="18"/>
                <w:lang w:eastAsia="ja-JP"/>
              </w:rPr>
            </w:pPr>
            <w:r>
              <w:rPr>
                <w:rFonts w:ascii="Arial" w:eastAsia="MS Mincho" w:hAnsi="Arial" w:cs="Arial"/>
                <w:bCs/>
                <w:sz w:val="18"/>
                <w:szCs w:val="18"/>
                <w:lang w:eastAsia="ja-JP"/>
              </w:rPr>
              <w:t>Ottawa</w:t>
            </w:r>
            <w:r w:rsidRPr="004B7FCE">
              <w:rPr>
                <w:rFonts w:ascii="Arial" w:eastAsia="MS Mincho" w:hAnsi="Arial" w:cs="Arial"/>
                <w:bCs/>
                <w:sz w:val="18"/>
                <w:szCs w:val="18"/>
                <w:lang w:eastAsia="ja-JP"/>
              </w:rPr>
              <w:t>, O</w:t>
            </w:r>
            <w:r>
              <w:rPr>
                <w:rFonts w:ascii="Arial" w:eastAsia="MS Mincho" w:hAnsi="Arial" w:cs="Arial"/>
                <w:bCs/>
                <w:sz w:val="18"/>
                <w:szCs w:val="18"/>
                <w:lang w:eastAsia="ja-JP"/>
              </w:rPr>
              <w:t>ntario</w:t>
            </w:r>
          </w:p>
        </w:tc>
      </w:tr>
      <w:tr w:rsidR="00D11AE4" w:rsidRPr="008A3BC9" w:rsidTr="008A3BC9">
        <w:trPr>
          <w:trHeight w:val="163"/>
          <w:jc w:val="center"/>
        </w:trPr>
        <w:tc>
          <w:tcPr>
            <w:tcW w:w="10440" w:type="dxa"/>
            <w:gridSpan w:val="6"/>
            <w:tcBorders>
              <w:top w:val="single" w:sz="6" w:space="0" w:color="000000"/>
              <w:bottom w:val="single" w:sz="6" w:space="0" w:color="000000"/>
            </w:tcBorders>
            <w:shd w:val="clear" w:color="auto" w:fill="D9D9D9"/>
          </w:tcPr>
          <w:p w:rsidR="00D11AE4" w:rsidRPr="002C2F81" w:rsidRDefault="00D11AE4" w:rsidP="008A3BC9">
            <w:pPr>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 xml:space="preserve">B – Research Team / </w:t>
            </w:r>
            <w:r w:rsidRPr="002C2F81">
              <w:rPr>
                <w:rFonts w:ascii="Arial" w:eastAsia="MS Mincho" w:hAnsi="Arial" w:cs="Arial"/>
                <w:b/>
                <w:bCs/>
                <w:i/>
                <w:iCs/>
                <w:sz w:val="18"/>
                <w:szCs w:val="18"/>
                <w:lang w:val="fr-CA" w:eastAsia="ja-JP"/>
              </w:rPr>
              <w:t>Équipe de recherche</w:t>
            </w:r>
          </w:p>
        </w:tc>
      </w:tr>
      <w:tr w:rsidR="00D11AE4" w:rsidRPr="002C2F81" w:rsidTr="008A3BC9">
        <w:trPr>
          <w:trHeight w:val="345"/>
          <w:jc w:val="center"/>
        </w:trPr>
        <w:tc>
          <w:tcPr>
            <w:tcW w:w="7830" w:type="dxa"/>
            <w:gridSpan w:val="4"/>
            <w:vMerge w:val="restart"/>
            <w:tcBorders>
              <w:top w:val="single" w:sz="6" w:space="0" w:color="000000"/>
            </w:tcBorders>
          </w:tcPr>
          <w:p w:rsidR="00D11AE4" w:rsidRDefault="00D11AE4" w:rsidP="008A3BC9">
            <w:pPr>
              <w:autoSpaceDE w:val="0"/>
              <w:autoSpaceDN w:val="0"/>
              <w:adjustRightInd w:val="0"/>
              <w:rPr>
                <w:rFonts w:ascii="Arial" w:eastAsia="MS Mincho" w:hAnsi="Arial" w:cs="Arial"/>
                <w:bCs/>
                <w:sz w:val="18"/>
                <w:szCs w:val="18"/>
                <w:lang w:eastAsia="ja-JP"/>
              </w:rPr>
            </w:pPr>
            <w:r w:rsidRPr="002C2F81">
              <w:rPr>
                <w:rFonts w:ascii="Arial" w:eastAsia="MS Mincho" w:hAnsi="Arial" w:cs="Arial"/>
                <w:bCs/>
                <w:sz w:val="18"/>
                <w:szCs w:val="18"/>
                <w:lang w:eastAsia="ja-JP"/>
              </w:rPr>
              <w:t xml:space="preserve">AAFC supervising scientist or research professional / </w:t>
            </w:r>
          </w:p>
          <w:p w:rsidR="00D11AE4" w:rsidRDefault="00D11AE4"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Cs/>
                <w:i/>
                <w:sz w:val="18"/>
                <w:szCs w:val="18"/>
                <w:lang w:val="fr-CA" w:eastAsia="ja-JP"/>
              </w:rPr>
              <w:t>C</w:t>
            </w:r>
            <w:r w:rsidRPr="002C2F81">
              <w:rPr>
                <w:rFonts w:ascii="Arial" w:eastAsia="MS Mincho" w:hAnsi="Arial" w:cs="Arial"/>
                <w:bCs/>
                <w:i/>
                <w:iCs/>
                <w:sz w:val="18"/>
                <w:szCs w:val="18"/>
                <w:lang w:val="fr-CA" w:eastAsia="ja-JP"/>
              </w:rPr>
              <w:t>hercheur ou professionnel de la recherche chargé de la supervision à AAC</w:t>
            </w:r>
          </w:p>
          <w:p w:rsidR="00D11AE4" w:rsidRDefault="00D11AE4" w:rsidP="008A3BC9">
            <w:pPr>
              <w:autoSpaceDE w:val="0"/>
              <w:autoSpaceDN w:val="0"/>
              <w:adjustRightInd w:val="0"/>
              <w:rPr>
                <w:rFonts w:ascii="Arial" w:eastAsia="MS Mincho" w:hAnsi="Arial" w:cs="Arial"/>
                <w:bCs/>
                <w:sz w:val="18"/>
                <w:szCs w:val="18"/>
                <w:lang w:eastAsia="ja-JP"/>
              </w:rPr>
            </w:pPr>
            <w:r w:rsidRPr="002C2F81">
              <w:rPr>
                <w:rFonts w:ascii="Arial" w:eastAsia="MS Mincho" w:hAnsi="Arial" w:cs="Arial"/>
                <w:bCs/>
                <w:sz w:val="18"/>
                <w:szCs w:val="18"/>
                <w:lang w:eastAsia="ja-JP"/>
              </w:rPr>
              <w:t xml:space="preserve">Name / </w:t>
            </w:r>
            <w:r w:rsidRPr="005B19F2">
              <w:rPr>
                <w:rFonts w:ascii="Arial" w:eastAsia="MS Mincho" w:hAnsi="Arial" w:cs="Arial"/>
                <w:bCs/>
                <w:i/>
                <w:sz w:val="18"/>
                <w:szCs w:val="18"/>
                <w:lang w:eastAsia="ja-JP"/>
              </w:rPr>
              <w:t>Nom</w:t>
            </w:r>
            <w:r w:rsidRPr="002C2F81">
              <w:rPr>
                <w:rFonts w:ascii="Arial" w:eastAsia="MS Mincho" w:hAnsi="Arial" w:cs="Arial"/>
                <w:bCs/>
                <w:sz w:val="18"/>
                <w:szCs w:val="18"/>
                <w:lang w:eastAsia="ja-JP"/>
              </w:rPr>
              <w:t> </w:t>
            </w:r>
            <w:r w:rsidRPr="002C2F81">
              <w:rPr>
                <w:rFonts w:ascii="Arial" w:eastAsia="MS Mincho" w:hAnsi="Arial" w:cs="Arial"/>
                <w:b/>
                <w:bCs/>
                <w:sz w:val="18"/>
                <w:szCs w:val="18"/>
                <w:lang w:eastAsia="ja-JP"/>
              </w:rPr>
              <w:t xml:space="preserve">:  </w:t>
            </w:r>
            <w:r>
              <w:rPr>
                <w:rFonts w:ascii="Arial" w:eastAsia="MS Mincho" w:hAnsi="Arial" w:cs="Arial"/>
                <w:b/>
                <w:bCs/>
                <w:sz w:val="18"/>
                <w:szCs w:val="18"/>
                <w:lang w:eastAsia="ja-JP"/>
              </w:rPr>
              <w:t>Jose Fernandez-Triana</w:t>
            </w:r>
          </w:p>
          <w:p w:rsidR="00D11AE4" w:rsidRPr="002C2F81" w:rsidRDefault="00D11AE4" w:rsidP="008A3BC9">
            <w:pPr>
              <w:autoSpaceDE w:val="0"/>
              <w:autoSpaceDN w:val="0"/>
              <w:adjustRightInd w:val="0"/>
              <w:rPr>
                <w:rFonts w:ascii="Arial" w:eastAsia="MS Mincho" w:hAnsi="Arial"/>
                <w:sz w:val="18"/>
                <w:szCs w:val="18"/>
                <w:lang w:eastAsia="ja-JP"/>
              </w:rPr>
            </w:pPr>
            <w:r w:rsidRPr="002C2F81">
              <w:rPr>
                <w:rFonts w:ascii="Arial" w:eastAsia="MS Mincho" w:hAnsi="Arial" w:cs="Arial"/>
                <w:bCs/>
                <w:sz w:val="18"/>
                <w:szCs w:val="18"/>
                <w:lang w:eastAsia="ja-JP"/>
              </w:rPr>
              <w:t xml:space="preserve">Field of expertise / </w:t>
            </w:r>
            <w:r w:rsidRPr="005B19F2">
              <w:rPr>
                <w:rFonts w:ascii="Arial" w:eastAsia="MS Mincho" w:hAnsi="Arial" w:cs="Arial"/>
                <w:bCs/>
                <w:i/>
                <w:sz w:val="18"/>
                <w:szCs w:val="18"/>
                <w:lang w:eastAsia="ja-JP"/>
              </w:rPr>
              <w:t>Domaine d</w:t>
            </w:r>
            <w:r>
              <w:rPr>
                <w:rFonts w:ascii="Arial" w:eastAsia="MS Mincho" w:hAnsi="Arial" w:cs="Arial"/>
                <w:bCs/>
                <w:i/>
                <w:sz w:val="18"/>
                <w:szCs w:val="18"/>
                <w:lang w:eastAsia="ja-JP"/>
              </w:rPr>
              <w:t>’</w:t>
            </w:r>
            <w:r w:rsidRPr="005B19F2">
              <w:rPr>
                <w:rFonts w:ascii="Arial" w:eastAsia="MS Mincho" w:hAnsi="Arial" w:cs="Arial"/>
                <w:bCs/>
                <w:i/>
                <w:sz w:val="18"/>
                <w:szCs w:val="18"/>
                <w:lang w:eastAsia="ja-JP"/>
              </w:rPr>
              <w:t>expertise</w:t>
            </w:r>
            <w:r w:rsidRPr="002C2F81">
              <w:rPr>
                <w:rFonts w:ascii="Arial" w:eastAsia="MS Mincho" w:hAnsi="Arial" w:cs="Arial"/>
                <w:bCs/>
                <w:sz w:val="18"/>
                <w:szCs w:val="18"/>
                <w:lang w:eastAsia="ja-JP"/>
              </w:rPr>
              <w:t xml:space="preserve"> : </w:t>
            </w:r>
            <w:r>
              <w:rPr>
                <w:rFonts w:ascii="Arial" w:eastAsia="MS Mincho" w:hAnsi="Arial" w:cs="Arial"/>
                <w:bCs/>
                <w:sz w:val="18"/>
                <w:szCs w:val="18"/>
                <w:lang w:eastAsia="ja-JP"/>
              </w:rPr>
              <w:t>Entomology, parasitoid wasps</w:t>
            </w:r>
          </w:p>
        </w:tc>
        <w:tc>
          <w:tcPr>
            <w:tcW w:w="2610" w:type="dxa"/>
            <w:gridSpan w:val="2"/>
            <w:tcBorders>
              <w:top w:val="single" w:sz="6" w:space="0" w:color="000000"/>
              <w:bottom w:val="dotted" w:sz="4" w:space="0" w:color="auto"/>
            </w:tcBorders>
          </w:tcPr>
          <w:p w:rsidR="00D11AE4" w:rsidRPr="004B7FCE" w:rsidRDefault="00D11AE4" w:rsidP="008A3BC9">
            <w:pPr>
              <w:autoSpaceDE w:val="0"/>
              <w:autoSpaceDN w:val="0"/>
              <w:adjustRightInd w:val="0"/>
              <w:rPr>
                <w:rFonts w:ascii="Arial" w:eastAsia="MS Mincho" w:hAnsi="Arial"/>
                <w:sz w:val="18"/>
                <w:szCs w:val="18"/>
                <w:lang w:eastAsia="ja-JP"/>
              </w:rPr>
            </w:pPr>
            <w:r w:rsidRPr="004B7FCE">
              <w:rPr>
                <w:rFonts w:ascii="Arial" w:eastAsia="MS Mincho" w:hAnsi="Arial"/>
                <w:sz w:val="18"/>
                <w:szCs w:val="18"/>
                <w:lang w:eastAsia="ja-JP"/>
              </w:rPr>
              <w:t>E-mail/</w:t>
            </w:r>
            <w:r w:rsidRPr="004B7FCE">
              <w:rPr>
                <w:rFonts w:ascii="Arial" w:eastAsia="MS Mincho" w:hAnsi="Arial"/>
                <w:i/>
                <w:iCs/>
                <w:sz w:val="18"/>
                <w:szCs w:val="18"/>
                <w:lang w:eastAsia="ja-JP"/>
              </w:rPr>
              <w:t>Courriel</w:t>
            </w:r>
            <w:r w:rsidRPr="004B7FCE">
              <w:rPr>
                <w:rFonts w:ascii="Arial" w:eastAsia="MS Mincho" w:hAnsi="Arial"/>
                <w:iCs/>
                <w:sz w:val="18"/>
                <w:szCs w:val="18"/>
                <w:lang w:eastAsia="ja-JP"/>
              </w:rPr>
              <w:t> :</w:t>
            </w:r>
          </w:p>
          <w:p w:rsidR="00D11AE4" w:rsidRPr="004B7FCE" w:rsidRDefault="00D11AE4" w:rsidP="008A3BC9">
            <w:pPr>
              <w:autoSpaceDE w:val="0"/>
              <w:autoSpaceDN w:val="0"/>
              <w:adjustRightInd w:val="0"/>
              <w:rPr>
                <w:rFonts w:ascii="Arial" w:eastAsia="MS Mincho" w:hAnsi="Arial" w:cs="Arial"/>
                <w:sz w:val="18"/>
                <w:szCs w:val="18"/>
                <w:lang w:eastAsia="ja-JP"/>
              </w:rPr>
            </w:pPr>
            <w:r w:rsidRPr="004B7FCE">
              <w:rPr>
                <w:rFonts w:ascii="Arial" w:eastAsia="MS Mincho" w:hAnsi="Arial" w:cs="Arial"/>
                <w:sz w:val="18"/>
                <w:szCs w:val="18"/>
                <w:lang w:eastAsia="ja-JP"/>
              </w:rPr>
              <w:t>Jose.</w:t>
            </w:r>
            <w:r>
              <w:rPr>
                <w:rFonts w:ascii="Arial" w:eastAsia="MS Mincho" w:hAnsi="Arial" w:cs="Arial"/>
                <w:sz w:val="18"/>
                <w:szCs w:val="18"/>
                <w:lang w:eastAsia="ja-JP"/>
              </w:rPr>
              <w:t>F</w:t>
            </w:r>
            <w:r w:rsidRPr="004B7FCE">
              <w:rPr>
                <w:rFonts w:ascii="Arial" w:eastAsia="MS Mincho" w:hAnsi="Arial" w:cs="Arial"/>
                <w:sz w:val="18"/>
                <w:szCs w:val="18"/>
                <w:lang w:eastAsia="ja-JP"/>
              </w:rPr>
              <w:t>ernandez@agr.gc.ca</w:t>
            </w:r>
          </w:p>
        </w:tc>
      </w:tr>
      <w:tr w:rsidR="00D11AE4" w:rsidRPr="002C2F81" w:rsidTr="008A3BC9">
        <w:trPr>
          <w:trHeight w:val="345"/>
          <w:jc w:val="center"/>
        </w:trPr>
        <w:tc>
          <w:tcPr>
            <w:tcW w:w="7830" w:type="dxa"/>
            <w:gridSpan w:val="4"/>
            <w:vMerge/>
            <w:tcBorders>
              <w:bottom w:val="dotted" w:sz="4" w:space="0" w:color="auto"/>
            </w:tcBorders>
          </w:tcPr>
          <w:p w:rsidR="00D11AE4" w:rsidRPr="004B7FCE" w:rsidRDefault="00D11AE4" w:rsidP="008A3BC9">
            <w:pPr>
              <w:autoSpaceDE w:val="0"/>
              <w:autoSpaceDN w:val="0"/>
              <w:adjustRightInd w:val="0"/>
              <w:rPr>
                <w:rFonts w:ascii="Arial" w:eastAsia="MS Mincho" w:hAnsi="Arial"/>
                <w:sz w:val="18"/>
                <w:szCs w:val="18"/>
                <w:lang w:eastAsia="ja-JP"/>
              </w:rPr>
            </w:pPr>
          </w:p>
        </w:tc>
        <w:tc>
          <w:tcPr>
            <w:tcW w:w="2610" w:type="dxa"/>
            <w:gridSpan w:val="2"/>
            <w:tcBorders>
              <w:top w:val="dotted" w:sz="4" w:space="0" w:color="auto"/>
              <w:bottom w:val="dotted" w:sz="4" w:space="0" w:color="auto"/>
            </w:tcBorders>
          </w:tcPr>
          <w:p w:rsidR="00D11AE4" w:rsidRDefault="00D11AE4" w:rsidP="008A3BC9">
            <w:pPr>
              <w:autoSpaceDE w:val="0"/>
              <w:autoSpaceDN w:val="0"/>
              <w:adjustRightInd w:val="0"/>
              <w:rPr>
                <w:rFonts w:eastAsia="MS Mincho"/>
                <w:sz w:val="18"/>
                <w:szCs w:val="18"/>
                <w:lang w:val="fr-CA" w:eastAsia="ja-JP"/>
              </w:rPr>
            </w:pPr>
            <w:r w:rsidRPr="002C2F81">
              <w:rPr>
                <w:rFonts w:ascii="Arial" w:eastAsia="MS Mincho" w:hAnsi="Arial"/>
                <w:sz w:val="18"/>
                <w:szCs w:val="18"/>
                <w:lang w:val="fr-CA" w:eastAsia="ja-JP"/>
              </w:rPr>
              <w:t>Tel./</w:t>
            </w:r>
            <w:r w:rsidRPr="002C2F81">
              <w:rPr>
                <w:rFonts w:ascii="Arial" w:eastAsia="MS Mincho" w:hAnsi="Arial"/>
                <w:i/>
                <w:iCs/>
                <w:sz w:val="18"/>
                <w:szCs w:val="18"/>
                <w:lang w:val="fr-CA" w:eastAsia="ja-JP"/>
              </w:rPr>
              <w:t>Téléphone</w:t>
            </w:r>
            <w:r>
              <w:rPr>
                <w:rFonts w:ascii="Arial" w:eastAsia="MS Mincho" w:hAnsi="Arial"/>
                <w:iCs/>
                <w:sz w:val="18"/>
                <w:szCs w:val="18"/>
                <w:lang w:val="fr-CA" w:eastAsia="ja-JP"/>
              </w:rPr>
              <w:t> :</w:t>
            </w:r>
            <w:r w:rsidRPr="002C2F81">
              <w:rPr>
                <w:rFonts w:eastAsia="MS Mincho"/>
                <w:sz w:val="18"/>
                <w:szCs w:val="18"/>
                <w:lang w:val="fr-CA" w:eastAsia="ja-JP"/>
              </w:rPr>
              <w:t xml:space="preserve"> </w:t>
            </w:r>
          </w:p>
          <w:p w:rsidR="00D11AE4" w:rsidRPr="002C2F81" w:rsidRDefault="00D11AE4" w:rsidP="008A3BC9">
            <w:pPr>
              <w:autoSpaceDE w:val="0"/>
              <w:autoSpaceDN w:val="0"/>
              <w:adjustRightInd w:val="0"/>
              <w:rPr>
                <w:rFonts w:ascii="Arial" w:eastAsia="MS Mincho" w:hAnsi="Arial"/>
                <w:sz w:val="18"/>
                <w:szCs w:val="18"/>
                <w:lang w:val="fr-CA" w:eastAsia="ja-JP"/>
              </w:rPr>
            </w:pPr>
            <w:r>
              <w:rPr>
                <w:rFonts w:ascii="Arial" w:eastAsia="MS Mincho" w:hAnsi="Arial"/>
                <w:sz w:val="18"/>
                <w:szCs w:val="18"/>
                <w:lang w:val="fr-CA" w:eastAsia="ja-JP"/>
              </w:rPr>
              <w:t>613-759-1034</w:t>
            </w:r>
          </w:p>
        </w:tc>
      </w:tr>
      <w:tr w:rsidR="00D11AE4" w:rsidRPr="00D17B81" w:rsidTr="008A3BC9">
        <w:trPr>
          <w:trHeight w:val="450"/>
          <w:jc w:val="center"/>
        </w:trPr>
        <w:tc>
          <w:tcPr>
            <w:tcW w:w="10440" w:type="dxa"/>
            <w:gridSpan w:val="6"/>
            <w:tcBorders>
              <w:top w:val="dotted" w:sz="4" w:space="0" w:color="auto"/>
              <w:bottom w:val="dotted" w:sz="4" w:space="0" w:color="auto"/>
            </w:tcBorders>
          </w:tcPr>
          <w:p w:rsidR="00D11AE4" w:rsidRDefault="00D11AE4" w:rsidP="008A3BC9">
            <w:pPr>
              <w:autoSpaceDE w:val="0"/>
              <w:autoSpaceDN w:val="0"/>
              <w:adjustRightInd w:val="0"/>
              <w:rPr>
                <w:rFonts w:ascii="Arial" w:eastAsia="MS Mincho" w:hAnsi="Arial"/>
                <w:sz w:val="18"/>
                <w:szCs w:val="18"/>
                <w:lang w:val="fr-CA" w:eastAsia="ja-JP"/>
              </w:rPr>
            </w:pPr>
            <w:r w:rsidRPr="002C2F81">
              <w:rPr>
                <w:rFonts w:ascii="Arial" w:eastAsia="MS Mincho" w:hAnsi="Arial"/>
                <w:sz w:val="18"/>
                <w:szCs w:val="18"/>
                <w:lang w:val="fr-CA" w:eastAsia="ja-JP"/>
              </w:rPr>
              <w:t xml:space="preserve">Other AAFC collaborators / </w:t>
            </w:r>
            <w:r w:rsidRPr="005B19F2">
              <w:rPr>
                <w:rFonts w:ascii="Arial" w:eastAsia="MS Mincho" w:hAnsi="Arial"/>
                <w:i/>
                <w:sz w:val="18"/>
                <w:szCs w:val="18"/>
                <w:lang w:val="fr-CA" w:eastAsia="ja-JP"/>
              </w:rPr>
              <w:t>Autres collaborateurs d</w:t>
            </w:r>
            <w:r>
              <w:rPr>
                <w:rFonts w:ascii="Arial" w:eastAsia="MS Mincho" w:hAnsi="Arial"/>
                <w:i/>
                <w:sz w:val="18"/>
                <w:szCs w:val="18"/>
                <w:lang w:val="fr-CA" w:eastAsia="ja-JP"/>
              </w:rPr>
              <w:t>’</w:t>
            </w:r>
            <w:r w:rsidRPr="005B19F2">
              <w:rPr>
                <w:rFonts w:ascii="Arial" w:eastAsia="MS Mincho" w:hAnsi="Arial"/>
                <w:i/>
                <w:sz w:val="18"/>
                <w:szCs w:val="18"/>
                <w:lang w:val="fr-CA" w:eastAsia="ja-JP"/>
              </w:rPr>
              <w:t>AAC</w:t>
            </w:r>
            <w:r>
              <w:rPr>
                <w:rFonts w:ascii="Arial" w:eastAsia="MS Mincho" w:hAnsi="Arial"/>
                <w:sz w:val="18"/>
                <w:szCs w:val="18"/>
                <w:lang w:val="fr-CA" w:eastAsia="ja-JP"/>
              </w:rPr>
              <w:t> :</w:t>
            </w:r>
            <w:r w:rsidRPr="002C2F81">
              <w:rPr>
                <w:rFonts w:ascii="Arial" w:eastAsia="MS Mincho" w:hAnsi="Arial"/>
                <w:sz w:val="18"/>
                <w:szCs w:val="18"/>
                <w:lang w:val="fr-CA" w:eastAsia="ja-JP"/>
              </w:rPr>
              <w:t xml:space="preserve"> </w:t>
            </w:r>
          </w:p>
          <w:p w:rsidR="00D11AE4" w:rsidRPr="002C2F81" w:rsidRDefault="00D11AE4" w:rsidP="008A3BC9">
            <w:pPr>
              <w:autoSpaceDE w:val="0"/>
              <w:autoSpaceDN w:val="0"/>
              <w:adjustRightInd w:val="0"/>
              <w:rPr>
                <w:rFonts w:ascii="Arial" w:eastAsia="MS Mincho" w:hAnsi="Arial"/>
                <w:sz w:val="18"/>
                <w:szCs w:val="18"/>
                <w:lang w:val="fr-CA" w:eastAsia="ja-JP"/>
              </w:rPr>
            </w:pPr>
            <w:r>
              <w:rPr>
                <w:rFonts w:ascii="Arial" w:eastAsia="MS Mincho" w:hAnsi="Arial"/>
                <w:sz w:val="18"/>
                <w:szCs w:val="18"/>
                <w:lang w:val="fr-CA" w:eastAsia="ja-JP"/>
              </w:rPr>
              <w:t>Peter Mason</w:t>
            </w:r>
          </w:p>
        </w:tc>
      </w:tr>
      <w:tr w:rsidR="00D11AE4" w:rsidRPr="008E2D6D" w:rsidTr="008A3BC9">
        <w:trPr>
          <w:trHeight w:val="663"/>
          <w:jc w:val="center"/>
        </w:trPr>
        <w:tc>
          <w:tcPr>
            <w:tcW w:w="10440" w:type="dxa"/>
            <w:gridSpan w:val="6"/>
            <w:tcBorders>
              <w:top w:val="dotted" w:sz="4" w:space="0" w:color="auto"/>
              <w:bottom w:val="dotted" w:sz="4" w:space="0" w:color="auto"/>
            </w:tcBorders>
          </w:tcPr>
          <w:p w:rsidR="00D11AE4" w:rsidRDefault="00D11AE4" w:rsidP="008A3BC9">
            <w:pPr>
              <w:autoSpaceDE w:val="0"/>
              <w:autoSpaceDN w:val="0"/>
              <w:adjustRightInd w:val="0"/>
              <w:rPr>
                <w:rFonts w:ascii="Arial" w:eastAsia="MS Mincho" w:hAnsi="Arial"/>
                <w:sz w:val="18"/>
                <w:szCs w:val="18"/>
                <w:lang w:val="fr-CA" w:eastAsia="ja-JP"/>
              </w:rPr>
            </w:pPr>
            <w:r w:rsidRPr="002C2F81">
              <w:rPr>
                <w:rFonts w:ascii="Arial" w:eastAsia="MS Mincho" w:hAnsi="Arial"/>
                <w:sz w:val="18"/>
                <w:szCs w:val="18"/>
                <w:lang w:val="fr-CA" w:eastAsia="ja-JP"/>
              </w:rPr>
              <w:t xml:space="preserve">Canadian non-AAFC collaborators </w:t>
            </w:r>
            <w:r>
              <w:rPr>
                <w:rFonts w:ascii="Arial" w:eastAsia="MS Mincho" w:hAnsi="Arial"/>
                <w:sz w:val="18"/>
                <w:szCs w:val="18"/>
                <w:lang w:val="fr-CA" w:eastAsia="ja-JP"/>
              </w:rPr>
              <w:t>(affiliated</w:t>
            </w:r>
            <w:r w:rsidRPr="00E70353">
              <w:rPr>
                <w:rFonts w:ascii="Arial" w:eastAsia="MS Mincho" w:hAnsi="Arial"/>
                <w:sz w:val="18"/>
                <w:szCs w:val="18"/>
                <w:lang w:val="fr-CA" w:eastAsia="ja-JP"/>
              </w:rPr>
              <w:t xml:space="preserve"> organization</w:t>
            </w:r>
            <w:r>
              <w:rPr>
                <w:rFonts w:ascii="Arial" w:eastAsia="MS Mincho" w:hAnsi="Arial"/>
                <w:sz w:val="18"/>
                <w:szCs w:val="18"/>
                <w:lang w:val="fr-CA" w:eastAsia="ja-JP"/>
              </w:rPr>
              <w:t xml:space="preserve"> or industry) </w:t>
            </w:r>
            <w:r w:rsidRPr="002C2F81">
              <w:rPr>
                <w:rFonts w:ascii="Arial" w:eastAsia="MS Mincho" w:hAnsi="Arial"/>
                <w:sz w:val="18"/>
                <w:szCs w:val="18"/>
                <w:lang w:val="fr-CA" w:eastAsia="ja-JP"/>
              </w:rPr>
              <w:t xml:space="preserve">/ </w:t>
            </w:r>
            <w:r w:rsidRPr="005B19F2">
              <w:rPr>
                <w:rFonts w:ascii="Arial" w:eastAsia="MS Mincho" w:hAnsi="Arial"/>
                <w:i/>
                <w:sz w:val="18"/>
                <w:szCs w:val="18"/>
                <w:lang w:val="fr-CA" w:eastAsia="ja-JP"/>
              </w:rPr>
              <w:t>Collaborateurs canadiens extérieurs à AAC</w:t>
            </w:r>
            <w:r>
              <w:rPr>
                <w:rFonts w:ascii="Arial" w:eastAsia="MS Mincho" w:hAnsi="Arial"/>
                <w:i/>
                <w:sz w:val="18"/>
                <w:szCs w:val="18"/>
                <w:lang w:val="fr-CA" w:eastAsia="ja-JP"/>
              </w:rPr>
              <w:t xml:space="preserve"> (o</w:t>
            </w:r>
            <w:r w:rsidRPr="0083384E">
              <w:rPr>
                <w:rFonts w:ascii="Arial" w:eastAsia="MS Mincho" w:hAnsi="Arial"/>
                <w:i/>
                <w:sz w:val="18"/>
                <w:szCs w:val="18"/>
                <w:lang w:val="fr-CA" w:eastAsia="ja-JP"/>
              </w:rPr>
              <w:t>rganisation ou industrie affiliée</w:t>
            </w:r>
            <w:r>
              <w:rPr>
                <w:rFonts w:ascii="Arial" w:eastAsia="MS Mincho" w:hAnsi="Arial"/>
                <w:i/>
                <w:sz w:val="18"/>
                <w:szCs w:val="18"/>
                <w:lang w:val="fr-CA" w:eastAsia="ja-JP"/>
              </w:rPr>
              <w:t>)</w:t>
            </w:r>
            <w:r>
              <w:rPr>
                <w:rFonts w:ascii="Arial" w:eastAsia="MS Mincho" w:hAnsi="Arial"/>
                <w:sz w:val="18"/>
                <w:szCs w:val="18"/>
                <w:lang w:val="fr-CA" w:eastAsia="ja-JP"/>
              </w:rPr>
              <w:t xml:space="preserve"> : </w:t>
            </w:r>
          </w:p>
          <w:p w:rsidR="00D11AE4" w:rsidRPr="002C2F81" w:rsidRDefault="00D11AE4" w:rsidP="008A3BC9">
            <w:pPr>
              <w:autoSpaceDE w:val="0"/>
              <w:autoSpaceDN w:val="0"/>
              <w:adjustRightInd w:val="0"/>
              <w:rPr>
                <w:rFonts w:ascii="Arial" w:eastAsia="MS Mincho" w:hAnsi="Arial"/>
                <w:sz w:val="18"/>
                <w:szCs w:val="18"/>
                <w:lang w:val="fr-CA" w:eastAsia="ja-JP"/>
              </w:rPr>
            </w:pPr>
            <w:r>
              <w:rPr>
                <w:rFonts w:ascii="Arial" w:eastAsia="MS Mincho" w:hAnsi="Arial"/>
                <w:sz w:val="18"/>
                <w:szCs w:val="18"/>
                <w:lang w:val="fr-CA" w:eastAsia="ja-JP"/>
              </w:rPr>
              <w:t>Henri Goulet</w:t>
            </w:r>
          </w:p>
        </w:tc>
      </w:tr>
      <w:tr w:rsidR="00D11AE4" w:rsidRPr="004B7FCE" w:rsidTr="008A3BC9">
        <w:trPr>
          <w:trHeight w:val="663"/>
          <w:jc w:val="center"/>
        </w:trPr>
        <w:tc>
          <w:tcPr>
            <w:tcW w:w="10440" w:type="dxa"/>
            <w:gridSpan w:val="6"/>
            <w:tcBorders>
              <w:top w:val="dotted" w:sz="4" w:space="0" w:color="auto"/>
              <w:bottom w:val="dotted" w:sz="4" w:space="0" w:color="auto"/>
            </w:tcBorders>
          </w:tcPr>
          <w:p w:rsidR="00D11AE4" w:rsidRDefault="00D11AE4" w:rsidP="008A3BC9">
            <w:pPr>
              <w:autoSpaceDE w:val="0"/>
              <w:autoSpaceDN w:val="0"/>
              <w:adjustRightInd w:val="0"/>
              <w:rPr>
                <w:rFonts w:ascii="Arial" w:eastAsia="MS Mincho" w:hAnsi="Arial"/>
                <w:sz w:val="18"/>
                <w:szCs w:val="18"/>
                <w:lang w:val="fr-CA" w:eastAsia="ja-JP"/>
              </w:rPr>
            </w:pPr>
            <w:r w:rsidRPr="002C2F81">
              <w:rPr>
                <w:rFonts w:ascii="Arial" w:eastAsia="MS Mincho" w:hAnsi="Arial"/>
                <w:sz w:val="18"/>
                <w:szCs w:val="18"/>
                <w:lang w:val="fr-CA" w:eastAsia="ja-JP"/>
              </w:rPr>
              <w:t>International collaborators</w:t>
            </w:r>
            <w:r>
              <w:rPr>
                <w:rFonts w:ascii="Arial" w:eastAsia="MS Mincho" w:hAnsi="Arial"/>
                <w:sz w:val="18"/>
                <w:szCs w:val="18"/>
                <w:lang w:val="fr-CA" w:eastAsia="ja-JP"/>
              </w:rPr>
              <w:t xml:space="preserve"> (affiliated organization or industry)</w:t>
            </w:r>
            <w:r w:rsidRPr="002C2F81">
              <w:rPr>
                <w:rFonts w:ascii="Arial" w:eastAsia="MS Mincho" w:hAnsi="Arial"/>
                <w:sz w:val="18"/>
                <w:szCs w:val="18"/>
                <w:lang w:val="fr-CA" w:eastAsia="ja-JP"/>
              </w:rPr>
              <w:t xml:space="preserve"> / </w:t>
            </w:r>
            <w:r w:rsidRPr="005B19F2">
              <w:rPr>
                <w:rFonts w:ascii="Arial" w:eastAsia="MS Mincho" w:hAnsi="Arial"/>
                <w:i/>
                <w:sz w:val="18"/>
                <w:szCs w:val="18"/>
                <w:lang w:val="fr-CA" w:eastAsia="ja-JP"/>
              </w:rPr>
              <w:t>Collaborateurs internationaux</w:t>
            </w:r>
            <w:r>
              <w:rPr>
                <w:rFonts w:ascii="Arial" w:eastAsia="MS Mincho" w:hAnsi="Arial"/>
                <w:i/>
                <w:sz w:val="18"/>
                <w:szCs w:val="18"/>
                <w:lang w:val="fr-CA" w:eastAsia="ja-JP"/>
              </w:rPr>
              <w:t xml:space="preserve"> (</w:t>
            </w:r>
            <w:r w:rsidRPr="00757AEA">
              <w:rPr>
                <w:rFonts w:ascii="Arial" w:eastAsia="MS Mincho" w:hAnsi="Arial"/>
                <w:i/>
                <w:sz w:val="18"/>
                <w:szCs w:val="18"/>
                <w:lang w:val="fr-CA" w:eastAsia="ja-JP"/>
              </w:rPr>
              <w:t>organisation ou industrie affiliée</w:t>
            </w:r>
            <w:r>
              <w:rPr>
                <w:rFonts w:ascii="Arial" w:eastAsia="MS Mincho" w:hAnsi="Arial"/>
                <w:i/>
                <w:sz w:val="18"/>
                <w:szCs w:val="18"/>
                <w:lang w:val="fr-CA" w:eastAsia="ja-JP"/>
              </w:rPr>
              <w:t>)</w:t>
            </w:r>
            <w:r>
              <w:rPr>
                <w:rFonts w:ascii="Arial" w:eastAsia="MS Mincho" w:hAnsi="Arial"/>
                <w:sz w:val="18"/>
                <w:szCs w:val="18"/>
                <w:lang w:val="fr-CA" w:eastAsia="ja-JP"/>
              </w:rPr>
              <w:t> :</w:t>
            </w:r>
            <w:r w:rsidRPr="002C2F81">
              <w:rPr>
                <w:rFonts w:ascii="Arial" w:eastAsia="MS Mincho" w:hAnsi="Arial"/>
                <w:sz w:val="18"/>
                <w:szCs w:val="18"/>
                <w:lang w:val="fr-CA" w:eastAsia="ja-JP"/>
              </w:rPr>
              <w:t xml:space="preserve"> </w:t>
            </w:r>
          </w:p>
          <w:p w:rsidR="00D11AE4" w:rsidRPr="004B7FCE" w:rsidRDefault="00D11AE4" w:rsidP="008A3BC9">
            <w:pPr>
              <w:autoSpaceDE w:val="0"/>
              <w:autoSpaceDN w:val="0"/>
              <w:adjustRightInd w:val="0"/>
              <w:rPr>
                <w:rFonts w:ascii="Arial" w:eastAsia="MS Mincho" w:hAnsi="Arial"/>
                <w:sz w:val="18"/>
                <w:szCs w:val="18"/>
                <w:lang w:eastAsia="ja-JP"/>
              </w:rPr>
            </w:pPr>
            <w:r>
              <w:rPr>
                <w:rFonts w:ascii="Arial" w:eastAsia="MS Mincho" w:hAnsi="Arial"/>
                <w:sz w:val="18"/>
                <w:szCs w:val="18"/>
                <w:lang w:eastAsia="ja-JP"/>
              </w:rPr>
              <w:t>Xue-xin Chen (</w:t>
            </w:r>
            <w:r w:rsidRPr="0017576E">
              <w:rPr>
                <w:rFonts w:ascii="Arial" w:eastAsia="MS Mincho" w:hAnsi="Arial"/>
                <w:sz w:val="18"/>
                <w:szCs w:val="18"/>
                <w:lang w:eastAsia="ja-JP"/>
              </w:rPr>
              <w:t xml:space="preserve">Zhejiang </w:t>
            </w:r>
            <w:r>
              <w:rPr>
                <w:rFonts w:ascii="Arial" w:eastAsia="MS Mincho" w:hAnsi="Arial"/>
                <w:sz w:val="18"/>
                <w:szCs w:val="18"/>
                <w:lang w:eastAsia="ja-JP"/>
              </w:rPr>
              <w:t xml:space="preserve">University, China); Kees van Achterberg (Naturalis, The Netherlands); </w:t>
            </w:r>
            <w:r w:rsidRPr="004B7FCE">
              <w:rPr>
                <w:rFonts w:ascii="Arial" w:eastAsia="MS Mincho" w:hAnsi="Arial"/>
                <w:sz w:val="18"/>
                <w:szCs w:val="18"/>
                <w:lang w:eastAsia="ja-JP"/>
              </w:rPr>
              <w:t>James Whitfield (University of Illinois, US)</w:t>
            </w:r>
            <w:r>
              <w:rPr>
                <w:rFonts w:ascii="Arial" w:eastAsia="MS Mincho" w:hAnsi="Arial"/>
                <w:sz w:val="18"/>
                <w:szCs w:val="18"/>
                <w:lang w:eastAsia="ja-JP"/>
              </w:rPr>
              <w:t>; Mark Shaw (National Museums of Scotland, UK).</w:t>
            </w:r>
          </w:p>
        </w:tc>
      </w:tr>
      <w:tr w:rsidR="00D11AE4" w:rsidRPr="008A3BC9" w:rsidTr="008A3BC9">
        <w:trPr>
          <w:trHeight w:val="136"/>
          <w:jc w:val="center"/>
        </w:trPr>
        <w:tc>
          <w:tcPr>
            <w:tcW w:w="10440" w:type="dxa"/>
            <w:gridSpan w:val="6"/>
            <w:tcBorders>
              <w:top w:val="dotted" w:sz="4" w:space="0" w:color="auto"/>
              <w:bottom w:val="single" w:sz="6" w:space="0" w:color="000000"/>
            </w:tcBorders>
            <w:shd w:val="clear" w:color="auto" w:fill="D9D9D9"/>
            <w:vAlign w:val="center"/>
          </w:tcPr>
          <w:p w:rsidR="00D11AE4" w:rsidRPr="002C2F81" w:rsidRDefault="00D11AE4" w:rsidP="008A3BC9">
            <w:pPr>
              <w:shd w:val="pct20" w:color="auto" w:fill="auto"/>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 xml:space="preserve">C – Project Description / </w:t>
            </w:r>
            <w:r w:rsidRPr="002C2F81">
              <w:rPr>
                <w:rFonts w:ascii="Arial" w:eastAsia="MS Mincho" w:hAnsi="Arial" w:cs="Arial"/>
                <w:b/>
                <w:bCs/>
                <w:i/>
                <w:iCs/>
                <w:sz w:val="18"/>
                <w:szCs w:val="18"/>
                <w:lang w:val="fr-CA" w:eastAsia="ja-JP"/>
              </w:rPr>
              <w:t>Description du projet</w:t>
            </w:r>
          </w:p>
        </w:tc>
      </w:tr>
      <w:tr w:rsidR="00D11AE4" w:rsidRPr="0064174D" w:rsidTr="008A3BC9">
        <w:trPr>
          <w:trHeight w:val="109"/>
          <w:jc w:val="center"/>
        </w:trPr>
        <w:tc>
          <w:tcPr>
            <w:tcW w:w="10440" w:type="dxa"/>
            <w:gridSpan w:val="6"/>
            <w:tcBorders>
              <w:top w:val="single" w:sz="6" w:space="0" w:color="000000"/>
              <w:bottom w:val="single" w:sz="6" w:space="0" w:color="000000"/>
            </w:tcBorders>
          </w:tcPr>
          <w:p w:rsidR="00D11AE4" w:rsidRDefault="00D11AE4"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
                <w:bCs/>
                <w:sz w:val="18"/>
                <w:szCs w:val="18"/>
                <w:lang w:val="fr-CA" w:eastAsia="ja-JP"/>
              </w:rPr>
              <w:t xml:space="preserve">Project summary / </w:t>
            </w:r>
            <w:r w:rsidRPr="005B19F2">
              <w:rPr>
                <w:rFonts w:ascii="Arial" w:eastAsia="MS Mincho" w:hAnsi="Arial" w:cs="Arial"/>
                <w:b/>
                <w:bCs/>
                <w:i/>
                <w:sz w:val="18"/>
                <w:szCs w:val="18"/>
                <w:lang w:val="fr-CA" w:eastAsia="ja-JP"/>
              </w:rPr>
              <w:t>Résumé du projet</w:t>
            </w:r>
            <w:r>
              <w:rPr>
                <w:rFonts w:ascii="Arial" w:eastAsia="MS Mincho" w:hAnsi="Arial" w:cs="Arial"/>
                <w:bCs/>
                <w:iCs/>
                <w:sz w:val="18"/>
                <w:szCs w:val="18"/>
                <w:lang w:val="fr-CA" w:eastAsia="ja-JP"/>
              </w:rPr>
              <w:t> :</w:t>
            </w:r>
          </w:p>
          <w:p w:rsidR="00D11AE4" w:rsidRPr="004B7FCE" w:rsidRDefault="00D11AE4" w:rsidP="008A3BC9">
            <w:pPr>
              <w:autoSpaceDE w:val="0"/>
              <w:autoSpaceDN w:val="0"/>
              <w:adjustRightInd w:val="0"/>
              <w:rPr>
                <w:rFonts w:ascii="Arial" w:eastAsia="MS Mincho" w:hAnsi="Arial" w:cs="Arial"/>
                <w:bCs/>
                <w:sz w:val="18"/>
                <w:szCs w:val="18"/>
                <w:lang w:eastAsia="ja-JP"/>
              </w:rPr>
            </w:pPr>
            <w:r w:rsidRPr="004B7FCE">
              <w:rPr>
                <w:rFonts w:ascii="Arial" w:eastAsia="MS Mincho" w:hAnsi="Arial" w:cs="Arial"/>
                <w:bCs/>
                <w:sz w:val="18"/>
                <w:szCs w:val="18"/>
                <w:lang w:eastAsia="ja-JP"/>
              </w:rPr>
              <w:t xml:space="preserve">Microgastrinae </w:t>
            </w:r>
            <w:r>
              <w:rPr>
                <w:rFonts w:ascii="Arial" w:eastAsia="MS Mincho" w:hAnsi="Arial" w:cs="Arial"/>
                <w:bCs/>
                <w:sz w:val="18"/>
                <w:szCs w:val="18"/>
                <w:lang w:eastAsia="ja-JP"/>
              </w:rPr>
              <w:t>(Hy</w:t>
            </w:r>
            <w:r w:rsidRPr="004B7FCE">
              <w:rPr>
                <w:rFonts w:ascii="Arial" w:eastAsia="MS Mincho" w:hAnsi="Arial" w:cs="Arial"/>
                <w:bCs/>
                <w:sz w:val="18"/>
                <w:szCs w:val="18"/>
                <w:lang w:eastAsia="ja-JP"/>
              </w:rPr>
              <w:t>meno</w:t>
            </w:r>
            <w:r>
              <w:rPr>
                <w:rFonts w:ascii="Arial" w:eastAsia="MS Mincho" w:hAnsi="Arial" w:cs="Arial"/>
                <w:bCs/>
                <w:sz w:val="18"/>
                <w:szCs w:val="18"/>
                <w:lang w:eastAsia="ja-JP"/>
              </w:rPr>
              <w:t>p</w:t>
            </w:r>
            <w:r w:rsidRPr="004B7FCE">
              <w:rPr>
                <w:rFonts w:ascii="Arial" w:eastAsia="MS Mincho" w:hAnsi="Arial" w:cs="Arial"/>
                <w:bCs/>
                <w:sz w:val="18"/>
                <w:szCs w:val="18"/>
                <w:lang w:eastAsia="ja-JP"/>
              </w:rPr>
              <w:t>tera, Braconidae) are the most important group of parasitoid wasps attacking caterpillar</w:t>
            </w:r>
            <w:r>
              <w:rPr>
                <w:rFonts w:ascii="Arial" w:eastAsia="MS Mincho" w:hAnsi="Arial" w:cs="Arial"/>
                <w:bCs/>
                <w:sz w:val="18"/>
                <w:szCs w:val="18"/>
                <w:lang w:eastAsia="ja-JP"/>
              </w:rPr>
              <w:t>s and one of the most diverse, with some 500 described species known from China and Canada altogether</w:t>
            </w:r>
            <w:r w:rsidRPr="004B7FCE">
              <w:rPr>
                <w:rFonts w:ascii="Arial" w:eastAsia="MS Mincho" w:hAnsi="Arial" w:cs="Arial"/>
                <w:bCs/>
                <w:sz w:val="18"/>
                <w:szCs w:val="18"/>
                <w:lang w:eastAsia="ja-JP"/>
              </w:rPr>
              <w:t xml:space="preserve">. </w:t>
            </w:r>
            <w:r>
              <w:rPr>
                <w:rFonts w:ascii="Arial" w:eastAsia="MS Mincho" w:hAnsi="Arial" w:cs="Arial"/>
                <w:bCs/>
                <w:sz w:val="18"/>
                <w:szCs w:val="18"/>
                <w:lang w:eastAsia="ja-JP"/>
              </w:rPr>
              <w:t>They are one of the most important and used biocontrol agents in agriculture and forestry. However, hundreds of undescribed species need to be described, and the biogeographical relationships between Canada and the Eastern Palaearctic (including China) have never been explored. This project will be the first to comprehensively analyze the fauna of these two countries as a basis for future work and collaboration. The Canadian National Collection of Insects (CNC) has the collection resources and expertise to study this group of wasps, as well as a significant number of specimens collected in the past few years that remain unidentified; the Chinese counterpart also has a rich collection that merits further examination. Morphological, biological, and molecular (DNA barcodes) data will be used in an integrative way to prepare several taxonomic revisions, which will be published in peer-reviewed journals at the end of the project. A significant number of new species and new biogeographical relationships between North America and Asia will be uncovered during the process. This project directly links to ongoing research done by the AAFC supervising scientist at the CNC (on the Holarctic fauna of Microgastrinae) and it will translate in new knowledge of potential candidates for biological control of agriculture pests that are relevant to Canada and/or China.</w:t>
            </w:r>
          </w:p>
          <w:p w:rsidR="00D11AE4" w:rsidRPr="004B7FCE" w:rsidRDefault="00D11AE4" w:rsidP="008A3BC9">
            <w:pPr>
              <w:autoSpaceDE w:val="0"/>
              <w:autoSpaceDN w:val="0"/>
              <w:adjustRightInd w:val="0"/>
              <w:rPr>
                <w:rFonts w:ascii="Arial" w:eastAsia="MS Mincho" w:hAnsi="Arial" w:cs="Arial"/>
                <w:bCs/>
                <w:sz w:val="18"/>
                <w:szCs w:val="18"/>
                <w:lang w:eastAsia="ja-JP"/>
              </w:rPr>
            </w:pPr>
          </w:p>
          <w:p w:rsidR="00D11AE4" w:rsidRDefault="00D11AE4" w:rsidP="008A3BC9">
            <w:pPr>
              <w:autoSpaceDE w:val="0"/>
              <w:autoSpaceDN w:val="0"/>
              <w:adjustRightInd w:val="0"/>
              <w:rPr>
                <w:rFonts w:ascii="Arial" w:eastAsia="MS Mincho" w:hAnsi="Arial" w:cs="Arial"/>
                <w:bCs/>
                <w:sz w:val="18"/>
                <w:szCs w:val="18"/>
                <w:lang w:val="fr-CA" w:eastAsia="ja-JP"/>
              </w:rPr>
            </w:pPr>
            <w:r w:rsidRPr="00D826A5">
              <w:rPr>
                <w:rFonts w:ascii="Arial" w:eastAsia="MS Mincho" w:hAnsi="Arial" w:cs="Arial"/>
                <w:b/>
                <w:bCs/>
                <w:sz w:val="18"/>
                <w:szCs w:val="18"/>
                <w:lang w:val="fr-CA" w:eastAsia="ja-JP"/>
              </w:rPr>
              <w:t>Aligns with AAFC Science and Technology Priorities, Antici</w:t>
            </w:r>
            <w:r w:rsidRPr="002C2F81">
              <w:rPr>
                <w:rFonts w:ascii="Arial" w:eastAsia="MS Mincho" w:hAnsi="Arial" w:cs="Arial"/>
                <w:b/>
                <w:bCs/>
                <w:sz w:val="18"/>
                <w:szCs w:val="18"/>
                <w:lang w:val="fr-CA" w:eastAsia="ja-JP"/>
              </w:rPr>
              <w:t xml:space="preserve">pated </w:t>
            </w:r>
            <w:r w:rsidRPr="00927754">
              <w:rPr>
                <w:rFonts w:ascii="Arial" w:eastAsia="MS Mincho" w:hAnsi="Arial" w:cs="Arial"/>
                <w:b/>
                <w:bCs/>
                <w:sz w:val="18"/>
                <w:szCs w:val="18"/>
                <w:lang w:val="fr-CA" w:eastAsia="ja-JP"/>
              </w:rPr>
              <w:t xml:space="preserve">impact (including science and commercial values and potentials) / </w:t>
            </w:r>
            <w:r w:rsidRPr="00927754">
              <w:rPr>
                <w:rFonts w:ascii="Arial" w:eastAsia="MS Mincho" w:hAnsi="Arial" w:cs="Arial"/>
                <w:b/>
                <w:bCs/>
                <w:i/>
                <w:sz w:val="18"/>
                <w:szCs w:val="18"/>
                <w:lang w:val="fr-CA" w:eastAsia="ja-JP"/>
              </w:rPr>
              <w:t>Correspond aux priorités scientifiques et technologiques d’AAC, retombées prévues (y compris valeur et potentiel commercial et scientifique)</w:t>
            </w:r>
            <w:r w:rsidRPr="00927754">
              <w:rPr>
                <w:rFonts w:ascii="Arial" w:eastAsia="MS Mincho" w:hAnsi="Arial" w:cs="Arial"/>
                <w:bCs/>
                <w:sz w:val="18"/>
                <w:szCs w:val="18"/>
                <w:lang w:val="fr-CA" w:eastAsia="ja-JP"/>
              </w:rPr>
              <w:t>:</w:t>
            </w:r>
          </w:p>
          <w:p w:rsidR="00D11AE4" w:rsidRDefault="00D11AE4" w:rsidP="008A3BC9">
            <w:pPr>
              <w:autoSpaceDE w:val="0"/>
              <w:autoSpaceDN w:val="0"/>
              <w:adjustRightInd w:val="0"/>
              <w:rPr>
                <w:rFonts w:ascii="Arial" w:eastAsia="MS Mincho" w:hAnsi="Arial" w:cs="Arial"/>
                <w:bCs/>
                <w:sz w:val="18"/>
                <w:szCs w:val="18"/>
                <w:lang w:eastAsia="ja-JP"/>
              </w:rPr>
            </w:pPr>
            <w:r w:rsidRPr="00C253FD">
              <w:rPr>
                <w:rFonts w:ascii="Arial" w:eastAsia="MS Mincho" w:hAnsi="Arial" w:cs="Arial"/>
                <w:bCs/>
                <w:sz w:val="18"/>
                <w:szCs w:val="18"/>
                <w:lang w:eastAsia="ja-JP"/>
              </w:rPr>
              <w:t>The proposed research directly supports priority A</w:t>
            </w:r>
            <w:r>
              <w:rPr>
                <w:rFonts w:ascii="Arial" w:eastAsia="MS Mincho" w:hAnsi="Arial" w:cs="Arial"/>
                <w:bCs/>
                <w:sz w:val="18"/>
                <w:szCs w:val="18"/>
                <w:lang w:eastAsia="ja-JP"/>
              </w:rPr>
              <w:t>16</w:t>
            </w:r>
            <w:r w:rsidRPr="00C253FD">
              <w:rPr>
                <w:rFonts w:ascii="Arial" w:eastAsia="MS Mincho" w:hAnsi="Arial" w:cs="Arial"/>
                <w:bCs/>
                <w:sz w:val="18"/>
                <w:szCs w:val="18"/>
                <w:lang w:eastAsia="ja-JP"/>
              </w:rPr>
              <w:t xml:space="preserve">: it will improve our capacity to identify beneficial invertebrates and to monitor and predict their incidence and movements, including prediction and mitigation of the risks they pose. The knowledge generated will be broadly disseminated in open-access scientific publications and publicly accessible internet websites. AAFC is the only entity in Canada which can uniquely address issues relevant to the taxonomy of beneficial arthropods associated with agriculture. </w:t>
            </w:r>
            <w:r w:rsidRPr="00C253FD">
              <w:rPr>
                <w:rFonts w:ascii="Arial" w:eastAsia="MS Mincho" w:hAnsi="Arial" w:cs="Arial"/>
                <w:bCs/>
                <w:sz w:val="18"/>
                <w:szCs w:val="18"/>
                <w:lang w:eastAsia="ja-JP"/>
              </w:rPr>
              <w:lastRenderedPageBreak/>
              <w:t>Global trade and climate change are the source of new challenges for Canadian agriculture which cannot be addressed by other research sectors such as industry or universities.</w:t>
            </w:r>
          </w:p>
          <w:p w:rsidR="00D11AE4" w:rsidRDefault="00D11AE4" w:rsidP="008A3BC9">
            <w:pPr>
              <w:autoSpaceDE w:val="0"/>
              <w:autoSpaceDN w:val="0"/>
              <w:adjustRightInd w:val="0"/>
              <w:rPr>
                <w:rFonts w:ascii="Arial" w:eastAsia="MS Mincho" w:hAnsi="Arial" w:cs="Arial"/>
                <w:bCs/>
                <w:sz w:val="18"/>
                <w:szCs w:val="18"/>
                <w:lang w:eastAsia="ja-JP"/>
              </w:rPr>
            </w:pPr>
          </w:p>
          <w:p w:rsidR="00D11AE4" w:rsidRPr="00D17B81" w:rsidRDefault="00D11AE4" w:rsidP="008A3BC9">
            <w:pPr>
              <w:autoSpaceDE w:val="0"/>
              <w:autoSpaceDN w:val="0"/>
              <w:adjustRightInd w:val="0"/>
              <w:rPr>
                <w:rFonts w:ascii="Arial" w:eastAsia="MS Mincho" w:hAnsi="Arial" w:cs="Arial"/>
                <w:bCs/>
                <w:sz w:val="18"/>
                <w:szCs w:val="18"/>
                <w:lang w:eastAsia="ja-JP"/>
              </w:rPr>
            </w:pPr>
            <w:r w:rsidRPr="00C253FD">
              <w:rPr>
                <w:rFonts w:ascii="Arial" w:eastAsia="MS Mincho" w:hAnsi="Arial" w:cs="Arial"/>
                <w:bCs/>
                <w:sz w:val="18"/>
                <w:szCs w:val="18"/>
                <w:lang w:eastAsia="ja-JP"/>
              </w:rPr>
              <w:t>The proposed research is essential to keep the Canadian agricultural sector globally compe</w:t>
            </w:r>
            <w:r>
              <w:rPr>
                <w:rFonts w:ascii="Arial" w:eastAsia="MS Mincho" w:hAnsi="Arial" w:cs="Arial"/>
                <w:bCs/>
                <w:sz w:val="18"/>
                <w:szCs w:val="18"/>
                <w:lang w:eastAsia="ja-JP"/>
              </w:rPr>
              <w:t>ti</w:t>
            </w:r>
            <w:r w:rsidRPr="00C253FD">
              <w:rPr>
                <w:rFonts w:ascii="Arial" w:eastAsia="MS Mincho" w:hAnsi="Arial" w:cs="Arial"/>
                <w:bCs/>
                <w:sz w:val="18"/>
                <w:szCs w:val="18"/>
                <w:lang w:eastAsia="ja-JP"/>
              </w:rPr>
              <w:t xml:space="preserve">tive and sustainable. The negative effects of invertebrate pests cost the agricultural sector millions of dollars annually and many of the worst pests in Canada are invasive from Europe and Asia. The best, most environmentally sensible, long-term solution to help mitigate these negative factors is to be able to identify invertebrates quickly and correctly so that strategies can be implemented to ensure that productivity is maximized. </w:t>
            </w:r>
            <w:r>
              <w:rPr>
                <w:rFonts w:ascii="Arial" w:eastAsia="MS Mincho" w:hAnsi="Arial" w:cs="Arial"/>
                <w:bCs/>
                <w:sz w:val="18"/>
                <w:szCs w:val="18"/>
                <w:lang w:eastAsia="ja-JP"/>
              </w:rPr>
              <w:t xml:space="preserve">Knowledge of the braconid fauna of China will enhance </w:t>
            </w:r>
            <w:r w:rsidRPr="00C253FD">
              <w:rPr>
                <w:rFonts w:ascii="Arial" w:eastAsia="MS Mincho" w:hAnsi="Arial" w:cs="Arial"/>
                <w:bCs/>
                <w:sz w:val="18"/>
                <w:szCs w:val="18"/>
                <w:lang w:eastAsia="ja-JP"/>
              </w:rPr>
              <w:t xml:space="preserve">capacity to identify </w:t>
            </w:r>
            <w:r>
              <w:rPr>
                <w:rFonts w:ascii="Arial" w:eastAsia="MS Mincho" w:hAnsi="Arial" w:cs="Arial"/>
                <w:bCs/>
                <w:sz w:val="18"/>
                <w:szCs w:val="18"/>
                <w:lang w:eastAsia="ja-JP"/>
              </w:rPr>
              <w:t xml:space="preserve">potential solutions for new invasive pests and understanding </w:t>
            </w:r>
            <w:r w:rsidRPr="00C253FD">
              <w:rPr>
                <w:rFonts w:ascii="Arial" w:eastAsia="MS Mincho" w:hAnsi="Arial" w:cs="Arial"/>
                <w:bCs/>
                <w:sz w:val="18"/>
                <w:szCs w:val="18"/>
                <w:lang w:eastAsia="ja-JP"/>
              </w:rPr>
              <w:t xml:space="preserve">these species requires specialized training and a world-class reference collection. The outputs will allow identification of beneficial species that are likely to </w:t>
            </w:r>
            <w:r>
              <w:rPr>
                <w:rFonts w:ascii="Arial" w:eastAsia="MS Mincho" w:hAnsi="Arial" w:cs="Arial"/>
                <w:bCs/>
                <w:sz w:val="18"/>
                <w:szCs w:val="18"/>
                <w:lang w:eastAsia="ja-JP"/>
              </w:rPr>
              <w:t xml:space="preserve">reduce the impact of new pests </w:t>
            </w:r>
            <w:r w:rsidRPr="00C253FD">
              <w:rPr>
                <w:rFonts w:ascii="Arial" w:eastAsia="MS Mincho" w:hAnsi="Arial" w:cs="Arial"/>
                <w:bCs/>
                <w:sz w:val="18"/>
                <w:szCs w:val="18"/>
                <w:lang w:eastAsia="ja-JP"/>
              </w:rPr>
              <w:t>invad</w:t>
            </w:r>
            <w:r>
              <w:rPr>
                <w:rFonts w:ascii="Arial" w:eastAsia="MS Mincho" w:hAnsi="Arial" w:cs="Arial"/>
                <w:bCs/>
                <w:sz w:val="18"/>
                <w:szCs w:val="18"/>
                <w:lang w:eastAsia="ja-JP"/>
              </w:rPr>
              <w:t>ing</w:t>
            </w:r>
            <w:r w:rsidRPr="00C253FD">
              <w:rPr>
                <w:rFonts w:ascii="Arial" w:eastAsia="MS Mincho" w:hAnsi="Arial" w:cs="Arial"/>
                <w:bCs/>
                <w:sz w:val="18"/>
                <w:szCs w:val="18"/>
                <w:lang w:eastAsia="ja-JP"/>
              </w:rPr>
              <w:t xml:space="preserve"> Canada.</w:t>
            </w:r>
          </w:p>
          <w:p w:rsidR="00D11AE4" w:rsidRPr="00D17B81" w:rsidRDefault="00D11AE4" w:rsidP="008A3BC9">
            <w:pPr>
              <w:autoSpaceDE w:val="0"/>
              <w:autoSpaceDN w:val="0"/>
              <w:adjustRightInd w:val="0"/>
              <w:rPr>
                <w:rFonts w:ascii="Arial" w:eastAsia="MS Mincho" w:hAnsi="Arial" w:cs="Arial"/>
                <w:bCs/>
                <w:sz w:val="18"/>
                <w:szCs w:val="18"/>
                <w:lang w:eastAsia="ja-JP"/>
              </w:rPr>
            </w:pPr>
            <w:r w:rsidRPr="00D17B81">
              <w:rPr>
                <w:rFonts w:ascii="Arial" w:eastAsia="MS Mincho" w:hAnsi="Arial" w:cs="Arial"/>
                <w:bCs/>
                <w:sz w:val="18"/>
                <w:szCs w:val="18"/>
                <w:lang w:eastAsia="ja-JP"/>
              </w:rPr>
              <w:t xml:space="preserve"> </w:t>
            </w:r>
          </w:p>
        </w:tc>
      </w:tr>
      <w:tr w:rsidR="00D11AE4" w:rsidRPr="008A3BC9" w:rsidTr="008A3BC9">
        <w:trPr>
          <w:trHeight w:val="165"/>
          <w:jc w:val="center"/>
        </w:trPr>
        <w:tc>
          <w:tcPr>
            <w:tcW w:w="10440" w:type="dxa"/>
            <w:gridSpan w:val="6"/>
            <w:tcBorders>
              <w:top w:val="single" w:sz="6" w:space="0" w:color="000000"/>
              <w:bottom w:val="single" w:sz="6" w:space="0" w:color="000000"/>
            </w:tcBorders>
            <w:shd w:val="clear" w:color="auto" w:fill="D9D9D9"/>
          </w:tcPr>
          <w:p w:rsidR="00D11AE4" w:rsidRPr="002C2F81" w:rsidRDefault="00D11AE4" w:rsidP="008A3BC9">
            <w:pPr>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lastRenderedPageBreak/>
              <w:t xml:space="preserve">D – Describe the necessary qualifications </w:t>
            </w:r>
            <w:r w:rsidRPr="002C2F81">
              <w:rPr>
                <w:rFonts w:ascii="Arial" w:eastAsia="MS Mincho" w:hAnsi="Arial" w:cs="Arial"/>
                <w:bCs/>
                <w:sz w:val="18"/>
                <w:szCs w:val="18"/>
                <w:lang w:val="fr-CA" w:eastAsia="ja-JP"/>
              </w:rPr>
              <w:t xml:space="preserve">(academic, knowledge, skills, experience, </w:t>
            </w:r>
            <w:r w:rsidRPr="005B19F2">
              <w:rPr>
                <w:rFonts w:ascii="Arial" w:eastAsia="MS Mincho" w:hAnsi="Arial" w:cs="Arial"/>
                <w:bCs/>
                <w:sz w:val="18"/>
                <w:szCs w:val="18"/>
                <w:lang w:val="fr-CA" w:eastAsia="ja-JP"/>
              </w:rPr>
              <w:t>etc</w:t>
            </w:r>
            <w:r w:rsidRPr="002C2F81">
              <w:rPr>
                <w:rFonts w:ascii="Arial" w:eastAsia="MS Mincho" w:hAnsi="Arial" w:cs="Arial"/>
                <w:bCs/>
                <w:i/>
                <w:sz w:val="18"/>
                <w:szCs w:val="18"/>
                <w:lang w:val="fr-CA" w:eastAsia="ja-JP"/>
              </w:rPr>
              <w:t>.</w:t>
            </w:r>
            <w:r w:rsidRPr="002C2F81">
              <w:rPr>
                <w:rFonts w:ascii="Arial" w:eastAsia="MS Mincho" w:hAnsi="Arial" w:cs="Arial"/>
                <w:bCs/>
                <w:sz w:val="18"/>
                <w:szCs w:val="18"/>
                <w:lang w:val="fr-CA" w:eastAsia="ja-JP"/>
              </w:rPr>
              <w:t>)</w:t>
            </w:r>
            <w:r w:rsidRPr="002C2F81">
              <w:rPr>
                <w:rFonts w:ascii="Arial" w:eastAsia="MS Mincho" w:hAnsi="Arial" w:cs="Arial"/>
                <w:b/>
                <w:bCs/>
                <w:sz w:val="18"/>
                <w:szCs w:val="18"/>
                <w:lang w:val="fr-CA" w:eastAsia="ja-JP"/>
              </w:rPr>
              <w:t xml:space="preserve"> and the benefits to the candidate / </w:t>
            </w:r>
            <w:r w:rsidRPr="002C2F81">
              <w:rPr>
                <w:rFonts w:ascii="Arial" w:eastAsia="MS Mincho" w:hAnsi="Arial" w:cs="Arial"/>
                <w:b/>
                <w:bCs/>
                <w:i/>
                <w:iCs/>
                <w:sz w:val="18"/>
                <w:szCs w:val="18"/>
                <w:lang w:val="fr-CA" w:eastAsia="ja-JP"/>
              </w:rPr>
              <w:t xml:space="preserve">Décrivez les qualifications requises </w:t>
            </w:r>
            <w:r w:rsidRPr="002C2F81">
              <w:rPr>
                <w:rFonts w:ascii="Arial" w:eastAsia="MS Mincho" w:hAnsi="Arial" w:cs="Arial"/>
                <w:bCs/>
                <w:i/>
                <w:iCs/>
                <w:sz w:val="18"/>
                <w:szCs w:val="18"/>
                <w:lang w:val="fr-CA" w:eastAsia="ja-JP"/>
              </w:rPr>
              <w:t>(études, connaissances, compétences, expérience, etc.)</w:t>
            </w:r>
            <w:r w:rsidRPr="002C2F81">
              <w:rPr>
                <w:rFonts w:ascii="Arial" w:eastAsia="MS Mincho" w:hAnsi="Arial" w:cs="Arial"/>
                <w:b/>
                <w:bCs/>
                <w:i/>
                <w:iCs/>
                <w:sz w:val="18"/>
                <w:szCs w:val="18"/>
                <w:lang w:val="fr-CA" w:eastAsia="ja-JP"/>
              </w:rPr>
              <w:t xml:space="preserve"> et les avantages pour le candidat</w:t>
            </w:r>
          </w:p>
        </w:tc>
      </w:tr>
      <w:tr w:rsidR="00D11AE4" w:rsidRPr="00391A64" w:rsidTr="008A3BC9">
        <w:trPr>
          <w:trHeight w:val="165"/>
          <w:jc w:val="center"/>
        </w:trPr>
        <w:tc>
          <w:tcPr>
            <w:tcW w:w="10440" w:type="dxa"/>
            <w:gridSpan w:val="6"/>
            <w:tcBorders>
              <w:top w:val="single" w:sz="6" w:space="0" w:color="000000"/>
              <w:bottom w:val="single" w:sz="6" w:space="0" w:color="000000"/>
            </w:tcBorders>
          </w:tcPr>
          <w:p w:rsidR="00D11AE4" w:rsidRDefault="00D11AE4" w:rsidP="008A3BC9">
            <w:pPr>
              <w:autoSpaceDE w:val="0"/>
              <w:autoSpaceDN w:val="0"/>
              <w:adjustRightInd w:val="0"/>
              <w:rPr>
                <w:rFonts w:ascii="Arial" w:eastAsia="MS Mincho" w:hAnsi="Arial" w:cs="Arial"/>
                <w:bCs/>
                <w:sz w:val="18"/>
                <w:szCs w:val="18"/>
                <w:lang w:eastAsia="ja-JP"/>
              </w:rPr>
            </w:pPr>
            <w:r w:rsidRPr="002D5449">
              <w:rPr>
                <w:rFonts w:ascii="Arial" w:eastAsia="MS Mincho" w:hAnsi="Arial" w:cs="Arial"/>
                <w:bCs/>
                <w:sz w:val="18"/>
                <w:szCs w:val="18"/>
                <w:lang w:eastAsia="ja-JP"/>
              </w:rPr>
              <w:t>The participants have extensive experience in systematics of parasitoid wasps, biocontrol research, and ecological studies of host/parasitoid relationships</w:t>
            </w:r>
            <w:r>
              <w:rPr>
                <w:rFonts w:ascii="Arial" w:eastAsia="MS Mincho" w:hAnsi="Arial" w:cs="Arial"/>
                <w:bCs/>
                <w:sz w:val="18"/>
                <w:szCs w:val="18"/>
                <w:lang w:eastAsia="ja-JP"/>
              </w:rPr>
              <w:t>, including dozens of publications on the topic and the description of hundreds of new species</w:t>
            </w:r>
            <w:r w:rsidRPr="002D5449">
              <w:rPr>
                <w:rFonts w:ascii="Arial" w:eastAsia="MS Mincho" w:hAnsi="Arial" w:cs="Arial"/>
                <w:bCs/>
                <w:sz w:val="18"/>
                <w:szCs w:val="18"/>
                <w:lang w:eastAsia="ja-JP"/>
              </w:rPr>
              <w:t xml:space="preserve">. </w:t>
            </w:r>
            <w:r>
              <w:rPr>
                <w:rFonts w:ascii="Arial" w:eastAsia="MS Mincho" w:hAnsi="Arial" w:cs="Arial"/>
                <w:bCs/>
                <w:sz w:val="18"/>
                <w:szCs w:val="18"/>
                <w:lang w:eastAsia="ja-JP"/>
              </w:rPr>
              <w:t>Additionally, the CNC hosts the largest collection of Microgastrinae worldwide, and the proposed Chinese institution hosts one of the largest collections of parasitoid wasps in that country – and is a strong component of the graduate student’s research. The collaboration will benefit all participant institutions while providing training opportunities, enrichment of the involved entomological collections (via exchanging of specimens), and generation of significant new knowledge and publications on the topic.</w:t>
            </w:r>
          </w:p>
          <w:p w:rsidR="00D11AE4" w:rsidRPr="00D826A5" w:rsidRDefault="00D11AE4" w:rsidP="008A3BC9">
            <w:pPr>
              <w:autoSpaceDE w:val="0"/>
              <w:autoSpaceDN w:val="0"/>
              <w:adjustRightInd w:val="0"/>
              <w:rPr>
                <w:rFonts w:ascii="Arial" w:eastAsia="MS Mincho" w:hAnsi="Arial" w:cs="Arial"/>
                <w:bCs/>
                <w:sz w:val="18"/>
                <w:szCs w:val="18"/>
                <w:lang w:eastAsia="ja-JP"/>
              </w:rPr>
            </w:pPr>
          </w:p>
        </w:tc>
      </w:tr>
    </w:tbl>
    <w:p w:rsidR="00737F9A" w:rsidRDefault="00737F9A" w:rsidP="00596A9E">
      <w:pPr>
        <w:rPr>
          <w:sz w:val="20"/>
          <w:szCs w:val="18"/>
        </w:rPr>
      </w:pPr>
    </w:p>
    <w:p w:rsidR="00751ED4" w:rsidRDefault="00751ED4" w:rsidP="00596A9E">
      <w:pPr>
        <w:rPr>
          <w:sz w:val="20"/>
          <w:szCs w:val="18"/>
        </w:rPr>
      </w:pPr>
    </w:p>
    <w:tbl>
      <w:tblPr>
        <w:tblW w:w="10440" w:type="dxa"/>
        <w:jc w:val="center"/>
        <w:tblBorders>
          <w:top w:val="single" w:sz="6" w:space="0" w:color="000000"/>
          <w:left w:val="single" w:sz="6" w:space="0" w:color="000000"/>
          <w:bottom w:val="single" w:sz="6" w:space="0" w:color="000000"/>
          <w:right w:val="single" w:sz="6" w:space="0" w:color="000000"/>
          <w:insideH w:val="dotted" w:sz="4" w:space="0" w:color="auto"/>
          <w:insideV w:val="dotted" w:sz="4" w:space="0" w:color="auto"/>
        </w:tblBorders>
        <w:tblLayout w:type="fixed"/>
        <w:tblCellMar>
          <w:top w:w="28" w:type="dxa"/>
          <w:left w:w="28" w:type="dxa"/>
          <w:bottom w:w="28" w:type="dxa"/>
          <w:right w:w="28" w:type="dxa"/>
        </w:tblCellMar>
        <w:tblLook w:val="0000"/>
      </w:tblPr>
      <w:tblGrid>
        <w:gridCol w:w="2610"/>
        <w:gridCol w:w="870"/>
        <w:gridCol w:w="1740"/>
        <w:gridCol w:w="2610"/>
        <w:gridCol w:w="1305"/>
        <w:gridCol w:w="1305"/>
      </w:tblGrid>
      <w:tr w:rsidR="00751ED4" w:rsidRPr="00751ED4" w:rsidTr="008A3BC9">
        <w:trPr>
          <w:trHeight w:val="268"/>
          <w:jc w:val="center"/>
        </w:trPr>
        <w:tc>
          <w:tcPr>
            <w:tcW w:w="3480" w:type="dxa"/>
            <w:gridSpan w:val="2"/>
            <w:tcBorders>
              <w:top w:val="single" w:sz="6" w:space="0" w:color="000000"/>
              <w:bottom w:val="dotted" w:sz="4" w:space="0" w:color="auto"/>
            </w:tcBorders>
          </w:tcPr>
          <w:p w:rsidR="00751ED4" w:rsidRPr="00751ED4" w:rsidRDefault="00195670" w:rsidP="008A3BC9">
            <w:pPr>
              <w:autoSpaceDE w:val="0"/>
              <w:autoSpaceDN w:val="0"/>
              <w:adjustRightInd w:val="0"/>
              <w:rPr>
                <w:rFonts w:ascii="Arial" w:eastAsia="MS Mincho" w:hAnsi="Arial" w:cs="Arial"/>
                <w:sz w:val="18"/>
                <w:szCs w:val="18"/>
                <w:lang w:val="fr-CA" w:eastAsia="ja-JP"/>
              </w:rPr>
            </w:pPr>
            <w:hyperlink w:anchor="A_ID" w:history="1">
              <w:r w:rsidR="00751ED4" w:rsidRPr="00751ED4">
                <w:rPr>
                  <w:rStyle w:val="a3"/>
                  <w:rFonts w:ascii="Arial" w:eastAsia="MS Mincho" w:hAnsi="Arial" w:cs="Arial"/>
                  <w:bCs/>
                  <w:sz w:val="18"/>
                  <w:szCs w:val="18"/>
                  <w:lang w:val="fr-CA" w:eastAsia="ja-JP"/>
                </w:rPr>
                <w:t>Proposal ID/N</w:t>
              </w:r>
              <w:r w:rsidR="00751ED4" w:rsidRPr="00751ED4">
                <w:rPr>
                  <w:rStyle w:val="a3"/>
                  <w:rFonts w:ascii="Arial" w:eastAsia="MS Mincho" w:hAnsi="Arial" w:cs="Arial"/>
                  <w:bCs/>
                  <w:sz w:val="18"/>
                  <w:szCs w:val="18"/>
                  <w:vertAlign w:val="superscript"/>
                  <w:lang w:val="fr-CA" w:eastAsia="ja-JP"/>
                </w:rPr>
                <w:t>o</w:t>
              </w:r>
              <w:r w:rsidR="00751ED4" w:rsidRPr="00751ED4">
                <w:rPr>
                  <w:rStyle w:val="a3"/>
                  <w:rFonts w:ascii="Arial" w:eastAsia="MS Mincho" w:hAnsi="Arial" w:cs="Arial"/>
                  <w:bCs/>
                  <w:sz w:val="18"/>
                  <w:szCs w:val="18"/>
                  <w:lang w:val="fr-CA" w:eastAsia="ja-JP"/>
                </w:rPr>
                <w:t xml:space="preserve"> de la proposition</w:t>
              </w:r>
            </w:hyperlink>
            <w:r w:rsidR="00751ED4" w:rsidRPr="00751ED4">
              <w:rPr>
                <w:rFonts w:ascii="Arial" w:eastAsia="MS Mincho" w:hAnsi="Arial" w:cs="Arial"/>
                <w:bCs/>
                <w:sz w:val="18"/>
                <w:szCs w:val="18"/>
                <w:lang w:val="fr-CA" w:eastAsia="ja-JP"/>
              </w:rPr>
              <w:t> </w:t>
            </w:r>
            <w:r w:rsidR="00751ED4" w:rsidRPr="00751ED4">
              <w:rPr>
                <w:rFonts w:ascii="Arial" w:eastAsia="MS Mincho" w:hAnsi="Arial" w:cs="Arial"/>
                <w:sz w:val="18"/>
                <w:szCs w:val="18"/>
                <w:lang w:val="fr-CA" w:eastAsia="ja-JP"/>
              </w:rPr>
              <w:t xml:space="preserve">: </w:t>
            </w:r>
          </w:p>
        </w:tc>
        <w:tc>
          <w:tcPr>
            <w:tcW w:w="6960" w:type="dxa"/>
            <w:gridSpan w:val="4"/>
            <w:tcBorders>
              <w:top w:val="single" w:sz="6" w:space="0" w:color="000000"/>
              <w:bottom w:val="dotted" w:sz="4" w:space="0" w:color="auto"/>
            </w:tcBorders>
          </w:tcPr>
          <w:p w:rsidR="00751ED4" w:rsidRPr="00751ED4" w:rsidRDefault="00751ED4" w:rsidP="00751ED4">
            <w:pPr>
              <w:autoSpaceDE w:val="0"/>
              <w:autoSpaceDN w:val="0"/>
              <w:adjustRightInd w:val="0"/>
              <w:rPr>
                <w:rFonts w:ascii="Arial" w:hAnsi="Arial" w:cs="Arial"/>
                <w:sz w:val="18"/>
                <w:szCs w:val="18"/>
                <w:lang w:val="fr-CA"/>
              </w:rPr>
            </w:pPr>
            <w:bookmarkStart w:id="16" w:name="Sherbrooke_IbeaghaAwemu_Eveline_1"/>
            <w:r w:rsidRPr="00751ED4">
              <w:rPr>
                <w:rFonts w:ascii="Arial" w:hAnsi="Arial" w:cs="Arial"/>
                <w:sz w:val="18"/>
                <w:szCs w:val="18"/>
                <w:lang w:val="fr-CA"/>
              </w:rPr>
              <w:t>Sherbrooke_Ibeagha-Awemu, Eveline(1)</w:t>
            </w:r>
            <w:bookmarkEnd w:id="16"/>
          </w:p>
        </w:tc>
      </w:tr>
      <w:tr w:rsidR="00751ED4" w:rsidRPr="00751ED4" w:rsidTr="008A3BC9">
        <w:trPr>
          <w:trHeight w:val="210"/>
          <w:jc w:val="center"/>
        </w:trPr>
        <w:tc>
          <w:tcPr>
            <w:tcW w:w="10440" w:type="dxa"/>
            <w:gridSpan w:val="6"/>
            <w:tcBorders>
              <w:top w:val="single" w:sz="6" w:space="0" w:color="000000"/>
              <w:bottom w:val="dotted" w:sz="4" w:space="0" w:color="auto"/>
            </w:tcBorders>
          </w:tcPr>
          <w:p w:rsidR="00751ED4" w:rsidRPr="008A3BC9" w:rsidRDefault="00751ED4" w:rsidP="008A3BC9">
            <w:pPr>
              <w:autoSpaceDE w:val="0"/>
              <w:autoSpaceDN w:val="0"/>
              <w:adjustRightInd w:val="0"/>
              <w:rPr>
                <w:rFonts w:ascii="Arial" w:eastAsia="MS Mincho" w:hAnsi="Arial" w:cs="Arial"/>
                <w:bCs/>
                <w:sz w:val="18"/>
                <w:szCs w:val="18"/>
                <w:lang w:val="fr-CA" w:eastAsia="ja-JP"/>
              </w:rPr>
            </w:pPr>
            <w:r w:rsidRPr="008A3BC9">
              <w:rPr>
                <w:rFonts w:ascii="Arial" w:eastAsia="MS Mincho" w:hAnsi="Arial" w:cs="Arial"/>
                <w:b/>
                <w:bCs/>
                <w:sz w:val="18"/>
                <w:szCs w:val="18"/>
                <w:lang w:val="fr-CA" w:eastAsia="ja-JP"/>
              </w:rPr>
              <w:t>PROPOSAL TITLE / TITRE DE LA PROPOSITION</w:t>
            </w:r>
            <w:r w:rsidRPr="008A3BC9">
              <w:rPr>
                <w:rFonts w:ascii="Arial" w:eastAsia="MS Mincho" w:hAnsi="Arial" w:cs="Arial"/>
                <w:bCs/>
                <w:sz w:val="18"/>
                <w:szCs w:val="18"/>
                <w:lang w:val="fr-CA" w:eastAsia="ja-JP"/>
              </w:rPr>
              <w:t xml:space="preserve"> : </w:t>
            </w:r>
          </w:p>
          <w:p w:rsidR="00751ED4" w:rsidRPr="00751ED4" w:rsidRDefault="00751ED4" w:rsidP="008A3BC9">
            <w:pPr>
              <w:autoSpaceDE w:val="0"/>
              <w:autoSpaceDN w:val="0"/>
              <w:adjustRightInd w:val="0"/>
              <w:rPr>
                <w:rFonts w:ascii="Arial" w:eastAsia="MS Mincho" w:hAnsi="Arial" w:cs="Arial"/>
                <w:b/>
                <w:sz w:val="18"/>
                <w:szCs w:val="18"/>
                <w:lang w:eastAsia="ja-JP"/>
              </w:rPr>
            </w:pPr>
            <w:r w:rsidRPr="00751ED4">
              <w:rPr>
                <w:rFonts w:ascii="Arial" w:eastAsia="MS Mincho" w:hAnsi="Arial" w:cs="Arial"/>
                <w:b/>
                <w:bCs/>
                <w:sz w:val="18"/>
                <w:szCs w:val="18"/>
                <w:lang w:eastAsia="ja-JP"/>
              </w:rPr>
              <w:t>Understanding the genetic bases of lactation persistency</w:t>
            </w:r>
          </w:p>
          <w:p w:rsidR="00751ED4" w:rsidRPr="00751ED4" w:rsidRDefault="00751ED4" w:rsidP="008A3BC9">
            <w:pPr>
              <w:autoSpaceDE w:val="0"/>
              <w:autoSpaceDN w:val="0"/>
              <w:adjustRightInd w:val="0"/>
              <w:rPr>
                <w:rFonts w:ascii="Arial" w:eastAsia="MS Mincho" w:hAnsi="Arial" w:cs="Arial"/>
                <w:b/>
                <w:sz w:val="18"/>
                <w:szCs w:val="18"/>
                <w:lang w:eastAsia="ja-JP"/>
              </w:rPr>
            </w:pPr>
          </w:p>
        </w:tc>
      </w:tr>
      <w:tr w:rsidR="00751ED4" w:rsidRPr="00751ED4" w:rsidTr="008A3BC9">
        <w:trPr>
          <w:trHeight w:val="210"/>
          <w:jc w:val="center"/>
        </w:trPr>
        <w:tc>
          <w:tcPr>
            <w:tcW w:w="5220" w:type="dxa"/>
            <w:gridSpan w:val="3"/>
            <w:tcBorders>
              <w:top w:val="dotted" w:sz="4" w:space="0" w:color="auto"/>
              <w:bottom w:val="single" w:sz="6" w:space="0" w:color="000000"/>
            </w:tcBorders>
          </w:tcPr>
          <w:p w:rsidR="00751ED4" w:rsidRPr="00751ED4" w:rsidRDefault="00751ED4" w:rsidP="008A3BC9">
            <w:pPr>
              <w:autoSpaceDE w:val="0"/>
              <w:autoSpaceDN w:val="0"/>
              <w:adjustRightInd w:val="0"/>
              <w:rPr>
                <w:rFonts w:ascii="Arial" w:eastAsia="MS Mincho" w:hAnsi="Arial" w:cs="Arial"/>
                <w:bCs/>
                <w:sz w:val="18"/>
                <w:szCs w:val="18"/>
                <w:lang w:val="fr-CA" w:eastAsia="ja-JP"/>
              </w:rPr>
            </w:pPr>
            <w:r w:rsidRPr="00751ED4">
              <w:rPr>
                <w:rFonts w:ascii="Arial" w:eastAsia="MS Mincho" w:hAnsi="Arial" w:cs="Arial"/>
                <w:bCs/>
                <w:sz w:val="18"/>
                <w:szCs w:val="18"/>
                <w:lang w:val="fr-CA" w:eastAsia="ja-JP"/>
              </w:rPr>
              <w:t xml:space="preserve">Start date </w:t>
            </w:r>
            <w:r w:rsidRPr="002C2F81">
              <w:rPr>
                <w:rFonts w:ascii="Arial" w:eastAsia="MS Mincho" w:hAnsi="Arial" w:cs="Arial"/>
                <w:bCs/>
                <w:sz w:val="18"/>
                <w:szCs w:val="18"/>
                <w:lang w:val="fr-CA" w:eastAsia="ja-JP"/>
              </w:rPr>
              <w:t>(yyyy-mm-dd)/</w:t>
            </w:r>
            <w:r>
              <w:rPr>
                <w:rFonts w:ascii="Arial" w:eastAsia="MS Mincho" w:hAnsi="Arial"/>
                <w:i/>
                <w:iCs/>
                <w:sz w:val="18"/>
                <w:szCs w:val="18"/>
                <w:lang w:val="fr-CA" w:eastAsia="ja-JP" w:bidi="hi-IN"/>
              </w:rPr>
              <w:t>D</w:t>
            </w:r>
            <w:r w:rsidRPr="002C2F81">
              <w:rPr>
                <w:rFonts w:ascii="Arial" w:eastAsia="MS Mincho" w:hAnsi="Arial"/>
                <w:i/>
                <w:iCs/>
                <w:sz w:val="18"/>
                <w:szCs w:val="18"/>
                <w:lang w:val="fr-CA" w:eastAsia="ja-JP" w:bidi="hi-IN"/>
              </w:rPr>
              <w:t xml:space="preserve">ate de début </w:t>
            </w:r>
            <w:r w:rsidRPr="002C2F81">
              <w:rPr>
                <w:rFonts w:ascii="Arial" w:eastAsia="MS Mincho" w:hAnsi="Arial" w:cs="Arial"/>
                <w:bCs/>
                <w:sz w:val="18"/>
                <w:szCs w:val="18"/>
                <w:lang w:val="fr-CA" w:eastAsia="ja-JP"/>
              </w:rPr>
              <w:t>(aaaa-mm-jj)</w:t>
            </w:r>
            <w:r w:rsidRPr="00751ED4">
              <w:rPr>
                <w:rFonts w:ascii="Arial" w:eastAsia="MS Mincho" w:hAnsi="Arial" w:cs="Arial"/>
                <w:bCs/>
                <w:sz w:val="18"/>
                <w:szCs w:val="18"/>
                <w:lang w:val="fr-CA" w:eastAsia="ja-JP"/>
              </w:rPr>
              <w:t xml:space="preserve"> : </w:t>
            </w:r>
          </w:p>
          <w:p w:rsidR="00751ED4" w:rsidRPr="00751ED4" w:rsidRDefault="00751ED4" w:rsidP="008A3BC9">
            <w:pPr>
              <w:autoSpaceDE w:val="0"/>
              <w:autoSpaceDN w:val="0"/>
              <w:adjustRightInd w:val="0"/>
              <w:rPr>
                <w:rFonts w:ascii="Arial" w:eastAsia="MS Mincho" w:hAnsi="Arial" w:cs="Arial"/>
                <w:bCs/>
                <w:sz w:val="18"/>
                <w:szCs w:val="18"/>
                <w:lang w:val="fr-CA" w:eastAsia="ja-JP"/>
              </w:rPr>
            </w:pPr>
            <w:r>
              <w:rPr>
                <w:rFonts w:ascii="Arial" w:eastAsia="MS Mincho" w:hAnsi="Arial" w:cs="Arial"/>
                <w:bCs/>
                <w:sz w:val="18"/>
                <w:szCs w:val="18"/>
                <w:lang w:val="fr-CA" w:eastAsia="ja-JP"/>
              </w:rPr>
              <w:t>2016-09-01</w:t>
            </w:r>
          </w:p>
        </w:tc>
        <w:tc>
          <w:tcPr>
            <w:tcW w:w="5220" w:type="dxa"/>
            <w:gridSpan w:val="3"/>
            <w:tcBorders>
              <w:top w:val="dotted" w:sz="4" w:space="0" w:color="auto"/>
              <w:bottom w:val="single" w:sz="6" w:space="0" w:color="000000"/>
            </w:tcBorders>
          </w:tcPr>
          <w:p w:rsidR="00751ED4" w:rsidRPr="00751ED4" w:rsidRDefault="00751ED4" w:rsidP="008A3BC9">
            <w:pPr>
              <w:autoSpaceDE w:val="0"/>
              <w:autoSpaceDN w:val="0"/>
              <w:adjustRightInd w:val="0"/>
              <w:rPr>
                <w:rFonts w:ascii="Arial" w:eastAsia="MS Mincho" w:hAnsi="Arial" w:cs="Arial"/>
                <w:iCs/>
                <w:sz w:val="18"/>
                <w:szCs w:val="18"/>
                <w:lang w:val="fr-CA" w:eastAsia="ja-JP" w:bidi="hi-IN"/>
              </w:rPr>
            </w:pPr>
            <w:r w:rsidRPr="00751ED4">
              <w:rPr>
                <w:rFonts w:ascii="Arial" w:eastAsia="MS Mincho" w:hAnsi="Arial" w:cs="Arial"/>
                <w:bCs/>
                <w:sz w:val="18"/>
                <w:szCs w:val="18"/>
                <w:lang w:val="fr-CA" w:eastAsia="ja-JP"/>
              </w:rPr>
              <w:t xml:space="preserve">End date </w:t>
            </w:r>
            <w:r w:rsidRPr="002C2F81">
              <w:rPr>
                <w:rFonts w:ascii="Arial" w:eastAsia="MS Mincho" w:hAnsi="Arial" w:cs="Arial"/>
                <w:bCs/>
                <w:sz w:val="18"/>
                <w:szCs w:val="18"/>
                <w:lang w:val="fr-CA" w:eastAsia="ja-JP"/>
              </w:rPr>
              <w:t>(yyyy-mm-dd)/</w:t>
            </w:r>
            <w:r>
              <w:rPr>
                <w:rFonts w:ascii="Arial" w:eastAsia="MS Mincho" w:hAnsi="Arial"/>
                <w:i/>
                <w:iCs/>
                <w:sz w:val="18"/>
                <w:szCs w:val="18"/>
                <w:lang w:val="fr-CA" w:eastAsia="ja-JP" w:bidi="hi-IN"/>
              </w:rPr>
              <w:t>D</w:t>
            </w:r>
            <w:r w:rsidRPr="002C2F81">
              <w:rPr>
                <w:rFonts w:ascii="Arial" w:eastAsia="MS Mincho" w:hAnsi="Arial"/>
                <w:i/>
                <w:iCs/>
                <w:sz w:val="18"/>
                <w:szCs w:val="18"/>
                <w:lang w:val="fr-CA" w:eastAsia="ja-JP" w:bidi="hi-IN"/>
              </w:rPr>
              <w:t>ate de fin</w:t>
            </w:r>
            <w:r w:rsidRPr="002C2F81">
              <w:rPr>
                <w:rFonts w:ascii="Arial" w:eastAsia="MS Mincho" w:hAnsi="Arial" w:cs="Arial"/>
                <w:bCs/>
                <w:sz w:val="18"/>
                <w:szCs w:val="18"/>
                <w:lang w:val="fr-CA" w:eastAsia="ja-JP"/>
              </w:rPr>
              <w:t xml:space="preserve"> </w:t>
            </w:r>
            <w:r w:rsidRPr="002C2F81">
              <w:rPr>
                <w:rFonts w:ascii="Arial" w:eastAsia="MS Mincho" w:hAnsi="Arial" w:cs="Arial"/>
                <w:bCs/>
                <w:i/>
                <w:sz w:val="18"/>
                <w:szCs w:val="18"/>
                <w:lang w:val="fr-CA" w:eastAsia="ja-JP"/>
              </w:rPr>
              <w:t>(aaaa-mm-jj)</w:t>
            </w:r>
            <w:r w:rsidRPr="00751ED4">
              <w:rPr>
                <w:rFonts w:ascii="Arial" w:eastAsia="MS Mincho" w:hAnsi="Arial" w:cs="Arial"/>
                <w:bCs/>
                <w:sz w:val="18"/>
                <w:szCs w:val="18"/>
                <w:lang w:val="fr-CA" w:eastAsia="ja-JP"/>
              </w:rPr>
              <w:t xml:space="preserve"> </w:t>
            </w:r>
            <w:r w:rsidRPr="00751ED4">
              <w:rPr>
                <w:rFonts w:ascii="Arial" w:eastAsia="MS Mincho" w:hAnsi="Arial" w:cs="Arial"/>
                <w:iCs/>
                <w:sz w:val="18"/>
                <w:szCs w:val="18"/>
                <w:lang w:val="fr-CA" w:eastAsia="ja-JP" w:bidi="hi-IN"/>
              </w:rPr>
              <w:t xml:space="preserve">: </w:t>
            </w:r>
          </w:p>
          <w:p w:rsidR="00751ED4" w:rsidRPr="00751ED4" w:rsidRDefault="00751ED4" w:rsidP="008A3BC9">
            <w:pPr>
              <w:autoSpaceDE w:val="0"/>
              <w:autoSpaceDN w:val="0"/>
              <w:adjustRightInd w:val="0"/>
              <w:rPr>
                <w:rFonts w:ascii="Arial" w:eastAsia="MS Mincho" w:hAnsi="Arial" w:cs="Arial"/>
                <w:bCs/>
                <w:sz w:val="18"/>
                <w:szCs w:val="18"/>
                <w:lang w:val="fr-CA" w:eastAsia="ja-JP"/>
              </w:rPr>
            </w:pPr>
            <w:r>
              <w:rPr>
                <w:rFonts w:ascii="Arial" w:eastAsia="MS Mincho" w:hAnsi="Arial" w:cs="Arial"/>
                <w:bCs/>
                <w:sz w:val="18"/>
                <w:szCs w:val="18"/>
                <w:lang w:val="fr-CA" w:eastAsia="ja-JP"/>
              </w:rPr>
              <w:t>2018-08-31</w:t>
            </w:r>
          </w:p>
        </w:tc>
      </w:tr>
      <w:tr w:rsidR="00751ED4" w:rsidRPr="00751ED4" w:rsidTr="008A3BC9">
        <w:trPr>
          <w:trHeight w:val="210"/>
          <w:jc w:val="center"/>
        </w:trPr>
        <w:tc>
          <w:tcPr>
            <w:tcW w:w="10440" w:type="dxa"/>
            <w:gridSpan w:val="6"/>
            <w:tcBorders>
              <w:top w:val="single" w:sz="6" w:space="0" w:color="000000"/>
              <w:bottom w:val="dotted" w:sz="4" w:space="0" w:color="auto"/>
            </w:tcBorders>
          </w:tcPr>
          <w:p w:rsidR="00751ED4" w:rsidRPr="008A3BC9" w:rsidRDefault="00751ED4" w:rsidP="008A3BC9">
            <w:pPr>
              <w:autoSpaceDE w:val="0"/>
              <w:autoSpaceDN w:val="0"/>
              <w:adjustRightInd w:val="0"/>
              <w:rPr>
                <w:rFonts w:ascii="Arial" w:eastAsia="MS Mincho" w:hAnsi="Arial" w:cs="Arial"/>
                <w:bCs/>
                <w:sz w:val="18"/>
                <w:szCs w:val="18"/>
                <w:lang w:eastAsia="ja-JP"/>
              </w:rPr>
            </w:pPr>
            <w:r w:rsidRPr="008A3BC9">
              <w:rPr>
                <w:rFonts w:ascii="Arial" w:eastAsia="MS Mincho" w:hAnsi="Arial" w:cs="Arial"/>
                <w:bCs/>
                <w:sz w:val="18"/>
                <w:szCs w:val="18"/>
                <w:lang w:eastAsia="ja-JP"/>
              </w:rPr>
              <w:t xml:space="preserve">Sector(s) relevant to this proposal (underline the selected one or more) / </w:t>
            </w:r>
            <w:r w:rsidRPr="008A3BC9">
              <w:rPr>
                <w:rFonts w:ascii="Arial" w:eastAsia="MS Mincho" w:hAnsi="Arial" w:cs="Arial"/>
                <w:bCs/>
                <w:i/>
                <w:sz w:val="18"/>
                <w:szCs w:val="18"/>
                <w:lang w:eastAsia="ja-JP"/>
              </w:rPr>
              <w:t>Secteur(s) pertinent(s) à cette proposition (veuillez sélectionner un ou plusieurs  secteur(s)) :</w:t>
            </w:r>
          </w:p>
        </w:tc>
      </w:tr>
      <w:tr w:rsidR="00751ED4" w:rsidRPr="008A3BC9" w:rsidTr="008A3BC9">
        <w:trPr>
          <w:trHeight w:val="210"/>
          <w:jc w:val="center"/>
        </w:trPr>
        <w:tc>
          <w:tcPr>
            <w:tcW w:w="2610" w:type="dxa"/>
            <w:tcBorders>
              <w:top w:val="dotted" w:sz="4" w:space="0" w:color="auto"/>
              <w:bottom w:val="dotted" w:sz="4" w:space="0" w:color="auto"/>
            </w:tcBorders>
          </w:tcPr>
          <w:p w:rsidR="00751ED4" w:rsidRPr="00751ED4" w:rsidRDefault="00751ED4" w:rsidP="008A3BC9">
            <w:pPr>
              <w:autoSpaceDE w:val="0"/>
              <w:autoSpaceDN w:val="0"/>
              <w:adjustRightInd w:val="0"/>
              <w:rPr>
                <w:rFonts w:ascii="Arial" w:eastAsia="MS Mincho" w:hAnsi="Arial" w:cs="Arial"/>
                <w:bCs/>
                <w:sz w:val="18"/>
                <w:szCs w:val="18"/>
                <w:lang w:val="fr-CA" w:eastAsia="ja-JP"/>
              </w:rPr>
            </w:pPr>
            <w:r w:rsidRPr="00751ED4">
              <w:rPr>
                <w:rFonts w:ascii="Arial" w:eastAsia="MS Mincho" w:hAnsi="Arial" w:cs="Arial"/>
                <w:bCs/>
                <w:sz w:val="18"/>
                <w:szCs w:val="18"/>
                <w:lang w:val="fr-CA" w:eastAsia="ja-JP"/>
              </w:rPr>
              <w:t xml:space="preserve">Beef and Forage / </w:t>
            </w:r>
            <w:r w:rsidRPr="00751ED4">
              <w:rPr>
                <w:rFonts w:ascii="Arial" w:eastAsia="MS Mincho" w:hAnsi="Arial" w:cs="Arial"/>
                <w:bCs/>
                <w:i/>
                <w:sz w:val="18"/>
                <w:szCs w:val="18"/>
                <w:lang w:val="fr-CA" w:eastAsia="ja-JP"/>
              </w:rPr>
              <w:t>Bœuf et cultures fourragères </w:t>
            </w:r>
          </w:p>
        </w:tc>
        <w:tc>
          <w:tcPr>
            <w:tcW w:w="2610" w:type="dxa"/>
            <w:gridSpan w:val="2"/>
            <w:tcBorders>
              <w:top w:val="dotted" w:sz="4" w:space="0" w:color="auto"/>
              <w:bottom w:val="dotted" w:sz="4" w:space="0" w:color="auto"/>
            </w:tcBorders>
          </w:tcPr>
          <w:p w:rsidR="00751ED4" w:rsidRPr="00751ED4" w:rsidRDefault="00751ED4" w:rsidP="008A3BC9">
            <w:pPr>
              <w:autoSpaceDE w:val="0"/>
              <w:autoSpaceDN w:val="0"/>
              <w:adjustRightInd w:val="0"/>
              <w:rPr>
                <w:rFonts w:ascii="Arial" w:eastAsia="MS Mincho" w:hAnsi="Arial" w:cs="Arial"/>
                <w:bCs/>
                <w:sz w:val="18"/>
                <w:szCs w:val="18"/>
                <w:lang w:val="fr-CA" w:eastAsia="ja-JP"/>
              </w:rPr>
            </w:pPr>
            <w:r w:rsidRPr="00751ED4">
              <w:rPr>
                <w:rFonts w:ascii="Arial" w:eastAsia="MS Mincho" w:hAnsi="Arial" w:cs="Arial"/>
                <w:bCs/>
                <w:sz w:val="18"/>
                <w:szCs w:val="18"/>
                <w:lang w:val="fr-CA" w:eastAsia="ja-JP"/>
              </w:rPr>
              <w:t xml:space="preserve">Cereals and Pulses / </w:t>
            </w:r>
            <w:r w:rsidRPr="00751ED4">
              <w:rPr>
                <w:rFonts w:ascii="Arial" w:eastAsia="MS Mincho" w:hAnsi="Arial" w:cs="Arial"/>
                <w:bCs/>
                <w:i/>
                <w:sz w:val="18"/>
                <w:szCs w:val="18"/>
                <w:lang w:val="fr-CA" w:eastAsia="ja-JP"/>
              </w:rPr>
              <w:t>Céréales et légumineuses</w:t>
            </w:r>
          </w:p>
        </w:tc>
        <w:tc>
          <w:tcPr>
            <w:tcW w:w="2610" w:type="dxa"/>
            <w:tcBorders>
              <w:top w:val="dotted" w:sz="4" w:space="0" w:color="auto"/>
              <w:bottom w:val="dotted" w:sz="4" w:space="0" w:color="auto"/>
            </w:tcBorders>
          </w:tcPr>
          <w:p w:rsidR="00751ED4" w:rsidRPr="00751ED4" w:rsidRDefault="00751ED4" w:rsidP="008A3BC9">
            <w:pPr>
              <w:autoSpaceDE w:val="0"/>
              <w:autoSpaceDN w:val="0"/>
              <w:adjustRightInd w:val="0"/>
              <w:rPr>
                <w:rFonts w:ascii="Arial" w:eastAsia="MS Mincho" w:hAnsi="Arial" w:cs="Arial"/>
                <w:bCs/>
                <w:sz w:val="18"/>
                <w:szCs w:val="18"/>
                <w:lang w:val="fr-CA" w:eastAsia="ja-JP"/>
              </w:rPr>
            </w:pPr>
            <w:r w:rsidRPr="00751ED4">
              <w:rPr>
                <w:rFonts w:ascii="Arial" w:eastAsia="MS Mincho" w:hAnsi="Arial" w:cs="Arial"/>
                <w:bCs/>
                <w:sz w:val="18"/>
                <w:szCs w:val="18"/>
                <w:lang w:val="fr-CA" w:eastAsia="ja-JP"/>
              </w:rPr>
              <w:t xml:space="preserve">Oilseeds / </w:t>
            </w:r>
            <w:r w:rsidRPr="00751ED4">
              <w:rPr>
                <w:rFonts w:ascii="Arial" w:eastAsia="MS Mincho" w:hAnsi="Arial" w:cs="Arial"/>
                <w:bCs/>
                <w:i/>
                <w:sz w:val="18"/>
                <w:szCs w:val="18"/>
                <w:lang w:val="fr-CA" w:eastAsia="ja-JP"/>
              </w:rPr>
              <w:t>Oléagineux </w:t>
            </w:r>
          </w:p>
        </w:tc>
        <w:tc>
          <w:tcPr>
            <w:tcW w:w="2610" w:type="dxa"/>
            <w:gridSpan w:val="2"/>
            <w:tcBorders>
              <w:top w:val="dotted" w:sz="4" w:space="0" w:color="auto"/>
              <w:bottom w:val="dotted" w:sz="4" w:space="0" w:color="auto"/>
            </w:tcBorders>
          </w:tcPr>
          <w:p w:rsidR="00751ED4" w:rsidRPr="00751ED4" w:rsidRDefault="00751ED4" w:rsidP="008A3BC9">
            <w:pPr>
              <w:autoSpaceDE w:val="0"/>
              <w:autoSpaceDN w:val="0"/>
              <w:adjustRightInd w:val="0"/>
              <w:rPr>
                <w:rFonts w:ascii="Arial" w:eastAsia="MS Mincho" w:hAnsi="Arial" w:cs="Arial"/>
                <w:bCs/>
                <w:sz w:val="18"/>
                <w:szCs w:val="18"/>
                <w:u w:val="single"/>
                <w:lang w:val="fr-CA" w:eastAsia="ja-JP"/>
              </w:rPr>
            </w:pPr>
            <w:r w:rsidRPr="00751ED4">
              <w:rPr>
                <w:rFonts w:ascii="Arial" w:eastAsia="MS Mincho" w:hAnsi="Arial" w:cs="Arial"/>
                <w:bCs/>
                <w:sz w:val="18"/>
                <w:szCs w:val="18"/>
                <w:lang w:val="fr-CA" w:eastAsia="ja-JP"/>
              </w:rPr>
              <w:t xml:space="preserve"> </w:t>
            </w:r>
            <w:r w:rsidRPr="00751ED4">
              <w:rPr>
                <w:rFonts w:ascii="Arial" w:eastAsia="MS Mincho" w:hAnsi="Arial" w:cs="Arial"/>
                <w:bCs/>
                <w:sz w:val="18"/>
                <w:szCs w:val="18"/>
                <w:u w:val="single"/>
                <w:lang w:val="fr-CA" w:eastAsia="ja-JP"/>
              </w:rPr>
              <w:t xml:space="preserve">Dairy, Swine and Poultry / </w:t>
            </w:r>
            <w:r w:rsidRPr="00751ED4">
              <w:rPr>
                <w:rFonts w:ascii="Arial" w:eastAsia="MS Mincho" w:hAnsi="Arial" w:cs="Arial"/>
                <w:bCs/>
                <w:i/>
                <w:sz w:val="18"/>
                <w:szCs w:val="18"/>
                <w:u w:val="single"/>
                <w:lang w:val="fr-CA" w:eastAsia="ja-JP"/>
              </w:rPr>
              <w:t>Bœufs laitiers, porcs et volailles</w:t>
            </w:r>
          </w:p>
        </w:tc>
      </w:tr>
      <w:tr w:rsidR="00751ED4" w:rsidRPr="00751ED4" w:rsidTr="008A3BC9">
        <w:trPr>
          <w:trHeight w:val="210"/>
          <w:jc w:val="center"/>
        </w:trPr>
        <w:tc>
          <w:tcPr>
            <w:tcW w:w="2610" w:type="dxa"/>
            <w:tcBorders>
              <w:top w:val="dotted" w:sz="4" w:space="0" w:color="auto"/>
              <w:bottom w:val="dotted" w:sz="4" w:space="0" w:color="auto"/>
            </w:tcBorders>
          </w:tcPr>
          <w:p w:rsidR="00751ED4" w:rsidRPr="00751ED4" w:rsidRDefault="00751ED4" w:rsidP="008A3BC9">
            <w:pPr>
              <w:autoSpaceDE w:val="0"/>
              <w:autoSpaceDN w:val="0"/>
              <w:adjustRightInd w:val="0"/>
              <w:rPr>
                <w:rFonts w:ascii="Arial" w:eastAsia="MS Mincho" w:hAnsi="Arial" w:cs="Arial"/>
                <w:bCs/>
                <w:sz w:val="18"/>
                <w:szCs w:val="18"/>
                <w:lang w:val="fr-CA" w:eastAsia="ja-JP"/>
              </w:rPr>
            </w:pPr>
            <w:r w:rsidRPr="00751ED4">
              <w:rPr>
                <w:rFonts w:ascii="Arial" w:eastAsia="MS Mincho" w:hAnsi="Arial" w:cs="Arial"/>
                <w:bCs/>
                <w:sz w:val="18"/>
                <w:szCs w:val="18"/>
                <w:lang w:val="fr-CA" w:eastAsia="ja-JP"/>
              </w:rPr>
              <w:t xml:space="preserve">Horticulture / </w:t>
            </w:r>
            <w:r w:rsidRPr="00751ED4">
              <w:rPr>
                <w:rFonts w:ascii="Arial" w:eastAsia="MS Mincho" w:hAnsi="Arial" w:cs="Arial"/>
                <w:bCs/>
                <w:i/>
                <w:sz w:val="18"/>
                <w:szCs w:val="18"/>
                <w:lang w:val="fr-CA" w:eastAsia="ja-JP"/>
              </w:rPr>
              <w:t>Horticulture</w:t>
            </w:r>
          </w:p>
        </w:tc>
        <w:tc>
          <w:tcPr>
            <w:tcW w:w="2610" w:type="dxa"/>
            <w:gridSpan w:val="2"/>
            <w:tcBorders>
              <w:top w:val="dotted" w:sz="4" w:space="0" w:color="auto"/>
              <w:bottom w:val="dotted" w:sz="4" w:space="0" w:color="auto"/>
            </w:tcBorders>
          </w:tcPr>
          <w:p w:rsidR="00751ED4" w:rsidRPr="00751ED4" w:rsidRDefault="00751ED4" w:rsidP="008A3BC9">
            <w:pPr>
              <w:autoSpaceDE w:val="0"/>
              <w:autoSpaceDN w:val="0"/>
              <w:adjustRightInd w:val="0"/>
              <w:rPr>
                <w:rFonts w:ascii="Arial" w:eastAsia="MS Mincho" w:hAnsi="Arial" w:cs="Arial"/>
                <w:bCs/>
                <w:sz w:val="18"/>
                <w:szCs w:val="18"/>
                <w:lang w:val="fr-CA" w:eastAsia="ja-JP"/>
              </w:rPr>
            </w:pPr>
            <w:r w:rsidRPr="00751ED4">
              <w:rPr>
                <w:rFonts w:ascii="Arial" w:eastAsia="MS Mincho" w:hAnsi="Arial" w:cs="Arial"/>
                <w:bCs/>
                <w:sz w:val="18"/>
                <w:szCs w:val="18"/>
                <w:lang w:val="fr-CA" w:eastAsia="ja-JP"/>
              </w:rPr>
              <w:t xml:space="preserve">Bioproducts </w:t>
            </w:r>
            <w:r w:rsidRPr="00751ED4">
              <w:rPr>
                <w:rFonts w:ascii="Arial" w:eastAsia="MS Mincho" w:hAnsi="Arial" w:cs="Arial"/>
                <w:bCs/>
                <w:sz w:val="18"/>
                <w:szCs w:val="18"/>
                <w:lang w:val="fr-FR" w:eastAsia="ja-JP"/>
              </w:rPr>
              <w:t xml:space="preserve">/ </w:t>
            </w:r>
            <w:r w:rsidRPr="00751ED4">
              <w:rPr>
                <w:rFonts w:ascii="Arial" w:eastAsia="MS Mincho" w:hAnsi="Arial" w:cs="Arial"/>
                <w:bCs/>
                <w:i/>
                <w:sz w:val="18"/>
                <w:szCs w:val="18"/>
                <w:lang w:val="fr-FR" w:eastAsia="ja-JP"/>
              </w:rPr>
              <w:t>Bio-produits </w:t>
            </w:r>
          </w:p>
        </w:tc>
        <w:tc>
          <w:tcPr>
            <w:tcW w:w="2610" w:type="dxa"/>
            <w:tcBorders>
              <w:top w:val="dotted" w:sz="4" w:space="0" w:color="auto"/>
              <w:bottom w:val="dotted" w:sz="4" w:space="0" w:color="auto"/>
            </w:tcBorders>
          </w:tcPr>
          <w:p w:rsidR="00751ED4" w:rsidRPr="00751ED4" w:rsidRDefault="00751ED4" w:rsidP="008A3BC9">
            <w:pPr>
              <w:autoSpaceDE w:val="0"/>
              <w:autoSpaceDN w:val="0"/>
              <w:adjustRightInd w:val="0"/>
              <w:rPr>
                <w:rFonts w:ascii="Arial" w:eastAsia="MS Mincho" w:hAnsi="Arial" w:cs="Arial"/>
                <w:bCs/>
                <w:sz w:val="18"/>
                <w:szCs w:val="18"/>
                <w:lang w:val="fr-CA" w:eastAsia="ja-JP"/>
              </w:rPr>
            </w:pPr>
            <w:r w:rsidRPr="00751ED4">
              <w:rPr>
                <w:rFonts w:ascii="Arial" w:eastAsia="MS Mincho" w:hAnsi="Arial" w:cs="Arial"/>
                <w:bCs/>
                <w:sz w:val="18"/>
                <w:szCs w:val="18"/>
                <w:lang w:eastAsia="ja-JP"/>
              </w:rPr>
              <w:t>Agri-Food</w:t>
            </w:r>
            <w:r w:rsidRPr="00751ED4">
              <w:rPr>
                <w:rFonts w:ascii="Arial" w:eastAsia="MS Mincho" w:hAnsi="Arial" w:cs="Arial"/>
                <w:bCs/>
                <w:i/>
                <w:sz w:val="18"/>
                <w:szCs w:val="18"/>
                <w:lang w:eastAsia="ja-JP"/>
              </w:rPr>
              <w:t xml:space="preserve"> / Agroalimentaire</w:t>
            </w:r>
            <w:r w:rsidRPr="00751ED4">
              <w:rPr>
                <w:rFonts w:ascii="Arial" w:eastAsia="MS Mincho" w:hAnsi="Arial" w:cs="Arial"/>
                <w:bCs/>
                <w:sz w:val="18"/>
                <w:szCs w:val="18"/>
                <w:lang w:eastAsia="ja-JP"/>
              </w:rPr>
              <w:t> </w:t>
            </w:r>
          </w:p>
        </w:tc>
        <w:tc>
          <w:tcPr>
            <w:tcW w:w="2610" w:type="dxa"/>
            <w:gridSpan w:val="2"/>
            <w:tcBorders>
              <w:top w:val="dotted" w:sz="4" w:space="0" w:color="auto"/>
              <w:bottom w:val="dotted" w:sz="4" w:space="0" w:color="auto"/>
            </w:tcBorders>
          </w:tcPr>
          <w:p w:rsidR="00751ED4" w:rsidRPr="00751ED4" w:rsidRDefault="00751ED4" w:rsidP="008A3BC9">
            <w:pPr>
              <w:autoSpaceDE w:val="0"/>
              <w:autoSpaceDN w:val="0"/>
              <w:adjustRightInd w:val="0"/>
              <w:rPr>
                <w:rFonts w:ascii="Arial" w:eastAsia="MS Mincho" w:hAnsi="Arial" w:cs="Arial"/>
                <w:bCs/>
                <w:sz w:val="18"/>
                <w:szCs w:val="18"/>
                <w:lang w:val="fr-CA" w:eastAsia="ja-JP"/>
              </w:rPr>
            </w:pPr>
            <w:r w:rsidRPr="00751ED4">
              <w:rPr>
                <w:rFonts w:ascii="Arial" w:eastAsia="MS Mincho" w:hAnsi="Arial" w:cs="Arial"/>
                <w:bCs/>
                <w:sz w:val="18"/>
                <w:szCs w:val="18"/>
                <w:lang w:eastAsia="ja-JP"/>
              </w:rPr>
              <w:t>Biodiversity and Collections) /</w:t>
            </w:r>
            <w:r w:rsidRPr="00751ED4">
              <w:rPr>
                <w:rFonts w:ascii="Arial" w:eastAsia="MS Mincho" w:hAnsi="Arial" w:cs="Arial"/>
                <w:bCs/>
                <w:sz w:val="18"/>
                <w:szCs w:val="18"/>
                <w:lang w:val="fr-FR" w:eastAsia="ja-JP"/>
              </w:rPr>
              <w:t xml:space="preserve"> </w:t>
            </w:r>
            <w:r w:rsidRPr="00751ED4">
              <w:rPr>
                <w:rFonts w:ascii="Arial" w:eastAsia="MS Mincho" w:hAnsi="Arial" w:cs="Arial"/>
                <w:bCs/>
                <w:i/>
                <w:sz w:val="18"/>
                <w:szCs w:val="18"/>
                <w:lang w:val="fr-FR" w:eastAsia="ja-JP"/>
              </w:rPr>
              <w:t>Biodiversité et collections</w:t>
            </w:r>
          </w:p>
        </w:tc>
      </w:tr>
      <w:tr w:rsidR="00751ED4" w:rsidRPr="00751ED4" w:rsidTr="008A3BC9">
        <w:trPr>
          <w:trHeight w:val="210"/>
          <w:jc w:val="center"/>
        </w:trPr>
        <w:tc>
          <w:tcPr>
            <w:tcW w:w="7830" w:type="dxa"/>
            <w:gridSpan w:val="4"/>
            <w:tcBorders>
              <w:top w:val="dotted" w:sz="4" w:space="0" w:color="auto"/>
              <w:bottom w:val="dotted" w:sz="4" w:space="0" w:color="auto"/>
            </w:tcBorders>
          </w:tcPr>
          <w:p w:rsidR="00751ED4" w:rsidRPr="00751ED4" w:rsidRDefault="00751ED4" w:rsidP="008A3BC9">
            <w:pPr>
              <w:autoSpaceDE w:val="0"/>
              <w:autoSpaceDN w:val="0"/>
              <w:adjustRightInd w:val="0"/>
              <w:rPr>
                <w:rFonts w:ascii="Arial" w:eastAsia="MS Mincho" w:hAnsi="Arial" w:cs="Arial"/>
                <w:bCs/>
                <w:sz w:val="18"/>
                <w:szCs w:val="18"/>
                <w:lang w:val="fr-FR" w:eastAsia="ja-JP"/>
              </w:rPr>
            </w:pPr>
            <w:r w:rsidRPr="00751ED4">
              <w:rPr>
                <w:rFonts w:ascii="Arial" w:eastAsia="MS Mincho" w:hAnsi="Arial" w:cs="Arial"/>
                <w:bCs/>
                <w:sz w:val="18"/>
                <w:szCs w:val="18"/>
                <w:lang w:val="fr-FR" w:eastAsia="ja-JP"/>
              </w:rPr>
              <w:t xml:space="preserve">Agro-Ecosystem Productivity and Health / </w:t>
            </w:r>
            <w:r w:rsidRPr="00751ED4">
              <w:rPr>
                <w:rFonts w:ascii="Arial" w:eastAsia="MS Mincho" w:hAnsi="Arial" w:cs="Arial"/>
                <w:bCs/>
                <w:i/>
                <w:sz w:val="18"/>
                <w:szCs w:val="18"/>
                <w:lang w:val="fr-FR" w:eastAsia="ja-JP"/>
              </w:rPr>
              <w:t>Productivité et santé des agro</w:t>
            </w:r>
            <w:r w:rsidRPr="00751ED4">
              <w:rPr>
                <w:rFonts w:ascii="Arial" w:eastAsia="MS Mincho" w:hAnsi="Arial" w:cs="Arial"/>
                <w:bCs/>
                <w:i/>
                <w:sz w:val="18"/>
                <w:szCs w:val="18"/>
                <w:lang w:val="fr-FR" w:eastAsia="ja-JP"/>
              </w:rPr>
              <w:noBreakHyphen/>
              <w:t>écosystèmes </w:t>
            </w:r>
          </w:p>
          <w:p w:rsidR="00751ED4" w:rsidRPr="00751ED4" w:rsidRDefault="00751ED4" w:rsidP="008A3BC9">
            <w:pPr>
              <w:autoSpaceDE w:val="0"/>
              <w:autoSpaceDN w:val="0"/>
              <w:adjustRightInd w:val="0"/>
              <w:rPr>
                <w:rFonts w:ascii="Arial" w:eastAsia="MS Mincho" w:hAnsi="Arial" w:cs="Arial"/>
                <w:bCs/>
                <w:sz w:val="18"/>
                <w:szCs w:val="18"/>
                <w:lang w:val="fr-CA" w:eastAsia="ja-JP"/>
              </w:rPr>
            </w:pPr>
          </w:p>
        </w:tc>
        <w:tc>
          <w:tcPr>
            <w:tcW w:w="2610" w:type="dxa"/>
            <w:gridSpan w:val="2"/>
            <w:tcBorders>
              <w:top w:val="dotted" w:sz="4" w:space="0" w:color="auto"/>
              <w:bottom w:val="dotted" w:sz="4" w:space="0" w:color="auto"/>
            </w:tcBorders>
          </w:tcPr>
          <w:p w:rsidR="00751ED4" w:rsidRPr="00751ED4" w:rsidRDefault="00751ED4" w:rsidP="008A3BC9">
            <w:pPr>
              <w:autoSpaceDE w:val="0"/>
              <w:autoSpaceDN w:val="0"/>
              <w:adjustRightInd w:val="0"/>
              <w:rPr>
                <w:rFonts w:ascii="Arial" w:eastAsia="MS Mincho" w:hAnsi="Arial" w:cs="Arial"/>
                <w:bCs/>
                <w:sz w:val="18"/>
                <w:szCs w:val="18"/>
                <w:lang w:val="fr-CA" w:eastAsia="ja-JP"/>
              </w:rPr>
            </w:pPr>
          </w:p>
        </w:tc>
      </w:tr>
      <w:tr w:rsidR="00751ED4" w:rsidRPr="00751ED4" w:rsidTr="008A3BC9">
        <w:trPr>
          <w:trHeight w:val="163"/>
          <w:jc w:val="center"/>
        </w:trPr>
        <w:tc>
          <w:tcPr>
            <w:tcW w:w="10440" w:type="dxa"/>
            <w:gridSpan w:val="6"/>
            <w:tcBorders>
              <w:top w:val="single" w:sz="6" w:space="0" w:color="000000"/>
              <w:bottom w:val="single" w:sz="6" w:space="0" w:color="000000"/>
            </w:tcBorders>
            <w:shd w:val="clear" w:color="auto" w:fill="D9D9D9"/>
          </w:tcPr>
          <w:p w:rsidR="00751ED4" w:rsidRPr="00751ED4" w:rsidRDefault="00751ED4" w:rsidP="008A3BC9">
            <w:pPr>
              <w:autoSpaceDE w:val="0"/>
              <w:autoSpaceDN w:val="0"/>
              <w:adjustRightInd w:val="0"/>
              <w:rPr>
                <w:rFonts w:ascii="Arial" w:eastAsia="MS Mincho" w:hAnsi="Arial" w:cs="Arial"/>
                <w:b/>
                <w:bCs/>
                <w:sz w:val="18"/>
                <w:szCs w:val="18"/>
                <w:lang w:val="fr-CA" w:eastAsia="ja-JP"/>
              </w:rPr>
            </w:pPr>
            <w:r w:rsidRPr="00751ED4">
              <w:rPr>
                <w:rFonts w:ascii="Arial" w:eastAsia="MS Mincho" w:hAnsi="Arial" w:cs="Arial"/>
                <w:b/>
                <w:bCs/>
                <w:sz w:val="18"/>
                <w:szCs w:val="18"/>
                <w:lang w:val="fr-CA" w:eastAsia="ja-JP"/>
              </w:rPr>
              <w:t>A – Identification</w:t>
            </w:r>
          </w:p>
        </w:tc>
      </w:tr>
      <w:tr w:rsidR="00751ED4" w:rsidRPr="00751ED4" w:rsidTr="008A3BC9">
        <w:trPr>
          <w:trHeight w:val="465"/>
          <w:jc w:val="center"/>
        </w:trPr>
        <w:tc>
          <w:tcPr>
            <w:tcW w:w="10440" w:type="dxa"/>
            <w:gridSpan w:val="6"/>
            <w:tcBorders>
              <w:top w:val="single" w:sz="6" w:space="0" w:color="000000"/>
            </w:tcBorders>
          </w:tcPr>
          <w:p w:rsidR="00751ED4" w:rsidRPr="00751ED4" w:rsidRDefault="00751ED4" w:rsidP="008A3BC9">
            <w:pPr>
              <w:rPr>
                <w:rFonts w:ascii="Arial" w:eastAsia="MS Mincho" w:hAnsi="Arial" w:cs="Arial"/>
                <w:sz w:val="18"/>
                <w:szCs w:val="18"/>
                <w:lang w:val="fr-CA" w:eastAsia="ja-JP" w:bidi="hi-IN"/>
              </w:rPr>
            </w:pPr>
            <w:r w:rsidRPr="00751ED4">
              <w:rPr>
                <w:rFonts w:ascii="Arial" w:eastAsia="MS Mincho" w:hAnsi="Arial" w:cs="Arial"/>
                <w:sz w:val="18"/>
                <w:szCs w:val="18"/>
                <w:lang w:val="fr-CA" w:eastAsia="ja-JP" w:bidi="hi-IN"/>
              </w:rPr>
              <w:t xml:space="preserve">Type of candidates (check one or more) / </w:t>
            </w:r>
            <w:r w:rsidRPr="00751ED4">
              <w:rPr>
                <w:rFonts w:ascii="Arial" w:eastAsia="MS Mincho" w:hAnsi="Arial" w:cs="Arial"/>
                <w:i/>
                <w:iCs/>
                <w:sz w:val="18"/>
                <w:szCs w:val="18"/>
                <w:lang w:val="fr-CA" w:eastAsia="ja-JP" w:bidi="hi-IN"/>
              </w:rPr>
              <w:t>Type de candidats (cochez un ou plusieurs choix) </w:t>
            </w:r>
            <w:r w:rsidRPr="00751ED4">
              <w:rPr>
                <w:rFonts w:ascii="Arial" w:eastAsia="MS Mincho" w:hAnsi="Arial" w:cs="Arial"/>
                <w:sz w:val="18"/>
                <w:szCs w:val="18"/>
                <w:lang w:val="fr-CA" w:eastAsia="ja-JP" w:bidi="hi-IN"/>
              </w:rPr>
              <w:t>:</w:t>
            </w:r>
          </w:p>
          <w:p w:rsidR="00751ED4" w:rsidRPr="00751ED4" w:rsidRDefault="00751ED4" w:rsidP="008A3BC9">
            <w:pPr>
              <w:numPr>
                <w:ilvl w:val="0"/>
                <w:numId w:val="2"/>
              </w:numPr>
              <w:tabs>
                <w:tab w:val="num" w:pos="256"/>
              </w:tabs>
              <w:autoSpaceDE w:val="0"/>
              <w:autoSpaceDN w:val="0"/>
              <w:adjustRightInd w:val="0"/>
              <w:ind w:left="256" w:hanging="256"/>
              <w:rPr>
                <w:rFonts w:ascii="Arial" w:eastAsia="MS Mincho" w:hAnsi="Arial" w:cs="Arial"/>
                <w:sz w:val="18"/>
                <w:szCs w:val="18"/>
                <w:lang w:val="fr-CA" w:eastAsia="ja-JP" w:bidi="hi-IN"/>
              </w:rPr>
            </w:pPr>
            <w:r w:rsidRPr="00751ED4">
              <w:rPr>
                <w:rFonts w:ascii="Arial" w:eastAsia="MS Mincho" w:hAnsi="Arial" w:cs="Arial"/>
                <w:sz w:val="18"/>
                <w:szCs w:val="18"/>
                <w:lang w:val="fr-CA" w:eastAsia="ja-JP" w:bidi="hi-IN"/>
              </w:rPr>
              <w:t xml:space="preserve">Graduate students / </w:t>
            </w:r>
            <w:r w:rsidRPr="00751ED4">
              <w:rPr>
                <w:rFonts w:ascii="Arial" w:eastAsia="MS Mincho" w:hAnsi="Arial" w:cs="Arial"/>
                <w:i/>
                <w:sz w:val="18"/>
                <w:szCs w:val="18"/>
                <w:lang w:val="fr-CA" w:eastAsia="ja-JP" w:bidi="hi-IN"/>
              </w:rPr>
              <w:t>Étudiants des cycles supérieurs</w:t>
            </w:r>
            <w:r w:rsidRPr="00751ED4">
              <w:rPr>
                <w:rFonts w:ascii="Arial" w:eastAsia="MS Mincho" w:hAnsi="Arial" w:cs="Arial"/>
                <w:sz w:val="18"/>
                <w:szCs w:val="18"/>
                <w:lang w:val="fr-CA" w:eastAsia="ja-JP" w:bidi="hi-IN"/>
              </w:rPr>
              <w:t xml:space="preserve"> : </w:t>
            </w:r>
            <w:r w:rsidRPr="00751ED4">
              <w:rPr>
                <w:rFonts w:ascii="Arial" w:eastAsia="MS Mincho" w:hAnsi="Arial" w:cs="Arial"/>
                <w:iCs/>
                <w:sz w:val="18"/>
                <w:szCs w:val="18"/>
                <w:lang w:val="fr-CA" w:eastAsia="ja-JP" w:bidi="hi-IN"/>
              </w:rPr>
              <w:t xml:space="preserve">Master’s or equivalent / </w:t>
            </w:r>
            <w:r w:rsidRPr="00751ED4">
              <w:rPr>
                <w:rFonts w:ascii="Arial" w:eastAsia="MS Mincho" w:hAnsi="Arial" w:cs="Arial"/>
                <w:i/>
                <w:iCs/>
                <w:sz w:val="18"/>
                <w:szCs w:val="18"/>
                <w:lang w:val="fr-CA" w:eastAsia="ja-JP" w:bidi="hi-IN"/>
              </w:rPr>
              <w:t>Maîtrise ou équivalent</w:t>
            </w:r>
            <w:r w:rsidRPr="00751ED4">
              <w:rPr>
                <w:rFonts w:ascii="Arial" w:eastAsia="MS Mincho" w:hAnsi="Arial" w:cs="Arial"/>
                <w:iCs/>
                <w:sz w:val="18"/>
                <w:szCs w:val="18"/>
                <w:lang w:val="fr-CA" w:eastAsia="ja-JP" w:bidi="hi-IN"/>
              </w:rPr>
              <w:t xml:space="preserve"> (  ), </w:t>
            </w:r>
            <w:r w:rsidRPr="00751ED4">
              <w:rPr>
                <w:rFonts w:ascii="Arial" w:eastAsia="MS Mincho" w:hAnsi="Arial" w:cs="Arial"/>
                <w:sz w:val="18"/>
                <w:szCs w:val="18"/>
                <w:lang w:val="fr-CA" w:eastAsia="ja-JP" w:bidi="hi-IN"/>
              </w:rPr>
              <w:t>PhD/</w:t>
            </w:r>
            <w:r w:rsidRPr="00751ED4">
              <w:rPr>
                <w:rFonts w:ascii="Arial" w:eastAsia="MS Mincho" w:hAnsi="Arial" w:cs="Arial"/>
                <w:i/>
                <w:sz w:val="18"/>
                <w:szCs w:val="18"/>
                <w:lang w:val="fr-CA" w:eastAsia="ja-JP" w:bidi="hi-IN"/>
              </w:rPr>
              <w:t>Doctorat</w:t>
            </w:r>
            <w:r w:rsidRPr="00751ED4">
              <w:rPr>
                <w:rFonts w:ascii="Arial" w:eastAsia="MS Mincho" w:hAnsi="Arial" w:cs="Arial"/>
                <w:sz w:val="18"/>
                <w:szCs w:val="18"/>
                <w:lang w:val="fr-CA" w:eastAsia="ja-JP" w:bidi="hi-IN"/>
              </w:rPr>
              <w:t xml:space="preserve"> ( x )</w:t>
            </w:r>
          </w:p>
          <w:p w:rsidR="00751ED4" w:rsidRPr="00751ED4" w:rsidRDefault="00751ED4" w:rsidP="008A3BC9">
            <w:pPr>
              <w:numPr>
                <w:ilvl w:val="0"/>
                <w:numId w:val="2"/>
              </w:numPr>
              <w:tabs>
                <w:tab w:val="num" w:pos="256"/>
              </w:tabs>
              <w:autoSpaceDE w:val="0"/>
              <w:autoSpaceDN w:val="0"/>
              <w:adjustRightInd w:val="0"/>
              <w:ind w:left="242" w:hanging="242"/>
              <w:rPr>
                <w:rFonts w:ascii="Arial" w:eastAsia="MS Mincho" w:hAnsi="Arial" w:cs="Arial"/>
                <w:iCs/>
                <w:sz w:val="18"/>
                <w:szCs w:val="18"/>
                <w:lang w:val="fr-CA" w:eastAsia="ja-JP" w:bidi="hi-IN"/>
              </w:rPr>
            </w:pPr>
            <w:r w:rsidRPr="00751ED4">
              <w:rPr>
                <w:rFonts w:ascii="Arial" w:eastAsia="MS Mincho" w:hAnsi="Arial" w:cs="Arial"/>
                <w:iCs/>
                <w:sz w:val="18"/>
                <w:szCs w:val="18"/>
                <w:lang w:val="fr-CA" w:eastAsia="ja-JP" w:bidi="hi-IN"/>
              </w:rPr>
              <w:t xml:space="preserve">Visiting scientist / </w:t>
            </w:r>
            <w:r w:rsidRPr="00751ED4">
              <w:rPr>
                <w:rFonts w:ascii="Arial" w:eastAsia="MS Mincho" w:hAnsi="Arial" w:cs="Arial"/>
                <w:i/>
                <w:iCs/>
                <w:sz w:val="18"/>
                <w:szCs w:val="18"/>
                <w:lang w:val="fr-CA" w:eastAsia="ja-JP" w:bidi="hi-IN"/>
              </w:rPr>
              <w:t>Chercheur invité</w:t>
            </w:r>
            <w:r w:rsidRPr="00751ED4">
              <w:rPr>
                <w:rFonts w:ascii="Arial" w:eastAsia="MS Mincho" w:hAnsi="Arial" w:cs="Arial"/>
                <w:iCs/>
                <w:sz w:val="18"/>
                <w:szCs w:val="18"/>
                <w:lang w:val="fr-CA" w:eastAsia="ja-JP" w:bidi="hi-IN"/>
              </w:rPr>
              <w:t xml:space="preserve"> (   )</w:t>
            </w:r>
          </w:p>
        </w:tc>
      </w:tr>
      <w:tr w:rsidR="00751ED4" w:rsidRPr="00751ED4" w:rsidTr="008A3BC9">
        <w:trPr>
          <w:trHeight w:val="228"/>
          <w:jc w:val="center"/>
        </w:trPr>
        <w:tc>
          <w:tcPr>
            <w:tcW w:w="9135" w:type="dxa"/>
            <w:gridSpan w:val="5"/>
          </w:tcPr>
          <w:p w:rsidR="00751ED4" w:rsidRPr="00751ED4" w:rsidRDefault="00751ED4" w:rsidP="008A3BC9">
            <w:pPr>
              <w:autoSpaceDE w:val="0"/>
              <w:autoSpaceDN w:val="0"/>
              <w:adjustRightInd w:val="0"/>
              <w:rPr>
                <w:rFonts w:ascii="Arial" w:eastAsia="MS Mincho" w:hAnsi="Arial" w:cs="Arial"/>
                <w:sz w:val="18"/>
                <w:szCs w:val="18"/>
                <w:lang w:eastAsia="ja-JP"/>
              </w:rPr>
            </w:pPr>
            <w:r w:rsidRPr="00751ED4">
              <w:rPr>
                <w:rFonts w:ascii="Arial" w:eastAsia="MS Mincho" w:hAnsi="Arial" w:cs="Arial"/>
                <w:bCs/>
                <w:sz w:val="18"/>
                <w:szCs w:val="18"/>
                <w:lang w:eastAsia="ja-JP"/>
              </w:rPr>
              <w:t xml:space="preserve">Research participant’s expected length of stay at AAFC; specify number of months (minimum - maximum) </w:t>
            </w:r>
            <w:r w:rsidRPr="00751ED4">
              <w:rPr>
                <w:rFonts w:ascii="Arial" w:eastAsia="MS Mincho" w:hAnsi="Arial" w:cs="Arial"/>
                <w:sz w:val="18"/>
                <w:szCs w:val="18"/>
                <w:lang w:eastAsia="ja-JP"/>
              </w:rPr>
              <w:t xml:space="preserve">/ </w:t>
            </w:r>
          </w:p>
          <w:p w:rsidR="00751ED4" w:rsidRPr="00751ED4" w:rsidRDefault="00751ED4" w:rsidP="008A3BC9">
            <w:pPr>
              <w:autoSpaceDE w:val="0"/>
              <w:autoSpaceDN w:val="0"/>
              <w:adjustRightInd w:val="0"/>
              <w:rPr>
                <w:rFonts w:ascii="Arial" w:eastAsia="MS Mincho" w:hAnsi="Arial" w:cs="Arial"/>
                <w:iCs/>
                <w:sz w:val="18"/>
                <w:szCs w:val="18"/>
                <w:lang w:val="fr-CA" w:eastAsia="ja-JP"/>
              </w:rPr>
            </w:pPr>
            <w:r w:rsidRPr="00751ED4">
              <w:rPr>
                <w:rFonts w:ascii="Arial" w:eastAsia="MS Mincho" w:hAnsi="Arial" w:cs="Arial"/>
                <w:i/>
                <w:iCs/>
                <w:sz w:val="18"/>
                <w:szCs w:val="18"/>
                <w:lang w:val="fr-CA" w:eastAsia="ja-JP"/>
              </w:rPr>
              <w:t>Durée prévue du séjour du participant à AAC</w:t>
            </w:r>
            <w:r w:rsidRPr="00751ED4">
              <w:rPr>
                <w:rFonts w:ascii="Arial" w:eastAsia="MS Mincho" w:hAnsi="Arial" w:cs="Arial"/>
                <w:iCs/>
                <w:sz w:val="18"/>
                <w:szCs w:val="18"/>
                <w:lang w:val="fr-CA" w:eastAsia="ja-JP"/>
              </w:rPr>
              <w:t xml:space="preserve">; </w:t>
            </w:r>
            <w:r w:rsidRPr="00751ED4">
              <w:rPr>
                <w:rFonts w:ascii="Arial" w:eastAsia="MS Mincho" w:hAnsi="Arial" w:cs="Arial"/>
                <w:i/>
                <w:iCs/>
                <w:sz w:val="18"/>
                <w:szCs w:val="18"/>
                <w:lang w:val="fr-CA" w:eastAsia="ja-JP"/>
              </w:rPr>
              <w:t>précisez le nombre de mois (minimum-maximum) </w:t>
            </w:r>
            <w:r w:rsidRPr="00751ED4">
              <w:rPr>
                <w:rFonts w:ascii="Arial" w:eastAsia="MS Mincho" w:hAnsi="Arial" w:cs="Arial"/>
                <w:iCs/>
                <w:sz w:val="18"/>
                <w:szCs w:val="18"/>
                <w:lang w:val="fr-CA" w:eastAsia="ja-JP"/>
              </w:rPr>
              <w:t>:</w:t>
            </w:r>
          </w:p>
        </w:tc>
        <w:tc>
          <w:tcPr>
            <w:tcW w:w="1305" w:type="dxa"/>
          </w:tcPr>
          <w:p w:rsidR="00751ED4" w:rsidRPr="00751ED4" w:rsidRDefault="00751ED4" w:rsidP="00751ED4">
            <w:pPr>
              <w:autoSpaceDE w:val="0"/>
              <w:autoSpaceDN w:val="0"/>
              <w:adjustRightInd w:val="0"/>
              <w:rPr>
                <w:rFonts w:ascii="Arial" w:eastAsia="MS Mincho" w:hAnsi="Arial" w:cs="Arial"/>
                <w:iCs/>
                <w:sz w:val="18"/>
                <w:szCs w:val="18"/>
                <w:lang w:val="fr-CA" w:eastAsia="ja-JP"/>
              </w:rPr>
            </w:pPr>
            <w:r w:rsidRPr="00751ED4">
              <w:rPr>
                <w:rFonts w:ascii="Arial" w:eastAsia="MS Mincho" w:hAnsi="Arial" w:cs="Arial"/>
                <w:iCs/>
                <w:sz w:val="18"/>
                <w:szCs w:val="18"/>
                <w:lang w:val="fr-CA" w:eastAsia="ja-JP"/>
              </w:rPr>
              <w:t xml:space="preserve"> 24</w:t>
            </w:r>
          </w:p>
        </w:tc>
      </w:tr>
      <w:tr w:rsidR="00751ED4" w:rsidRPr="008A3BC9" w:rsidTr="008A3BC9">
        <w:trPr>
          <w:trHeight w:val="228"/>
          <w:jc w:val="center"/>
        </w:trPr>
        <w:tc>
          <w:tcPr>
            <w:tcW w:w="7830" w:type="dxa"/>
            <w:gridSpan w:val="4"/>
          </w:tcPr>
          <w:p w:rsidR="00751ED4" w:rsidRPr="00751ED4" w:rsidRDefault="00751ED4" w:rsidP="008A3BC9">
            <w:pPr>
              <w:autoSpaceDE w:val="0"/>
              <w:autoSpaceDN w:val="0"/>
              <w:adjustRightInd w:val="0"/>
              <w:rPr>
                <w:rFonts w:ascii="Arial" w:eastAsia="MS Mincho" w:hAnsi="Arial" w:cs="Arial"/>
                <w:iCs/>
                <w:sz w:val="18"/>
                <w:szCs w:val="18"/>
                <w:lang w:val="fr-CA" w:eastAsia="ja-JP"/>
              </w:rPr>
            </w:pPr>
            <w:r w:rsidRPr="00751ED4">
              <w:rPr>
                <w:rFonts w:ascii="Arial" w:eastAsia="MS Mincho" w:hAnsi="Arial" w:cs="Arial"/>
                <w:iCs/>
                <w:sz w:val="18"/>
                <w:szCs w:val="18"/>
                <w:lang w:val="fr-CA" w:eastAsia="ja-JP"/>
              </w:rPr>
              <w:t xml:space="preserve">Expected number of research participants / </w:t>
            </w:r>
            <w:r w:rsidRPr="00751ED4">
              <w:rPr>
                <w:rFonts w:ascii="Arial" w:eastAsia="MS Mincho" w:hAnsi="Arial" w:cs="Arial"/>
                <w:i/>
                <w:iCs/>
                <w:sz w:val="18"/>
                <w:szCs w:val="18"/>
                <w:lang w:val="fr-CA" w:eastAsia="ja-JP"/>
              </w:rPr>
              <w:t>Nombre prévu de participants à la recherche </w:t>
            </w:r>
            <w:r w:rsidRPr="00751ED4">
              <w:rPr>
                <w:rFonts w:ascii="Arial" w:eastAsia="MS Mincho" w:hAnsi="Arial" w:cs="Arial"/>
                <w:iCs/>
                <w:sz w:val="18"/>
                <w:szCs w:val="18"/>
                <w:lang w:val="fr-CA" w:eastAsia="ja-JP"/>
              </w:rPr>
              <w:t>:</w:t>
            </w:r>
          </w:p>
        </w:tc>
        <w:tc>
          <w:tcPr>
            <w:tcW w:w="2610" w:type="dxa"/>
            <w:gridSpan w:val="2"/>
          </w:tcPr>
          <w:p w:rsidR="00751ED4" w:rsidRPr="00751ED4" w:rsidRDefault="00751ED4" w:rsidP="008A3BC9">
            <w:pPr>
              <w:autoSpaceDE w:val="0"/>
              <w:autoSpaceDN w:val="0"/>
              <w:adjustRightInd w:val="0"/>
              <w:rPr>
                <w:rFonts w:ascii="Arial" w:eastAsia="MS Mincho" w:hAnsi="Arial" w:cs="Arial"/>
                <w:iCs/>
                <w:sz w:val="18"/>
                <w:szCs w:val="18"/>
                <w:lang w:val="fr-CA" w:eastAsia="ja-JP"/>
              </w:rPr>
            </w:pPr>
            <w:r w:rsidRPr="00751ED4">
              <w:rPr>
                <w:rFonts w:ascii="Arial" w:eastAsia="MS Mincho" w:hAnsi="Arial" w:cs="Arial"/>
                <w:iCs/>
                <w:sz w:val="18"/>
                <w:szCs w:val="18"/>
                <w:lang w:val="fr-CA" w:eastAsia="ja-JP"/>
              </w:rPr>
              <w:t xml:space="preserve"> </w:t>
            </w:r>
          </w:p>
        </w:tc>
      </w:tr>
      <w:tr w:rsidR="00751ED4" w:rsidRPr="00751ED4" w:rsidTr="008A3BC9">
        <w:trPr>
          <w:trHeight w:val="457"/>
          <w:jc w:val="center"/>
        </w:trPr>
        <w:tc>
          <w:tcPr>
            <w:tcW w:w="7830" w:type="dxa"/>
            <w:gridSpan w:val="4"/>
            <w:tcBorders>
              <w:bottom w:val="single" w:sz="6" w:space="0" w:color="000000"/>
            </w:tcBorders>
          </w:tcPr>
          <w:p w:rsidR="00751ED4" w:rsidRPr="00751ED4" w:rsidRDefault="00751ED4" w:rsidP="008A3BC9">
            <w:pPr>
              <w:autoSpaceDE w:val="0"/>
              <w:autoSpaceDN w:val="0"/>
              <w:adjustRightInd w:val="0"/>
              <w:rPr>
                <w:rFonts w:ascii="Arial" w:eastAsia="MS Mincho" w:hAnsi="Arial" w:cs="Arial"/>
                <w:iCs/>
                <w:sz w:val="18"/>
                <w:szCs w:val="18"/>
                <w:lang w:val="fr-CA" w:eastAsia="ja-JP"/>
              </w:rPr>
            </w:pPr>
            <w:r w:rsidRPr="00751ED4">
              <w:rPr>
                <w:rFonts w:ascii="Arial" w:eastAsia="MS Mincho" w:hAnsi="Arial" w:cs="Arial"/>
                <w:sz w:val="18"/>
                <w:szCs w:val="18"/>
                <w:lang w:val="fr-CA" w:eastAsia="ja-JP"/>
              </w:rPr>
              <w:t>Research location in Canada (</w:t>
            </w:r>
            <w:r w:rsidRPr="00751ED4">
              <w:rPr>
                <w:rFonts w:ascii="Arial" w:eastAsia="MS Mincho" w:hAnsi="Arial" w:cs="Arial"/>
                <w:i/>
                <w:sz w:val="18"/>
                <w:szCs w:val="18"/>
                <w:lang w:val="fr-CA" w:eastAsia="ja-JP"/>
              </w:rPr>
              <w:t>e.g.</w:t>
            </w:r>
            <w:r w:rsidRPr="00751ED4">
              <w:rPr>
                <w:rFonts w:ascii="Arial" w:eastAsia="MS Mincho" w:hAnsi="Arial" w:cs="Arial"/>
                <w:sz w:val="18"/>
                <w:szCs w:val="18"/>
                <w:lang w:val="fr-CA" w:eastAsia="ja-JP"/>
              </w:rPr>
              <w:t xml:space="preserve">, AAFC Research and Development Centre) / </w:t>
            </w:r>
            <w:r w:rsidRPr="00751ED4">
              <w:rPr>
                <w:rFonts w:ascii="Arial" w:eastAsia="MS Mincho" w:hAnsi="Arial" w:cs="Arial"/>
                <w:i/>
                <w:iCs/>
                <w:sz w:val="18"/>
                <w:szCs w:val="18"/>
                <w:lang w:val="fr-CA" w:eastAsia="ja-JP"/>
              </w:rPr>
              <w:t>Lieu de la recherche au Canada (p. ex: le centre de recherche et développement d’AAC) :</w:t>
            </w:r>
            <w:r w:rsidRPr="00751ED4">
              <w:rPr>
                <w:rFonts w:ascii="Arial" w:eastAsia="MS Mincho" w:hAnsi="Arial" w:cs="Arial"/>
                <w:iCs/>
                <w:sz w:val="18"/>
                <w:szCs w:val="18"/>
                <w:lang w:val="fr-CA" w:eastAsia="ja-JP"/>
              </w:rPr>
              <w:t xml:space="preserve"> </w:t>
            </w:r>
          </w:p>
          <w:p w:rsidR="00751ED4" w:rsidRPr="00751ED4" w:rsidRDefault="00751ED4" w:rsidP="008A3BC9">
            <w:pPr>
              <w:autoSpaceDE w:val="0"/>
              <w:autoSpaceDN w:val="0"/>
              <w:adjustRightInd w:val="0"/>
              <w:rPr>
                <w:rFonts w:ascii="Arial" w:eastAsia="MS Mincho" w:hAnsi="Arial" w:cs="Arial"/>
                <w:iCs/>
                <w:sz w:val="18"/>
                <w:szCs w:val="18"/>
                <w:lang w:eastAsia="ja-JP"/>
              </w:rPr>
            </w:pPr>
            <w:r w:rsidRPr="00751ED4">
              <w:rPr>
                <w:rFonts w:ascii="Arial" w:eastAsia="MS Mincho" w:hAnsi="Arial" w:cs="Arial"/>
                <w:iCs/>
                <w:sz w:val="18"/>
                <w:szCs w:val="18"/>
                <w:lang w:eastAsia="ja-JP"/>
              </w:rPr>
              <w:t xml:space="preserve">Web site/site Web : </w:t>
            </w:r>
          </w:p>
          <w:p w:rsidR="00751ED4" w:rsidRPr="00751ED4" w:rsidRDefault="00195670" w:rsidP="008A3BC9">
            <w:pPr>
              <w:pStyle w:val="aa"/>
              <w:rPr>
                <w:rFonts w:ascii="Arial" w:eastAsia="MS Mincho" w:hAnsi="Arial" w:cs="Arial"/>
                <w:iCs/>
                <w:sz w:val="18"/>
                <w:szCs w:val="18"/>
                <w:lang w:eastAsia="ja-JP"/>
              </w:rPr>
            </w:pPr>
            <w:hyperlink r:id="rId42" w:history="1">
              <w:r w:rsidR="00751ED4" w:rsidRPr="00751ED4">
                <w:rPr>
                  <w:rStyle w:val="a3"/>
                  <w:rFonts w:ascii="Arial" w:eastAsia="MS Mincho" w:hAnsi="Arial" w:cs="Arial"/>
                  <w:iCs/>
                  <w:sz w:val="18"/>
                  <w:szCs w:val="18"/>
                  <w:lang w:eastAsia="ja-JP"/>
                </w:rPr>
                <w:t>http://www.agr.gc.ca/eng/science-and-innovation/</w:t>
              </w:r>
            </w:hyperlink>
            <w:r w:rsidR="00751ED4" w:rsidRPr="00751ED4">
              <w:rPr>
                <w:rStyle w:val="a3"/>
                <w:rFonts w:ascii="Arial" w:eastAsia="MS Mincho" w:hAnsi="Arial" w:cs="Arial"/>
                <w:iCs/>
                <w:sz w:val="18"/>
                <w:szCs w:val="18"/>
                <w:lang w:eastAsia="ja-JP"/>
              </w:rPr>
              <w:t xml:space="preserve"> </w:t>
            </w:r>
            <w:r w:rsidR="00751ED4" w:rsidRPr="00751ED4">
              <w:rPr>
                <w:rFonts w:ascii="Arial" w:eastAsia="MS Mincho" w:hAnsi="Arial" w:cs="Arial"/>
                <w:iCs/>
                <w:sz w:val="18"/>
                <w:szCs w:val="18"/>
                <w:lang w:eastAsia="ja-JP"/>
              </w:rPr>
              <w:t>;</w:t>
            </w:r>
            <w:r w:rsidR="00751ED4" w:rsidRPr="00751ED4">
              <w:rPr>
                <w:rFonts w:ascii="Arial" w:hAnsi="Arial" w:cs="Arial"/>
                <w:sz w:val="18"/>
                <w:szCs w:val="18"/>
              </w:rPr>
              <w:t xml:space="preserve"> </w:t>
            </w:r>
            <w:hyperlink r:id="rId43" w:history="1">
              <w:r w:rsidR="00751ED4" w:rsidRPr="00751ED4">
                <w:rPr>
                  <w:rStyle w:val="a3"/>
                  <w:rFonts w:ascii="Arial" w:eastAsia="MS Mincho" w:hAnsi="Arial" w:cs="Arial"/>
                  <w:iCs/>
                  <w:sz w:val="18"/>
                  <w:szCs w:val="18"/>
                  <w:lang w:eastAsia="ja-JP"/>
                </w:rPr>
                <w:t>http://www.agr.gc.ca/fra/science-et-innovation/</w:t>
              </w:r>
            </w:hyperlink>
          </w:p>
        </w:tc>
        <w:tc>
          <w:tcPr>
            <w:tcW w:w="2610" w:type="dxa"/>
            <w:gridSpan w:val="2"/>
            <w:tcBorders>
              <w:bottom w:val="single" w:sz="6" w:space="0" w:color="000000"/>
            </w:tcBorders>
          </w:tcPr>
          <w:p w:rsidR="00751ED4" w:rsidRPr="00751ED4" w:rsidRDefault="00751ED4" w:rsidP="008A3BC9">
            <w:pPr>
              <w:autoSpaceDE w:val="0"/>
              <w:autoSpaceDN w:val="0"/>
              <w:adjustRightInd w:val="0"/>
              <w:rPr>
                <w:rFonts w:ascii="Arial" w:eastAsia="MS Mincho" w:hAnsi="Arial" w:cs="Arial"/>
                <w:sz w:val="18"/>
                <w:szCs w:val="18"/>
                <w:lang w:eastAsia="ja-JP"/>
              </w:rPr>
            </w:pPr>
            <w:r w:rsidRPr="00751ED4">
              <w:rPr>
                <w:rFonts w:ascii="Arial" w:eastAsia="MS Mincho" w:hAnsi="Arial" w:cs="Arial"/>
                <w:sz w:val="18"/>
                <w:szCs w:val="18"/>
                <w:lang w:eastAsia="ja-JP"/>
              </w:rPr>
              <w:t>City/</w:t>
            </w:r>
            <w:r w:rsidRPr="00751ED4">
              <w:rPr>
                <w:rFonts w:ascii="Arial" w:eastAsia="MS Mincho" w:hAnsi="Arial" w:cs="Arial"/>
                <w:i/>
                <w:iCs/>
                <w:sz w:val="18"/>
                <w:szCs w:val="18"/>
                <w:lang w:eastAsia="ja-JP"/>
              </w:rPr>
              <w:t>Ville</w:t>
            </w:r>
            <w:r w:rsidRPr="00751ED4">
              <w:rPr>
                <w:rFonts w:ascii="Arial" w:eastAsia="MS Mincho" w:hAnsi="Arial" w:cs="Arial"/>
                <w:sz w:val="18"/>
                <w:szCs w:val="18"/>
                <w:lang w:eastAsia="ja-JP"/>
              </w:rPr>
              <w:t>, Province :</w:t>
            </w:r>
          </w:p>
          <w:p w:rsidR="00751ED4" w:rsidRPr="00751ED4" w:rsidRDefault="00751ED4" w:rsidP="008A3BC9">
            <w:pPr>
              <w:autoSpaceDE w:val="0"/>
              <w:autoSpaceDN w:val="0"/>
              <w:adjustRightInd w:val="0"/>
              <w:rPr>
                <w:rFonts w:ascii="Arial" w:eastAsia="MS Mincho" w:hAnsi="Arial" w:cs="Arial"/>
                <w:bCs/>
                <w:sz w:val="18"/>
                <w:szCs w:val="18"/>
                <w:lang w:eastAsia="ja-JP"/>
              </w:rPr>
            </w:pPr>
            <w:r w:rsidRPr="00751ED4">
              <w:rPr>
                <w:rFonts w:ascii="Arial" w:eastAsia="MS Mincho" w:hAnsi="Arial" w:cs="Arial"/>
                <w:bCs/>
                <w:sz w:val="18"/>
                <w:szCs w:val="18"/>
                <w:lang w:eastAsia="ja-JP"/>
              </w:rPr>
              <w:t>Sherbrooke, Quebec</w:t>
            </w:r>
          </w:p>
        </w:tc>
      </w:tr>
      <w:tr w:rsidR="00751ED4" w:rsidRPr="008A3BC9" w:rsidTr="008A3BC9">
        <w:trPr>
          <w:trHeight w:val="163"/>
          <w:jc w:val="center"/>
        </w:trPr>
        <w:tc>
          <w:tcPr>
            <w:tcW w:w="10440" w:type="dxa"/>
            <w:gridSpan w:val="6"/>
            <w:tcBorders>
              <w:top w:val="single" w:sz="6" w:space="0" w:color="000000"/>
              <w:bottom w:val="single" w:sz="6" w:space="0" w:color="000000"/>
            </w:tcBorders>
            <w:shd w:val="clear" w:color="auto" w:fill="D9D9D9"/>
          </w:tcPr>
          <w:p w:rsidR="00751ED4" w:rsidRPr="00751ED4" w:rsidRDefault="00751ED4" w:rsidP="008A3BC9">
            <w:pPr>
              <w:autoSpaceDE w:val="0"/>
              <w:autoSpaceDN w:val="0"/>
              <w:adjustRightInd w:val="0"/>
              <w:rPr>
                <w:rFonts w:ascii="Arial" w:eastAsia="MS Mincho" w:hAnsi="Arial" w:cs="Arial"/>
                <w:b/>
                <w:bCs/>
                <w:sz w:val="18"/>
                <w:szCs w:val="18"/>
                <w:lang w:val="fr-CA" w:eastAsia="ja-JP"/>
              </w:rPr>
            </w:pPr>
            <w:r w:rsidRPr="00751ED4">
              <w:rPr>
                <w:rFonts w:ascii="Arial" w:eastAsia="MS Mincho" w:hAnsi="Arial" w:cs="Arial"/>
                <w:b/>
                <w:bCs/>
                <w:sz w:val="18"/>
                <w:szCs w:val="18"/>
                <w:lang w:val="fr-CA" w:eastAsia="ja-JP"/>
              </w:rPr>
              <w:t xml:space="preserve">B – Research Team / </w:t>
            </w:r>
            <w:r w:rsidRPr="00751ED4">
              <w:rPr>
                <w:rFonts w:ascii="Arial" w:eastAsia="MS Mincho" w:hAnsi="Arial" w:cs="Arial"/>
                <w:b/>
                <w:bCs/>
                <w:i/>
                <w:iCs/>
                <w:sz w:val="18"/>
                <w:szCs w:val="18"/>
                <w:lang w:val="fr-CA" w:eastAsia="ja-JP"/>
              </w:rPr>
              <w:t>Équipe de recherche</w:t>
            </w:r>
          </w:p>
        </w:tc>
      </w:tr>
      <w:tr w:rsidR="00751ED4" w:rsidRPr="00751ED4" w:rsidTr="008A3BC9">
        <w:trPr>
          <w:trHeight w:val="345"/>
          <w:jc w:val="center"/>
        </w:trPr>
        <w:tc>
          <w:tcPr>
            <w:tcW w:w="7830" w:type="dxa"/>
            <w:gridSpan w:val="4"/>
            <w:vMerge w:val="restart"/>
            <w:tcBorders>
              <w:top w:val="single" w:sz="6" w:space="0" w:color="000000"/>
            </w:tcBorders>
          </w:tcPr>
          <w:p w:rsidR="00751ED4" w:rsidRPr="00751ED4" w:rsidRDefault="00751ED4" w:rsidP="008A3BC9">
            <w:pPr>
              <w:autoSpaceDE w:val="0"/>
              <w:autoSpaceDN w:val="0"/>
              <w:adjustRightInd w:val="0"/>
              <w:rPr>
                <w:rFonts w:ascii="Arial" w:eastAsia="MS Mincho" w:hAnsi="Arial" w:cs="Arial"/>
                <w:bCs/>
                <w:sz w:val="18"/>
                <w:szCs w:val="18"/>
                <w:lang w:eastAsia="ja-JP"/>
              </w:rPr>
            </w:pPr>
            <w:r w:rsidRPr="00751ED4">
              <w:rPr>
                <w:rFonts w:ascii="Arial" w:eastAsia="MS Mincho" w:hAnsi="Arial" w:cs="Arial"/>
                <w:bCs/>
                <w:sz w:val="18"/>
                <w:szCs w:val="18"/>
                <w:lang w:eastAsia="ja-JP"/>
              </w:rPr>
              <w:t xml:space="preserve">AAFC supervising scientist or research professional / </w:t>
            </w:r>
          </w:p>
          <w:p w:rsidR="00751ED4" w:rsidRPr="00751ED4" w:rsidRDefault="00751ED4" w:rsidP="008A3BC9">
            <w:pPr>
              <w:autoSpaceDE w:val="0"/>
              <w:autoSpaceDN w:val="0"/>
              <w:adjustRightInd w:val="0"/>
              <w:rPr>
                <w:rFonts w:ascii="Arial" w:eastAsia="MS Mincho" w:hAnsi="Arial" w:cs="Arial"/>
                <w:bCs/>
                <w:sz w:val="18"/>
                <w:szCs w:val="18"/>
                <w:lang w:val="fr-CA" w:eastAsia="ja-JP"/>
              </w:rPr>
            </w:pPr>
            <w:r w:rsidRPr="00751ED4">
              <w:rPr>
                <w:rFonts w:ascii="Arial" w:eastAsia="MS Mincho" w:hAnsi="Arial" w:cs="Arial"/>
                <w:bCs/>
                <w:i/>
                <w:sz w:val="18"/>
                <w:szCs w:val="18"/>
                <w:lang w:val="fr-CA" w:eastAsia="ja-JP"/>
              </w:rPr>
              <w:t>C</w:t>
            </w:r>
            <w:r w:rsidRPr="00751ED4">
              <w:rPr>
                <w:rFonts w:ascii="Arial" w:eastAsia="MS Mincho" w:hAnsi="Arial" w:cs="Arial"/>
                <w:bCs/>
                <w:i/>
                <w:iCs/>
                <w:sz w:val="18"/>
                <w:szCs w:val="18"/>
                <w:lang w:val="fr-CA" w:eastAsia="ja-JP"/>
              </w:rPr>
              <w:t>hercheur ou professionnel de la recherche chargé de la supervision à AAC</w:t>
            </w:r>
          </w:p>
          <w:p w:rsidR="00751ED4" w:rsidRPr="00751ED4" w:rsidRDefault="00751ED4" w:rsidP="008A3BC9">
            <w:pPr>
              <w:autoSpaceDE w:val="0"/>
              <w:autoSpaceDN w:val="0"/>
              <w:adjustRightInd w:val="0"/>
              <w:rPr>
                <w:rFonts w:ascii="Arial" w:eastAsia="MS Mincho" w:hAnsi="Arial" w:cs="Arial"/>
                <w:bCs/>
                <w:sz w:val="18"/>
                <w:szCs w:val="18"/>
                <w:lang w:eastAsia="ja-JP"/>
              </w:rPr>
            </w:pPr>
            <w:r w:rsidRPr="00751ED4">
              <w:rPr>
                <w:rFonts w:ascii="Arial" w:eastAsia="MS Mincho" w:hAnsi="Arial" w:cs="Arial"/>
                <w:bCs/>
                <w:sz w:val="18"/>
                <w:szCs w:val="18"/>
                <w:lang w:eastAsia="ja-JP"/>
              </w:rPr>
              <w:t xml:space="preserve">Name / </w:t>
            </w:r>
            <w:r w:rsidRPr="00751ED4">
              <w:rPr>
                <w:rFonts w:ascii="Arial" w:eastAsia="MS Mincho" w:hAnsi="Arial" w:cs="Arial"/>
                <w:bCs/>
                <w:i/>
                <w:sz w:val="18"/>
                <w:szCs w:val="18"/>
                <w:lang w:eastAsia="ja-JP"/>
              </w:rPr>
              <w:t>Nom</w:t>
            </w:r>
            <w:r w:rsidRPr="00751ED4">
              <w:rPr>
                <w:rFonts w:ascii="Arial" w:eastAsia="MS Mincho" w:hAnsi="Arial" w:cs="Arial"/>
                <w:bCs/>
                <w:sz w:val="18"/>
                <w:szCs w:val="18"/>
                <w:lang w:eastAsia="ja-JP"/>
              </w:rPr>
              <w:t> </w:t>
            </w:r>
            <w:r w:rsidRPr="00751ED4">
              <w:rPr>
                <w:rFonts w:ascii="Arial" w:eastAsia="MS Mincho" w:hAnsi="Arial" w:cs="Arial"/>
                <w:b/>
                <w:bCs/>
                <w:sz w:val="18"/>
                <w:szCs w:val="18"/>
                <w:lang w:eastAsia="ja-JP"/>
              </w:rPr>
              <w:t>:  Eveline Ibeagha-Awemu</w:t>
            </w:r>
          </w:p>
          <w:p w:rsidR="00751ED4" w:rsidRPr="00751ED4" w:rsidRDefault="00751ED4" w:rsidP="008A3BC9">
            <w:pPr>
              <w:autoSpaceDE w:val="0"/>
              <w:autoSpaceDN w:val="0"/>
              <w:adjustRightInd w:val="0"/>
              <w:rPr>
                <w:rFonts w:ascii="Arial" w:eastAsia="MS Mincho" w:hAnsi="Arial" w:cs="Arial"/>
                <w:sz w:val="18"/>
                <w:szCs w:val="18"/>
                <w:lang w:eastAsia="ja-JP"/>
              </w:rPr>
            </w:pPr>
            <w:r w:rsidRPr="00751ED4">
              <w:rPr>
                <w:rFonts w:ascii="Arial" w:eastAsia="MS Mincho" w:hAnsi="Arial" w:cs="Arial"/>
                <w:bCs/>
                <w:sz w:val="18"/>
                <w:szCs w:val="18"/>
                <w:lang w:eastAsia="ja-JP"/>
              </w:rPr>
              <w:t xml:space="preserve">Field of expertise / </w:t>
            </w:r>
            <w:r w:rsidRPr="00751ED4">
              <w:rPr>
                <w:rFonts w:ascii="Arial" w:eastAsia="MS Mincho" w:hAnsi="Arial" w:cs="Arial"/>
                <w:bCs/>
                <w:i/>
                <w:sz w:val="18"/>
                <w:szCs w:val="18"/>
                <w:lang w:eastAsia="ja-JP"/>
              </w:rPr>
              <w:t>Domaine d’expertise</w:t>
            </w:r>
            <w:r w:rsidRPr="00751ED4">
              <w:rPr>
                <w:rFonts w:ascii="Arial" w:eastAsia="MS Mincho" w:hAnsi="Arial" w:cs="Arial"/>
                <w:bCs/>
                <w:sz w:val="18"/>
                <w:szCs w:val="18"/>
                <w:lang w:eastAsia="ja-JP"/>
              </w:rPr>
              <w:t> : Animal Genomics</w:t>
            </w:r>
          </w:p>
        </w:tc>
        <w:tc>
          <w:tcPr>
            <w:tcW w:w="2610" w:type="dxa"/>
            <w:gridSpan w:val="2"/>
            <w:tcBorders>
              <w:top w:val="single" w:sz="6" w:space="0" w:color="000000"/>
              <w:bottom w:val="dotted" w:sz="4" w:space="0" w:color="auto"/>
            </w:tcBorders>
          </w:tcPr>
          <w:p w:rsidR="00751ED4" w:rsidRPr="00751ED4" w:rsidRDefault="00751ED4" w:rsidP="008A3BC9">
            <w:pPr>
              <w:autoSpaceDE w:val="0"/>
              <w:autoSpaceDN w:val="0"/>
              <w:adjustRightInd w:val="0"/>
              <w:rPr>
                <w:rFonts w:ascii="Arial" w:eastAsia="MS Mincho" w:hAnsi="Arial" w:cs="Arial"/>
                <w:sz w:val="18"/>
                <w:szCs w:val="18"/>
                <w:lang w:eastAsia="ja-JP"/>
              </w:rPr>
            </w:pPr>
            <w:r w:rsidRPr="00751ED4">
              <w:rPr>
                <w:rFonts w:ascii="Arial" w:eastAsia="MS Mincho" w:hAnsi="Arial" w:cs="Arial"/>
                <w:sz w:val="18"/>
                <w:szCs w:val="18"/>
                <w:lang w:eastAsia="ja-JP"/>
              </w:rPr>
              <w:t>E-mail/</w:t>
            </w:r>
            <w:r w:rsidRPr="00751ED4">
              <w:rPr>
                <w:rFonts w:ascii="Arial" w:eastAsia="MS Mincho" w:hAnsi="Arial" w:cs="Arial"/>
                <w:i/>
                <w:iCs/>
                <w:sz w:val="18"/>
                <w:szCs w:val="18"/>
                <w:lang w:eastAsia="ja-JP"/>
              </w:rPr>
              <w:t>Courriel</w:t>
            </w:r>
            <w:r w:rsidRPr="00751ED4">
              <w:rPr>
                <w:rFonts w:ascii="Arial" w:eastAsia="MS Mincho" w:hAnsi="Arial" w:cs="Arial"/>
                <w:iCs/>
                <w:sz w:val="18"/>
                <w:szCs w:val="18"/>
                <w:lang w:eastAsia="ja-JP"/>
              </w:rPr>
              <w:t> :</w:t>
            </w:r>
          </w:p>
          <w:p w:rsidR="00751ED4" w:rsidRPr="00751ED4" w:rsidRDefault="00751ED4" w:rsidP="008A3BC9">
            <w:pPr>
              <w:autoSpaceDE w:val="0"/>
              <w:autoSpaceDN w:val="0"/>
              <w:adjustRightInd w:val="0"/>
              <w:rPr>
                <w:rFonts w:ascii="Arial" w:eastAsia="MS Mincho" w:hAnsi="Arial" w:cs="Arial"/>
                <w:sz w:val="18"/>
                <w:szCs w:val="18"/>
                <w:lang w:eastAsia="ja-JP"/>
              </w:rPr>
            </w:pPr>
            <w:r w:rsidRPr="00751ED4">
              <w:rPr>
                <w:rFonts w:ascii="Arial" w:eastAsia="MS Mincho" w:hAnsi="Arial" w:cs="Arial"/>
                <w:sz w:val="18"/>
                <w:szCs w:val="18"/>
                <w:lang w:eastAsia="ja-JP"/>
              </w:rPr>
              <w:t>Eveline.ibeagha-awemu@agr.gc.ca</w:t>
            </w:r>
          </w:p>
        </w:tc>
      </w:tr>
      <w:tr w:rsidR="00751ED4" w:rsidRPr="00751ED4" w:rsidTr="008A3BC9">
        <w:trPr>
          <w:trHeight w:val="345"/>
          <w:jc w:val="center"/>
        </w:trPr>
        <w:tc>
          <w:tcPr>
            <w:tcW w:w="7830" w:type="dxa"/>
            <w:gridSpan w:val="4"/>
            <w:vMerge/>
            <w:tcBorders>
              <w:bottom w:val="dotted" w:sz="4" w:space="0" w:color="auto"/>
            </w:tcBorders>
          </w:tcPr>
          <w:p w:rsidR="00751ED4" w:rsidRPr="00751ED4" w:rsidRDefault="00751ED4" w:rsidP="008A3BC9">
            <w:pPr>
              <w:autoSpaceDE w:val="0"/>
              <w:autoSpaceDN w:val="0"/>
              <w:adjustRightInd w:val="0"/>
              <w:rPr>
                <w:rFonts w:ascii="Arial" w:eastAsia="MS Mincho" w:hAnsi="Arial" w:cs="Arial"/>
                <w:sz w:val="18"/>
                <w:szCs w:val="18"/>
                <w:lang w:eastAsia="ja-JP"/>
              </w:rPr>
            </w:pPr>
          </w:p>
        </w:tc>
        <w:tc>
          <w:tcPr>
            <w:tcW w:w="2610" w:type="dxa"/>
            <w:gridSpan w:val="2"/>
            <w:tcBorders>
              <w:top w:val="dotted" w:sz="4" w:space="0" w:color="auto"/>
              <w:bottom w:val="dotted" w:sz="4" w:space="0" w:color="auto"/>
            </w:tcBorders>
          </w:tcPr>
          <w:p w:rsidR="00751ED4" w:rsidRDefault="00751ED4" w:rsidP="008A3BC9">
            <w:pPr>
              <w:autoSpaceDE w:val="0"/>
              <w:autoSpaceDN w:val="0"/>
              <w:adjustRightInd w:val="0"/>
              <w:rPr>
                <w:rFonts w:ascii="Arial" w:eastAsia="MS Mincho" w:hAnsi="Arial" w:cs="Arial"/>
                <w:sz w:val="18"/>
                <w:szCs w:val="18"/>
                <w:lang w:val="fr-CA" w:eastAsia="ja-JP"/>
              </w:rPr>
            </w:pPr>
            <w:r w:rsidRPr="00751ED4">
              <w:rPr>
                <w:rFonts w:ascii="Arial" w:eastAsia="MS Mincho" w:hAnsi="Arial" w:cs="Arial"/>
                <w:sz w:val="18"/>
                <w:szCs w:val="18"/>
                <w:lang w:val="fr-CA" w:eastAsia="ja-JP"/>
              </w:rPr>
              <w:t>Tel./</w:t>
            </w:r>
            <w:r w:rsidRPr="00751ED4">
              <w:rPr>
                <w:rFonts w:ascii="Arial" w:eastAsia="MS Mincho" w:hAnsi="Arial" w:cs="Arial"/>
                <w:i/>
                <w:iCs/>
                <w:sz w:val="18"/>
                <w:szCs w:val="18"/>
                <w:lang w:val="fr-CA" w:eastAsia="ja-JP"/>
              </w:rPr>
              <w:t>Téléphone</w:t>
            </w:r>
            <w:r w:rsidRPr="00751ED4">
              <w:rPr>
                <w:rFonts w:ascii="Arial" w:eastAsia="MS Mincho" w:hAnsi="Arial" w:cs="Arial"/>
                <w:iCs/>
                <w:sz w:val="18"/>
                <w:szCs w:val="18"/>
                <w:lang w:val="fr-CA" w:eastAsia="ja-JP"/>
              </w:rPr>
              <w:t> :</w:t>
            </w:r>
            <w:r w:rsidRPr="00751ED4">
              <w:rPr>
                <w:rFonts w:ascii="Arial" w:eastAsia="MS Mincho" w:hAnsi="Arial" w:cs="Arial"/>
                <w:sz w:val="18"/>
                <w:szCs w:val="18"/>
                <w:lang w:val="fr-CA" w:eastAsia="ja-JP"/>
              </w:rPr>
              <w:t xml:space="preserve"> </w:t>
            </w:r>
          </w:p>
          <w:p w:rsidR="00751ED4" w:rsidRPr="00751ED4" w:rsidRDefault="00751ED4" w:rsidP="008A3BC9">
            <w:pPr>
              <w:autoSpaceDE w:val="0"/>
              <w:autoSpaceDN w:val="0"/>
              <w:adjustRightInd w:val="0"/>
              <w:rPr>
                <w:rFonts w:ascii="Arial" w:eastAsia="MS Mincho" w:hAnsi="Arial" w:cs="Arial"/>
                <w:sz w:val="18"/>
                <w:szCs w:val="18"/>
                <w:lang w:val="fr-CA" w:eastAsia="ja-JP"/>
              </w:rPr>
            </w:pPr>
            <w:r>
              <w:rPr>
                <w:rFonts w:ascii="Arial" w:eastAsia="MS Mincho" w:hAnsi="Arial" w:cs="Arial"/>
                <w:sz w:val="18"/>
                <w:szCs w:val="18"/>
                <w:lang w:val="fr-CA" w:eastAsia="ja-JP"/>
              </w:rPr>
              <w:t>+1-</w:t>
            </w:r>
            <w:r w:rsidRPr="00751ED4">
              <w:rPr>
                <w:rFonts w:ascii="Arial" w:eastAsia="MS Mincho" w:hAnsi="Arial" w:cs="Arial"/>
                <w:sz w:val="18"/>
                <w:szCs w:val="18"/>
                <w:lang w:val="fr-CA" w:eastAsia="ja-JP"/>
              </w:rPr>
              <w:t>819</w:t>
            </w:r>
            <w:r>
              <w:rPr>
                <w:rFonts w:ascii="Arial" w:eastAsia="MS Mincho" w:hAnsi="Arial" w:cs="Arial"/>
                <w:sz w:val="18"/>
                <w:szCs w:val="18"/>
                <w:lang w:val="fr-CA" w:eastAsia="ja-JP"/>
              </w:rPr>
              <w:t>-</w:t>
            </w:r>
            <w:r w:rsidRPr="00751ED4">
              <w:rPr>
                <w:rFonts w:ascii="Arial" w:eastAsia="MS Mincho" w:hAnsi="Arial" w:cs="Arial"/>
                <w:sz w:val="18"/>
                <w:szCs w:val="18"/>
                <w:lang w:val="fr-CA" w:eastAsia="ja-JP"/>
              </w:rPr>
              <w:t>780</w:t>
            </w:r>
            <w:r>
              <w:rPr>
                <w:rFonts w:ascii="Arial" w:eastAsia="MS Mincho" w:hAnsi="Arial" w:cs="Arial"/>
                <w:sz w:val="18"/>
                <w:szCs w:val="18"/>
                <w:lang w:val="fr-CA" w:eastAsia="ja-JP"/>
              </w:rPr>
              <w:t>-</w:t>
            </w:r>
            <w:r w:rsidRPr="00751ED4">
              <w:rPr>
                <w:rFonts w:ascii="Arial" w:eastAsia="MS Mincho" w:hAnsi="Arial" w:cs="Arial"/>
                <w:sz w:val="18"/>
                <w:szCs w:val="18"/>
                <w:lang w:val="fr-CA" w:eastAsia="ja-JP"/>
              </w:rPr>
              <w:t>7249</w:t>
            </w:r>
          </w:p>
        </w:tc>
      </w:tr>
      <w:tr w:rsidR="00751ED4" w:rsidRPr="008A3BC9" w:rsidTr="008A3BC9">
        <w:trPr>
          <w:trHeight w:val="450"/>
          <w:jc w:val="center"/>
        </w:trPr>
        <w:tc>
          <w:tcPr>
            <w:tcW w:w="10440" w:type="dxa"/>
            <w:gridSpan w:val="6"/>
            <w:tcBorders>
              <w:top w:val="dotted" w:sz="4" w:space="0" w:color="auto"/>
              <w:bottom w:val="dotted" w:sz="4" w:space="0" w:color="auto"/>
            </w:tcBorders>
          </w:tcPr>
          <w:p w:rsidR="00751ED4" w:rsidRPr="00751ED4" w:rsidRDefault="00751ED4" w:rsidP="008A3BC9">
            <w:pPr>
              <w:autoSpaceDE w:val="0"/>
              <w:autoSpaceDN w:val="0"/>
              <w:adjustRightInd w:val="0"/>
              <w:rPr>
                <w:rFonts w:ascii="Arial" w:eastAsia="MS Mincho" w:hAnsi="Arial" w:cs="Arial"/>
                <w:sz w:val="18"/>
                <w:szCs w:val="18"/>
                <w:lang w:val="fr-CA" w:eastAsia="ja-JP"/>
              </w:rPr>
            </w:pPr>
            <w:r w:rsidRPr="00751ED4">
              <w:rPr>
                <w:rFonts w:ascii="Arial" w:eastAsia="MS Mincho" w:hAnsi="Arial" w:cs="Arial"/>
                <w:sz w:val="18"/>
                <w:szCs w:val="18"/>
                <w:lang w:val="fr-CA" w:eastAsia="ja-JP"/>
              </w:rPr>
              <w:lastRenderedPageBreak/>
              <w:t xml:space="preserve">Other AAFC collaborators / </w:t>
            </w:r>
            <w:r w:rsidRPr="00751ED4">
              <w:rPr>
                <w:rFonts w:ascii="Arial" w:eastAsia="MS Mincho" w:hAnsi="Arial" w:cs="Arial"/>
                <w:i/>
                <w:sz w:val="18"/>
                <w:szCs w:val="18"/>
                <w:lang w:val="fr-CA" w:eastAsia="ja-JP"/>
              </w:rPr>
              <w:t>Autres collaborateurs d’AAC</w:t>
            </w:r>
            <w:r w:rsidRPr="00751ED4">
              <w:rPr>
                <w:rFonts w:ascii="Arial" w:eastAsia="MS Mincho" w:hAnsi="Arial" w:cs="Arial"/>
                <w:sz w:val="18"/>
                <w:szCs w:val="18"/>
                <w:lang w:val="fr-CA" w:eastAsia="ja-JP"/>
              </w:rPr>
              <w:t> : Dr. Pierre Lacasse, Dr. Nathalie Bissonnette</w:t>
            </w:r>
          </w:p>
          <w:p w:rsidR="00751ED4" w:rsidRPr="00751ED4" w:rsidRDefault="00751ED4" w:rsidP="008A3BC9">
            <w:pPr>
              <w:autoSpaceDE w:val="0"/>
              <w:autoSpaceDN w:val="0"/>
              <w:adjustRightInd w:val="0"/>
              <w:rPr>
                <w:rFonts w:ascii="Arial" w:eastAsia="MS Mincho" w:hAnsi="Arial" w:cs="Arial"/>
                <w:sz w:val="18"/>
                <w:szCs w:val="18"/>
                <w:lang w:val="fr-CA" w:eastAsia="ja-JP"/>
              </w:rPr>
            </w:pPr>
          </w:p>
        </w:tc>
      </w:tr>
      <w:tr w:rsidR="00751ED4" w:rsidRPr="008A3BC9" w:rsidTr="008A3BC9">
        <w:trPr>
          <w:trHeight w:val="663"/>
          <w:jc w:val="center"/>
        </w:trPr>
        <w:tc>
          <w:tcPr>
            <w:tcW w:w="10440" w:type="dxa"/>
            <w:gridSpan w:val="6"/>
            <w:tcBorders>
              <w:top w:val="dotted" w:sz="4" w:space="0" w:color="auto"/>
              <w:bottom w:val="dotted" w:sz="4" w:space="0" w:color="auto"/>
            </w:tcBorders>
          </w:tcPr>
          <w:p w:rsidR="00751ED4" w:rsidRPr="00751ED4" w:rsidRDefault="00751ED4" w:rsidP="008A3BC9">
            <w:pPr>
              <w:autoSpaceDE w:val="0"/>
              <w:autoSpaceDN w:val="0"/>
              <w:adjustRightInd w:val="0"/>
              <w:rPr>
                <w:rFonts w:ascii="Arial" w:eastAsia="MS Mincho" w:hAnsi="Arial" w:cs="Arial"/>
                <w:sz w:val="18"/>
                <w:szCs w:val="18"/>
                <w:lang w:val="fr-CA" w:eastAsia="ja-JP"/>
              </w:rPr>
            </w:pPr>
            <w:r w:rsidRPr="00751ED4">
              <w:rPr>
                <w:rFonts w:ascii="Arial" w:eastAsia="MS Mincho" w:hAnsi="Arial" w:cs="Arial"/>
                <w:sz w:val="18"/>
                <w:szCs w:val="18"/>
                <w:lang w:val="fr-CA" w:eastAsia="ja-JP"/>
              </w:rPr>
              <w:t xml:space="preserve">Canadian non-AAFC collaborators (affiliated organization or industry) / </w:t>
            </w:r>
            <w:r w:rsidRPr="00751ED4">
              <w:rPr>
                <w:rFonts w:ascii="Arial" w:eastAsia="MS Mincho" w:hAnsi="Arial" w:cs="Arial"/>
                <w:i/>
                <w:sz w:val="18"/>
                <w:szCs w:val="18"/>
                <w:lang w:val="fr-CA" w:eastAsia="ja-JP"/>
              </w:rPr>
              <w:t>Collaborateurs canadiens extérieurs à AAC (organisation ou industrie affiliée)</w:t>
            </w:r>
            <w:r w:rsidRPr="00751ED4">
              <w:rPr>
                <w:rFonts w:ascii="Arial" w:eastAsia="MS Mincho" w:hAnsi="Arial" w:cs="Arial"/>
                <w:sz w:val="18"/>
                <w:szCs w:val="18"/>
                <w:lang w:val="fr-CA" w:eastAsia="ja-JP"/>
              </w:rPr>
              <w:t xml:space="preserve"> : </w:t>
            </w:r>
          </w:p>
        </w:tc>
      </w:tr>
      <w:tr w:rsidR="00751ED4" w:rsidRPr="008A3BC9" w:rsidTr="008A3BC9">
        <w:trPr>
          <w:trHeight w:val="663"/>
          <w:jc w:val="center"/>
        </w:trPr>
        <w:tc>
          <w:tcPr>
            <w:tcW w:w="10440" w:type="dxa"/>
            <w:gridSpan w:val="6"/>
            <w:tcBorders>
              <w:top w:val="dotted" w:sz="4" w:space="0" w:color="auto"/>
              <w:bottom w:val="dotted" w:sz="4" w:space="0" w:color="auto"/>
            </w:tcBorders>
          </w:tcPr>
          <w:p w:rsidR="00751ED4" w:rsidRPr="00751ED4" w:rsidRDefault="00751ED4" w:rsidP="008A3BC9">
            <w:pPr>
              <w:autoSpaceDE w:val="0"/>
              <w:autoSpaceDN w:val="0"/>
              <w:adjustRightInd w:val="0"/>
              <w:rPr>
                <w:rFonts w:ascii="Arial" w:eastAsia="MS Mincho" w:hAnsi="Arial" w:cs="Arial"/>
                <w:sz w:val="18"/>
                <w:szCs w:val="18"/>
                <w:lang w:val="fr-CA" w:eastAsia="ja-JP"/>
              </w:rPr>
            </w:pPr>
            <w:r w:rsidRPr="00751ED4">
              <w:rPr>
                <w:rFonts w:ascii="Arial" w:eastAsia="MS Mincho" w:hAnsi="Arial" w:cs="Arial"/>
                <w:sz w:val="18"/>
                <w:szCs w:val="18"/>
                <w:lang w:val="fr-CA" w:eastAsia="ja-JP"/>
              </w:rPr>
              <w:t xml:space="preserve">International collaborators (affiliated organization or industry) / </w:t>
            </w:r>
            <w:r w:rsidRPr="00751ED4">
              <w:rPr>
                <w:rFonts w:ascii="Arial" w:eastAsia="MS Mincho" w:hAnsi="Arial" w:cs="Arial"/>
                <w:i/>
                <w:sz w:val="18"/>
                <w:szCs w:val="18"/>
                <w:lang w:val="fr-CA" w:eastAsia="ja-JP"/>
              </w:rPr>
              <w:t>Collaborateurs internationaux (organisation ou industrie affiliée)</w:t>
            </w:r>
            <w:r w:rsidRPr="00751ED4">
              <w:rPr>
                <w:rFonts w:ascii="Arial" w:eastAsia="MS Mincho" w:hAnsi="Arial" w:cs="Arial"/>
                <w:sz w:val="18"/>
                <w:szCs w:val="18"/>
                <w:lang w:val="fr-CA" w:eastAsia="ja-JP"/>
              </w:rPr>
              <w:t xml:space="preserve"> : </w:t>
            </w:r>
          </w:p>
        </w:tc>
      </w:tr>
      <w:tr w:rsidR="00751ED4" w:rsidRPr="008A3BC9" w:rsidTr="008A3BC9">
        <w:trPr>
          <w:trHeight w:val="136"/>
          <w:jc w:val="center"/>
        </w:trPr>
        <w:tc>
          <w:tcPr>
            <w:tcW w:w="10440" w:type="dxa"/>
            <w:gridSpan w:val="6"/>
            <w:tcBorders>
              <w:top w:val="dotted" w:sz="4" w:space="0" w:color="auto"/>
              <w:bottom w:val="single" w:sz="6" w:space="0" w:color="000000"/>
            </w:tcBorders>
            <w:shd w:val="clear" w:color="auto" w:fill="D9D9D9"/>
            <w:vAlign w:val="center"/>
          </w:tcPr>
          <w:p w:rsidR="00751ED4" w:rsidRPr="00751ED4" w:rsidRDefault="00751ED4" w:rsidP="008A3BC9">
            <w:pPr>
              <w:shd w:val="pct20" w:color="auto" w:fill="auto"/>
              <w:autoSpaceDE w:val="0"/>
              <w:autoSpaceDN w:val="0"/>
              <w:adjustRightInd w:val="0"/>
              <w:rPr>
                <w:rFonts w:ascii="Arial" w:eastAsia="MS Mincho" w:hAnsi="Arial" w:cs="Arial"/>
                <w:b/>
                <w:bCs/>
                <w:sz w:val="18"/>
                <w:szCs w:val="18"/>
                <w:lang w:val="fr-CA" w:eastAsia="ja-JP"/>
              </w:rPr>
            </w:pPr>
            <w:r w:rsidRPr="00751ED4">
              <w:rPr>
                <w:rFonts w:ascii="Arial" w:eastAsia="MS Mincho" w:hAnsi="Arial" w:cs="Arial"/>
                <w:b/>
                <w:bCs/>
                <w:sz w:val="18"/>
                <w:szCs w:val="18"/>
                <w:lang w:val="fr-CA" w:eastAsia="ja-JP"/>
              </w:rPr>
              <w:t xml:space="preserve">C – Project Description / </w:t>
            </w:r>
            <w:r w:rsidRPr="00751ED4">
              <w:rPr>
                <w:rFonts w:ascii="Arial" w:eastAsia="MS Mincho" w:hAnsi="Arial" w:cs="Arial"/>
                <w:b/>
                <w:bCs/>
                <w:i/>
                <w:iCs/>
                <w:sz w:val="18"/>
                <w:szCs w:val="18"/>
                <w:lang w:val="fr-CA" w:eastAsia="ja-JP"/>
              </w:rPr>
              <w:t>Description du projet</w:t>
            </w:r>
          </w:p>
        </w:tc>
      </w:tr>
      <w:tr w:rsidR="00751ED4" w:rsidRPr="00751ED4" w:rsidTr="008A3BC9">
        <w:trPr>
          <w:trHeight w:val="109"/>
          <w:jc w:val="center"/>
        </w:trPr>
        <w:tc>
          <w:tcPr>
            <w:tcW w:w="10440" w:type="dxa"/>
            <w:gridSpan w:val="6"/>
            <w:tcBorders>
              <w:top w:val="single" w:sz="6" w:space="0" w:color="000000"/>
              <w:bottom w:val="single" w:sz="6" w:space="0" w:color="000000"/>
            </w:tcBorders>
          </w:tcPr>
          <w:p w:rsidR="00751ED4" w:rsidRPr="00751ED4" w:rsidRDefault="00751ED4" w:rsidP="008A3BC9">
            <w:pPr>
              <w:autoSpaceDE w:val="0"/>
              <w:autoSpaceDN w:val="0"/>
              <w:adjustRightInd w:val="0"/>
              <w:rPr>
                <w:rFonts w:ascii="Arial" w:eastAsia="MS Mincho" w:hAnsi="Arial" w:cs="Arial"/>
                <w:bCs/>
                <w:iCs/>
                <w:sz w:val="18"/>
                <w:szCs w:val="18"/>
                <w:lang w:val="fr-CA" w:eastAsia="ja-JP"/>
              </w:rPr>
            </w:pPr>
            <w:r w:rsidRPr="00751ED4">
              <w:rPr>
                <w:rFonts w:ascii="Arial" w:eastAsia="MS Mincho" w:hAnsi="Arial" w:cs="Arial"/>
                <w:b/>
                <w:bCs/>
                <w:sz w:val="18"/>
                <w:szCs w:val="18"/>
                <w:lang w:val="fr-CA" w:eastAsia="ja-JP"/>
              </w:rPr>
              <w:t xml:space="preserve">Project summary / </w:t>
            </w:r>
            <w:r w:rsidRPr="00751ED4">
              <w:rPr>
                <w:rFonts w:ascii="Arial" w:eastAsia="MS Mincho" w:hAnsi="Arial" w:cs="Arial"/>
                <w:b/>
                <w:bCs/>
                <w:i/>
                <w:sz w:val="18"/>
                <w:szCs w:val="18"/>
                <w:lang w:val="fr-CA" w:eastAsia="ja-JP"/>
              </w:rPr>
              <w:t>Résumé du projet</w:t>
            </w:r>
            <w:r w:rsidRPr="00751ED4">
              <w:rPr>
                <w:rFonts w:ascii="Arial" w:eastAsia="MS Mincho" w:hAnsi="Arial" w:cs="Arial"/>
                <w:bCs/>
                <w:iCs/>
                <w:sz w:val="18"/>
                <w:szCs w:val="18"/>
                <w:lang w:val="fr-CA" w:eastAsia="ja-JP"/>
              </w:rPr>
              <w:t> :</w:t>
            </w:r>
          </w:p>
          <w:p w:rsidR="00751ED4" w:rsidRPr="00751ED4" w:rsidRDefault="00751ED4" w:rsidP="008A3BC9">
            <w:pPr>
              <w:pStyle w:val="a9"/>
              <w:ind w:left="0"/>
              <w:rPr>
                <w:rFonts w:ascii="Arial" w:hAnsi="Arial" w:cs="Arial"/>
                <w:sz w:val="18"/>
                <w:szCs w:val="18"/>
              </w:rPr>
            </w:pPr>
            <w:r w:rsidRPr="00751ED4">
              <w:rPr>
                <w:rFonts w:ascii="Arial" w:hAnsi="Arial" w:cs="Arial"/>
                <w:sz w:val="18"/>
                <w:szCs w:val="18"/>
              </w:rPr>
              <w:t xml:space="preserve">The current dairy practices of maximising peak daily output and minimising calving interval have evolved from the 1930s onward to meet the immediate priority of food scarcity and the associated long term goal of genetic improvement. Very high daily milk yields are associated to metabolic diseases and lead to the specific problem of drying off late lactation cows still producing more than 30 kg/d. Therefore, minimising the proportion of lifetime spent in early lactation by extending would be a worthwhile strategy for improving the longevity and welfare of dairy cows. The Estimated Breeding Values (EBV) for lactation persistency reflect the average daughter milk yield expected at day 280 in lactation compared to day 60 in lactation calculated as percentage weighted for the three lactations </w:t>
            </w:r>
            <w:r w:rsidR="00195670" w:rsidRPr="00751ED4">
              <w:rPr>
                <w:rFonts w:ascii="Arial" w:hAnsi="Arial" w:cs="Arial"/>
                <w:sz w:val="18"/>
                <w:szCs w:val="18"/>
              </w:rPr>
              <w:fldChar w:fldCharType="begin"/>
            </w:r>
            <w:r w:rsidRPr="00751ED4">
              <w:rPr>
                <w:rFonts w:ascii="Arial" w:hAnsi="Arial" w:cs="Arial"/>
                <w:sz w:val="18"/>
                <w:szCs w:val="18"/>
              </w:rPr>
              <w:instrText xml:space="preserve"> ADDIN EN.CITE &lt;EndNote&gt;&lt;Cite&gt;&lt;Author&gt;Canadian Dairy Network&lt;/Author&gt;&lt;Year&gt;2004&lt;/Year&gt;&lt;RecNum&gt;4392&lt;/RecNum&gt;&lt;DisplayText&gt;(Canadian Dairy Network 2004)&lt;/DisplayText&gt;&lt;record&gt;&lt;rec-number&gt;4392&lt;/rec-number&gt;&lt;foreign-keys&gt;&lt;key app="EN" db-id="29ftt92vz0sazsewprwv5tw8xaatz5p9w9rt"&gt;4392&lt;/key&gt;&lt;/foreign-keys&gt;&lt;ref-type name="Journal Article"&gt;17&lt;/ref-type&gt;&lt;contributors&gt;&lt;authors&gt;&lt;author&gt;Canadian Dairy Network,&lt;/author&gt;&lt;/authors&gt;&lt;/contributors&gt;&lt;titles&gt;&lt;title&gt;Genetic Selection for Persistency&lt;/title&gt;&lt;secondary-title&gt;Canadian Dairy Network&lt;/secondary-title&gt;&lt;/titles&gt;&lt;periodical&gt;&lt;full-title&gt;Canadian Dairy Network&lt;/full-title&gt;&lt;/periodical&gt;&lt;dates&gt;&lt;year&gt;2004&lt;/year&gt;&lt;/dates&gt;&lt;call-num&gt;Mast180&lt;/call-num&gt;&lt;urls&gt;&lt;/urls&gt;&lt;/record&gt;&lt;/Cite&gt;&lt;/EndNote&gt;</w:instrText>
            </w:r>
            <w:r w:rsidR="00195670" w:rsidRPr="00751ED4">
              <w:rPr>
                <w:rFonts w:ascii="Arial" w:hAnsi="Arial" w:cs="Arial"/>
                <w:sz w:val="18"/>
                <w:szCs w:val="18"/>
              </w:rPr>
              <w:fldChar w:fldCharType="separate"/>
            </w:r>
            <w:r w:rsidRPr="00751ED4">
              <w:rPr>
                <w:rFonts w:ascii="Arial" w:hAnsi="Arial" w:cs="Arial"/>
                <w:noProof/>
                <w:sz w:val="18"/>
                <w:szCs w:val="18"/>
              </w:rPr>
              <w:t>(</w:t>
            </w:r>
            <w:hyperlink w:anchor="_ENREF_3" w:tooltip="Canadian Dairy Network, 2004 #4392" w:history="1">
              <w:r w:rsidRPr="00751ED4">
                <w:rPr>
                  <w:rFonts w:ascii="Arial" w:hAnsi="Arial" w:cs="Arial"/>
                  <w:noProof/>
                  <w:sz w:val="18"/>
                  <w:szCs w:val="18"/>
                </w:rPr>
                <w:t>Canadian Dairy Network 2004</w:t>
              </w:r>
            </w:hyperlink>
            <w:r w:rsidRPr="00751ED4">
              <w:rPr>
                <w:rFonts w:ascii="Arial" w:hAnsi="Arial" w:cs="Arial"/>
                <w:noProof/>
                <w:sz w:val="18"/>
                <w:szCs w:val="18"/>
              </w:rPr>
              <w:t>)</w:t>
            </w:r>
            <w:r w:rsidR="00195670" w:rsidRPr="00751ED4">
              <w:rPr>
                <w:rFonts w:ascii="Arial" w:hAnsi="Arial" w:cs="Arial"/>
                <w:sz w:val="18"/>
                <w:szCs w:val="18"/>
              </w:rPr>
              <w:fldChar w:fldCharType="end"/>
            </w:r>
            <w:r w:rsidRPr="00751ED4">
              <w:rPr>
                <w:rFonts w:ascii="Arial" w:hAnsi="Arial" w:cs="Arial"/>
                <w:sz w:val="18"/>
                <w:szCs w:val="18"/>
              </w:rPr>
              <w:t xml:space="preserve">, Although EBV for lactation persistency is available since 2000, no direct selection has been applied so far. </w:t>
            </w:r>
            <w:r w:rsidRPr="00751ED4">
              <w:rPr>
                <w:rFonts w:ascii="Arial" w:hAnsi="Arial" w:cs="Arial"/>
                <w:sz w:val="18"/>
                <w:szCs w:val="18"/>
                <w:lang/>
              </w:rPr>
              <w:t xml:space="preserve">Improved LP is considered a good alternative method for increasing overall milk production because it does not cause the negative energy balance and other health issues for cows. However, little is known about the biology of LP. We aim to </w:t>
            </w:r>
            <w:r w:rsidRPr="00751ED4">
              <w:rPr>
                <w:rFonts w:ascii="Arial" w:hAnsi="Arial" w:cs="Arial"/>
                <w:sz w:val="18"/>
                <w:szCs w:val="18"/>
              </w:rPr>
              <w:t>identify markers associated with lactation persistency to improve the genetic gain associated to this trait. Consequently, we have used the 50KSNP beadchip in a genome wide association study (GWAS) and identified significant SNPs for LP on Bta 16 (68.2-71.2 Mega base pairs (Mb), Bta 3 (14-16 Mb), BTA 5 107-109 Mb) and Bta 1 (133-137 Mb). We wish to (1) fine map these regions to identify the possible causal variants of LP and (2) using next-generation RNA sequencing to identify the molecular pathways and genes associated with enhanced LP. Such variants could be included in breeding programs for LP.</w:t>
            </w:r>
          </w:p>
          <w:p w:rsidR="00751ED4" w:rsidRPr="00751ED4" w:rsidRDefault="00751ED4" w:rsidP="008A3BC9">
            <w:pPr>
              <w:pStyle w:val="a9"/>
              <w:ind w:left="0"/>
              <w:rPr>
                <w:rFonts w:ascii="Arial" w:eastAsia="MS Mincho" w:hAnsi="Arial" w:cs="Arial"/>
                <w:bCs/>
                <w:sz w:val="18"/>
                <w:szCs w:val="18"/>
                <w:lang w:eastAsia="ja-JP"/>
              </w:rPr>
            </w:pPr>
          </w:p>
          <w:p w:rsidR="00751ED4" w:rsidRPr="008A3BC9" w:rsidRDefault="00751ED4" w:rsidP="008A3BC9">
            <w:pPr>
              <w:autoSpaceDE w:val="0"/>
              <w:autoSpaceDN w:val="0"/>
              <w:adjustRightInd w:val="0"/>
              <w:rPr>
                <w:rFonts w:ascii="Arial" w:eastAsia="MS Mincho" w:hAnsi="Arial" w:cs="Arial"/>
                <w:bCs/>
                <w:sz w:val="18"/>
                <w:szCs w:val="18"/>
                <w:lang w:val="fr-CA" w:eastAsia="ja-JP"/>
              </w:rPr>
            </w:pPr>
            <w:r w:rsidRPr="008A3BC9">
              <w:rPr>
                <w:rFonts w:ascii="Arial" w:eastAsia="MS Mincho" w:hAnsi="Arial" w:cs="Arial"/>
                <w:b/>
                <w:bCs/>
                <w:sz w:val="18"/>
                <w:szCs w:val="18"/>
                <w:lang w:val="fr-CA" w:eastAsia="ja-JP"/>
              </w:rPr>
              <w:t xml:space="preserve">Aligns with AAFC Science and Technology Priorities, Anticipated impact (including science and commercial values and potentials) / </w:t>
            </w:r>
            <w:r w:rsidRPr="008A3BC9">
              <w:rPr>
                <w:rFonts w:ascii="Arial" w:eastAsia="MS Mincho" w:hAnsi="Arial" w:cs="Arial"/>
                <w:b/>
                <w:bCs/>
                <w:i/>
                <w:sz w:val="18"/>
                <w:szCs w:val="18"/>
                <w:lang w:val="fr-CA" w:eastAsia="ja-JP"/>
              </w:rPr>
              <w:t>Correspond aux priorités scientifiques et technologiques d’AAC, retombées prévues (y compris valeur et potentiel commercial et scientifique)</w:t>
            </w:r>
            <w:r w:rsidRPr="008A3BC9">
              <w:rPr>
                <w:rFonts w:ascii="Arial" w:eastAsia="MS Mincho" w:hAnsi="Arial" w:cs="Arial"/>
                <w:bCs/>
                <w:sz w:val="18"/>
                <w:szCs w:val="18"/>
                <w:lang w:val="fr-CA" w:eastAsia="ja-JP"/>
              </w:rPr>
              <w:t xml:space="preserve">: </w:t>
            </w:r>
          </w:p>
          <w:p w:rsidR="00751ED4" w:rsidRPr="00751ED4" w:rsidRDefault="00751ED4" w:rsidP="008A3BC9">
            <w:pPr>
              <w:autoSpaceDE w:val="0"/>
              <w:autoSpaceDN w:val="0"/>
              <w:adjustRightInd w:val="0"/>
              <w:rPr>
                <w:rFonts w:ascii="Arial" w:eastAsia="MS Mincho" w:hAnsi="Arial" w:cs="Arial"/>
                <w:bCs/>
                <w:sz w:val="18"/>
                <w:szCs w:val="18"/>
                <w:lang w:eastAsia="ja-JP"/>
              </w:rPr>
            </w:pPr>
            <w:r w:rsidRPr="00751ED4">
              <w:rPr>
                <w:rFonts w:ascii="Arial" w:eastAsia="MS Mincho" w:hAnsi="Arial" w:cs="Arial"/>
                <w:bCs/>
                <w:sz w:val="18"/>
                <w:szCs w:val="18"/>
                <w:lang w:eastAsia="ja-JP"/>
              </w:rPr>
              <w:t>The proposed research will contribute to three priorities outlined by the Dairy Farmers of Canada/AAFC: animal health, animal welfare and reproduction, milk biosynthesis and genetic improvement and genomics. This research will help dairy producers to adopt shorter dry period by reducing the negative impacts on the following lactation thereby increasing milk yield and farm profits.</w:t>
            </w:r>
          </w:p>
          <w:p w:rsidR="00751ED4" w:rsidRPr="00751ED4" w:rsidRDefault="00751ED4" w:rsidP="008A3BC9">
            <w:pPr>
              <w:autoSpaceDE w:val="0"/>
              <w:autoSpaceDN w:val="0"/>
              <w:adjustRightInd w:val="0"/>
              <w:rPr>
                <w:rFonts w:ascii="Arial" w:eastAsia="MS Mincho" w:hAnsi="Arial" w:cs="Arial"/>
                <w:bCs/>
                <w:sz w:val="18"/>
                <w:szCs w:val="18"/>
                <w:lang w:eastAsia="ja-JP"/>
              </w:rPr>
            </w:pPr>
            <w:r w:rsidRPr="00751ED4">
              <w:rPr>
                <w:rFonts w:ascii="Arial" w:eastAsia="MS Mincho" w:hAnsi="Arial" w:cs="Arial"/>
                <w:bCs/>
                <w:sz w:val="18"/>
                <w:szCs w:val="18"/>
                <w:lang w:eastAsia="ja-JP"/>
              </w:rPr>
              <w:t xml:space="preserve"> </w:t>
            </w:r>
          </w:p>
        </w:tc>
      </w:tr>
      <w:tr w:rsidR="00751ED4" w:rsidRPr="008A3BC9" w:rsidTr="008A3BC9">
        <w:trPr>
          <w:trHeight w:val="165"/>
          <w:jc w:val="center"/>
        </w:trPr>
        <w:tc>
          <w:tcPr>
            <w:tcW w:w="10440" w:type="dxa"/>
            <w:gridSpan w:val="6"/>
            <w:tcBorders>
              <w:top w:val="single" w:sz="6" w:space="0" w:color="000000"/>
              <w:bottom w:val="single" w:sz="6" w:space="0" w:color="000000"/>
            </w:tcBorders>
            <w:shd w:val="clear" w:color="auto" w:fill="D9D9D9"/>
          </w:tcPr>
          <w:p w:rsidR="00751ED4" w:rsidRPr="00751ED4" w:rsidRDefault="00751ED4" w:rsidP="008A3BC9">
            <w:pPr>
              <w:autoSpaceDE w:val="0"/>
              <w:autoSpaceDN w:val="0"/>
              <w:adjustRightInd w:val="0"/>
              <w:rPr>
                <w:rFonts w:ascii="Arial" w:eastAsia="MS Mincho" w:hAnsi="Arial" w:cs="Arial"/>
                <w:b/>
                <w:bCs/>
                <w:sz w:val="18"/>
                <w:szCs w:val="18"/>
                <w:lang w:val="fr-CA" w:eastAsia="ja-JP"/>
              </w:rPr>
            </w:pPr>
            <w:r w:rsidRPr="00751ED4">
              <w:rPr>
                <w:rFonts w:ascii="Arial" w:eastAsia="MS Mincho" w:hAnsi="Arial" w:cs="Arial"/>
                <w:b/>
                <w:bCs/>
                <w:sz w:val="18"/>
                <w:szCs w:val="18"/>
                <w:lang w:val="fr-CA" w:eastAsia="ja-JP"/>
              </w:rPr>
              <w:t xml:space="preserve">D – Describe the necessary qualifications </w:t>
            </w:r>
            <w:r w:rsidRPr="00751ED4">
              <w:rPr>
                <w:rFonts w:ascii="Arial" w:eastAsia="MS Mincho" w:hAnsi="Arial" w:cs="Arial"/>
                <w:bCs/>
                <w:sz w:val="18"/>
                <w:szCs w:val="18"/>
                <w:lang w:val="fr-CA" w:eastAsia="ja-JP"/>
              </w:rPr>
              <w:t>(academic, knowledge, skills, experience, etc</w:t>
            </w:r>
            <w:r w:rsidRPr="00751ED4">
              <w:rPr>
                <w:rFonts w:ascii="Arial" w:eastAsia="MS Mincho" w:hAnsi="Arial" w:cs="Arial"/>
                <w:bCs/>
                <w:i/>
                <w:sz w:val="18"/>
                <w:szCs w:val="18"/>
                <w:lang w:val="fr-CA" w:eastAsia="ja-JP"/>
              </w:rPr>
              <w:t>.</w:t>
            </w:r>
            <w:r w:rsidRPr="00751ED4">
              <w:rPr>
                <w:rFonts w:ascii="Arial" w:eastAsia="MS Mincho" w:hAnsi="Arial" w:cs="Arial"/>
                <w:bCs/>
                <w:sz w:val="18"/>
                <w:szCs w:val="18"/>
                <w:lang w:val="fr-CA" w:eastAsia="ja-JP"/>
              </w:rPr>
              <w:t>)</w:t>
            </w:r>
            <w:r w:rsidRPr="00751ED4">
              <w:rPr>
                <w:rFonts w:ascii="Arial" w:eastAsia="MS Mincho" w:hAnsi="Arial" w:cs="Arial"/>
                <w:b/>
                <w:bCs/>
                <w:sz w:val="18"/>
                <w:szCs w:val="18"/>
                <w:lang w:val="fr-CA" w:eastAsia="ja-JP"/>
              </w:rPr>
              <w:t xml:space="preserve"> and the benefits to the candidate / </w:t>
            </w:r>
            <w:r w:rsidRPr="00751ED4">
              <w:rPr>
                <w:rFonts w:ascii="Arial" w:eastAsia="MS Mincho" w:hAnsi="Arial" w:cs="Arial"/>
                <w:b/>
                <w:bCs/>
                <w:i/>
                <w:iCs/>
                <w:sz w:val="18"/>
                <w:szCs w:val="18"/>
                <w:lang w:val="fr-CA" w:eastAsia="ja-JP"/>
              </w:rPr>
              <w:t xml:space="preserve">Décrivez les qualifications requises </w:t>
            </w:r>
            <w:r w:rsidRPr="00751ED4">
              <w:rPr>
                <w:rFonts w:ascii="Arial" w:eastAsia="MS Mincho" w:hAnsi="Arial" w:cs="Arial"/>
                <w:bCs/>
                <w:i/>
                <w:iCs/>
                <w:sz w:val="18"/>
                <w:szCs w:val="18"/>
                <w:lang w:val="fr-CA" w:eastAsia="ja-JP"/>
              </w:rPr>
              <w:t>(études, connaissances, compétences, expérience, etc.)</w:t>
            </w:r>
            <w:r w:rsidRPr="00751ED4">
              <w:rPr>
                <w:rFonts w:ascii="Arial" w:eastAsia="MS Mincho" w:hAnsi="Arial" w:cs="Arial"/>
                <w:b/>
                <w:bCs/>
                <w:i/>
                <w:iCs/>
                <w:sz w:val="18"/>
                <w:szCs w:val="18"/>
                <w:lang w:val="fr-CA" w:eastAsia="ja-JP"/>
              </w:rPr>
              <w:t xml:space="preserve"> et les avantages pour le candidat</w:t>
            </w:r>
          </w:p>
        </w:tc>
      </w:tr>
      <w:tr w:rsidR="00751ED4" w:rsidRPr="00751ED4" w:rsidTr="008A3BC9">
        <w:trPr>
          <w:trHeight w:val="165"/>
          <w:jc w:val="center"/>
        </w:trPr>
        <w:tc>
          <w:tcPr>
            <w:tcW w:w="10440" w:type="dxa"/>
            <w:gridSpan w:val="6"/>
            <w:tcBorders>
              <w:top w:val="single" w:sz="6" w:space="0" w:color="000000"/>
              <w:bottom w:val="single" w:sz="6" w:space="0" w:color="000000"/>
            </w:tcBorders>
          </w:tcPr>
          <w:p w:rsidR="00751ED4" w:rsidRPr="00751ED4" w:rsidRDefault="00751ED4" w:rsidP="008A3BC9">
            <w:pPr>
              <w:autoSpaceDE w:val="0"/>
              <w:autoSpaceDN w:val="0"/>
              <w:adjustRightInd w:val="0"/>
              <w:rPr>
                <w:rFonts w:ascii="Arial" w:eastAsia="MS Mincho" w:hAnsi="Arial" w:cs="Arial"/>
                <w:bCs/>
                <w:sz w:val="18"/>
                <w:szCs w:val="18"/>
                <w:lang w:eastAsia="ja-JP"/>
              </w:rPr>
            </w:pPr>
            <w:r w:rsidRPr="00751ED4">
              <w:rPr>
                <w:rFonts w:ascii="Arial" w:hAnsi="Arial" w:cs="Arial"/>
                <w:sz w:val="18"/>
                <w:szCs w:val="18"/>
              </w:rPr>
              <w:t>Master’s degree in animal science, biochemistry, genetics, biology, molecular biology, biotechnology, microbiology or related topics.</w:t>
            </w:r>
          </w:p>
          <w:p w:rsidR="00751ED4" w:rsidRPr="00751ED4" w:rsidRDefault="00751ED4" w:rsidP="008A3BC9">
            <w:pPr>
              <w:autoSpaceDE w:val="0"/>
              <w:autoSpaceDN w:val="0"/>
              <w:adjustRightInd w:val="0"/>
              <w:rPr>
                <w:rFonts w:ascii="Arial" w:hAnsi="Arial" w:cs="Arial"/>
                <w:sz w:val="18"/>
                <w:szCs w:val="18"/>
                <w:lang w:eastAsia="en-US"/>
              </w:rPr>
            </w:pPr>
            <w:r w:rsidRPr="00751ED4">
              <w:rPr>
                <w:rFonts w:ascii="Arial" w:eastAsia="MS Mincho" w:hAnsi="Arial" w:cs="Arial"/>
                <w:bCs/>
                <w:sz w:val="18"/>
                <w:szCs w:val="18"/>
                <w:lang w:eastAsia="ja-JP"/>
              </w:rPr>
              <w:t xml:space="preserve">The potential candidate should have </w:t>
            </w:r>
            <w:r w:rsidRPr="00751ED4">
              <w:rPr>
                <w:rFonts w:ascii="Arial" w:hAnsi="Arial" w:cs="Arial"/>
                <w:sz w:val="18"/>
                <w:szCs w:val="18"/>
                <w:lang w:eastAsia="en-US"/>
              </w:rPr>
              <w:t xml:space="preserve">knowledge of current concepts, theories and principles of genetics/genomics and </w:t>
            </w:r>
          </w:p>
          <w:p w:rsidR="00751ED4" w:rsidRPr="00751ED4" w:rsidRDefault="00751ED4" w:rsidP="008A3BC9">
            <w:pPr>
              <w:autoSpaceDE w:val="0"/>
              <w:autoSpaceDN w:val="0"/>
              <w:adjustRightInd w:val="0"/>
              <w:rPr>
                <w:rFonts w:ascii="Arial" w:hAnsi="Arial" w:cs="Arial"/>
                <w:sz w:val="18"/>
                <w:szCs w:val="18"/>
                <w:lang w:eastAsia="en-US"/>
              </w:rPr>
            </w:pPr>
            <w:r w:rsidRPr="00751ED4">
              <w:rPr>
                <w:rFonts w:ascii="Arial" w:eastAsia="MS Mincho" w:hAnsi="Arial" w:cs="Arial"/>
                <w:bCs/>
                <w:sz w:val="18"/>
                <w:szCs w:val="18"/>
                <w:lang w:eastAsia="ja-JP"/>
              </w:rPr>
              <w:t xml:space="preserve">strong skills in molecular genetics (e.g. PCR, real time PCR, </w:t>
            </w:r>
            <w:r w:rsidRPr="00751ED4">
              <w:rPr>
                <w:rFonts w:ascii="Arial" w:hAnsi="Arial" w:cs="Arial"/>
                <w:sz w:val="18"/>
                <w:szCs w:val="18"/>
                <w:lang w:eastAsia="en-US"/>
              </w:rPr>
              <w:t>molecular cloning, nucleic acids purification, transfection, cell culture, western blot, ELISA, etc</w:t>
            </w:r>
            <w:r w:rsidRPr="00751ED4">
              <w:rPr>
                <w:rFonts w:ascii="Arial" w:eastAsia="MS Mincho" w:hAnsi="Arial" w:cs="Arial"/>
                <w:bCs/>
                <w:sz w:val="18"/>
                <w:szCs w:val="18"/>
                <w:lang w:eastAsia="ja-JP"/>
              </w:rPr>
              <w:t>). Ability to prepare or willingness to learn how to prepare libraries for next generation sequencing. Experience in</w:t>
            </w:r>
            <w:r w:rsidRPr="00751ED4">
              <w:rPr>
                <w:rFonts w:ascii="Arial" w:hAnsi="Arial" w:cs="Arial"/>
                <w:sz w:val="18"/>
                <w:szCs w:val="18"/>
                <w:lang w:eastAsia="en-US"/>
              </w:rPr>
              <w:t xml:space="preserve"> mining bioinformatics data bases and to use bioinformatics tools. Ability/willingness to manage and analyze next-generation sequence data. Ability to make observations, accurately gather and record data as well as interpret and conduct statistical analysis of results.</w:t>
            </w:r>
          </w:p>
          <w:p w:rsidR="00751ED4" w:rsidRPr="00751ED4" w:rsidRDefault="00751ED4" w:rsidP="008A3BC9">
            <w:pPr>
              <w:snapToGrid w:val="0"/>
              <w:rPr>
                <w:rFonts w:ascii="Arial" w:hAnsi="Arial" w:cs="Arial"/>
                <w:sz w:val="18"/>
                <w:szCs w:val="18"/>
                <w:lang w:eastAsia="en-US"/>
              </w:rPr>
            </w:pPr>
            <w:r w:rsidRPr="00751ED4">
              <w:rPr>
                <w:rFonts w:ascii="Arial" w:hAnsi="Arial" w:cs="Arial"/>
                <w:sz w:val="18"/>
                <w:szCs w:val="18"/>
                <w:lang w:eastAsia="en-US"/>
              </w:rPr>
              <w:t>Ability to draft reports, technical bulletins and scientific posters, and contribute to the production of scientific communications. Ability to work in a team and to communicate effectively in English.</w:t>
            </w:r>
          </w:p>
          <w:p w:rsidR="00751ED4" w:rsidRPr="00751ED4" w:rsidRDefault="00751ED4" w:rsidP="008A3BC9">
            <w:pPr>
              <w:autoSpaceDE w:val="0"/>
              <w:autoSpaceDN w:val="0"/>
              <w:adjustRightInd w:val="0"/>
              <w:rPr>
                <w:rFonts w:ascii="Arial" w:eastAsia="MS Mincho" w:hAnsi="Arial" w:cs="Arial"/>
                <w:bCs/>
                <w:sz w:val="18"/>
                <w:szCs w:val="18"/>
                <w:lang w:eastAsia="ja-JP"/>
              </w:rPr>
            </w:pPr>
          </w:p>
        </w:tc>
      </w:tr>
    </w:tbl>
    <w:p w:rsidR="00751ED4" w:rsidRDefault="00751ED4" w:rsidP="00596A9E">
      <w:pPr>
        <w:rPr>
          <w:sz w:val="20"/>
          <w:szCs w:val="18"/>
        </w:rPr>
      </w:pPr>
    </w:p>
    <w:p w:rsidR="00715B31" w:rsidRDefault="00715B31" w:rsidP="00596A9E">
      <w:pPr>
        <w:rPr>
          <w:sz w:val="20"/>
          <w:szCs w:val="18"/>
        </w:rPr>
      </w:pPr>
    </w:p>
    <w:tbl>
      <w:tblPr>
        <w:tblW w:w="10440" w:type="dxa"/>
        <w:jc w:val="center"/>
        <w:tblBorders>
          <w:top w:val="single" w:sz="6" w:space="0" w:color="000000"/>
          <w:left w:val="single" w:sz="6" w:space="0" w:color="000000"/>
          <w:bottom w:val="single" w:sz="6" w:space="0" w:color="000000"/>
          <w:right w:val="single" w:sz="6" w:space="0" w:color="000000"/>
          <w:insideH w:val="dotted" w:sz="4" w:space="0" w:color="auto"/>
          <w:insideV w:val="dotted" w:sz="4" w:space="0" w:color="auto"/>
        </w:tblBorders>
        <w:tblLayout w:type="fixed"/>
        <w:tblCellMar>
          <w:top w:w="28" w:type="dxa"/>
          <w:left w:w="28" w:type="dxa"/>
          <w:bottom w:w="28" w:type="dxa"/>
          <w:right w:w="28" w:type="dxa"/>
        </w:tblCellMar>
        <w:tblLook w:val="0000"/>
      </w:tblPr>
      <w:tblGrid>
        <w:gridCol w:w="2610"/>
        <w:gridCol w:w="870"/>
        <w:gridCol w:w="1740"/>
        <w:gridCol w:w="2610"/>
        <w:gridCol w:w="1305"/>
        <w:gridCol w:w="1305"/>
      </w:tblGrid>
      <w:tr w:rsidR="00715B31" w:rsidRPr="00715B31" w:rsidTr="008A3BC9">
        <w:trPr>
          <w:trHeight w:val="268"/>
          <w:jc w:val="center"/>
        </w:trPr>
        <w:tc>
          <w:tcPr>
            <w:tcW w:w="3480" w:type="dxa"/>
            <w:gridSpan w:val="2"/>
            <w:tcBorders>
              <w:top w:val="single" w:sz="6" w:space="0" w:color="000000"/>
              <w:bottom w:val="dotted" w:sz="4" w:space="0" w:color="auto"/>
            </w:tcBorders>
          </w:tcPr>
          <w:p w:rsidR="00715B31" w:rsidRPr="00715B31" w:rsidRDefault="00195670" w:rsidP="008A3BC9">
            <w:pPr>
              <w:autoSpaceDE w:val="0"/>
              <w:autoSpaceDN w:val="0"/>
              <w:adjustRightInd w:val="0"/>
              <w:rPr>
                <w:rFonts w:ascii="Arial" w:eastAsia="MS Mincho" w:hAnsi="Arial" w:cs="Arial"/>
                <w:sz w:val="18"/>
                <w:szCs w:val="18"/>
                <w:lang w:val="fr-CA" w:eastAsia="ja-JP"/>
              </w:rPr>
            </w:pPr>
            <w:hyperlink w:anchor="A_ID" w:history="1">
              <w:r w:rsidR="00715B31" w:rsidRPr="00715B31">
                <w:rPr>
                  <w:rStyle w:val="a3"/>
                  <w:rFonts w:ascii="Arial" w:eastAsia="MS Mincho" w:hAnsi="Arial" w:cs="Arial"/>
                  <w:bCs/>
                  <w:sz w:val="18"/>
                  <w:szCs w:val="18"/>
                  <w:lang w:val="fr-CA" w:eastAsia="ja-JP"/>
                </w:rPr>
                <w:t>Proposal ID/N</w:t>
              </w:r>
              <w:r w:rsidR="00715B31" w:rsidRPr="00715B31">
                <w:rPr>
                  <w:rStyle w:val="a3"/>
                  <w:rFonts w:ascii="Arial" w:eastAsia="MS Mincho" w:hAnsi="Arial" w:cs="Arial"/>
                  <w:bCs/>
                  <w:sz w:val="18"/>
                  <w:szCs w:val="18"/>
                  <w:vertAlign w:val="superscript"/>
                  <w:lang w:val="fr-CA" w:eastAsia="ja-JP"/>
                </w:rPr>
                <w:t>o</w:t>
              </w:r>
              <w:r w:rsidR="00715B31" w:rsidRPr="00715B31">
                <w:rPr>
                  <w:rStyle w:val="a3"/>
                  <w:rFonts w:ascii="Arial" w:eastAsia="MS Mincho" w:hAnsi="Arial" w:cs="Arial"/>
                  <w:bCs/>
                  <w:sz w:val="18"/>
                  <w:szCs w:val="18"/>
                  <w:lang w:val="fr-CA" w:eastAsia="ja-JP"/>
                </w:rPr>
                <w:t xml:space="preserve"> de la proposition</w:t>
              </w:r>
            </w:hyperlink>
            <w:r w:rsidR="00715B31" w:rsidRPr="00715B31">
              <w:rPr>
                <w:rFonts w:ascii="Arial" w:eastAsia="MS Mincho" w:hAnsi="Arial" w:cs="Arial"/>
                <w:bCs/>
                <w:sz w:val="18"/>
                <w:szCs w:val="18"/>
                <w:lang w:val="fr-CA" w:eastAsia="ja-JP"/>
              </w:rPr>
              <w:t> </w:t>
            </w:r>
            <w:r w:rsidR="00715B31" w:rsidRPr="00715B31">
              <w:rPr>
                <w:rFonts w:ascii="Arial" w:eastAsia="MS Mincho" w:hAnsi="Arial" w:cs="Arial"/>
                <w:sz w:val="18"/>
                <w:szCs w:val="18"/>
                <w:lang w:val="fr-CA" w:eastAsia="ja-JP"/>
              </w:rPr>
              <w:t xml:space="preserve">: </w:t>
            </w:r>
          </w:p>
        </w:tc>
        <w:tc>
          <w:tcPr>
            <w:tcW w:w="6960" w:type="dxa"/>
            <w:gridSpan w:val="4"/>
            <w:tcBorders>
              <w:top w:val="single" w:sz="6" w:space="0" w:color="000000"/>
              <w:bottom w:val="dotted" w:sz="4" w:space="0" w:color="auto"/>
            </w:tcBorders>
          </w:tcPr>
          <w:p w:rsidR="00715B31" w:rsidRPr="00715B31" w:rsidRDefault="00715B31" w:rsidP="00715B31">
            <w:pPr>
              <w:autoSpaceDE w:val="0"/>
              <w:autoSpaceDN w:val="0"/>
              <w:adjustRightInd w:val="0"/>
              <w:rPr>
                <w:rFonts w:ascii="Arial" w:hAnsi="Arial" w:cs="Arial"/>
                <w:sz w:val="18"/>
                <w:szCs w:val="18"/>
                <w:lang w:val="fr-CA"/>
              </w:rPr>
            </w:pPr>
            <w:bookmarkStart w:id="17" w:name="Sherbrooke_IbeaghaAwemu_Eveline_2"/>
            <w:r w:rsidRPr="00751ED4">
              <w:rPr>
                <w:rFonts w:ascii="Arial" w:hAnsi="Arial" w:cs="Arial"/>
                <w:sz w:val="18"/>
                <w:szCs w:val="18"/>
                <w:lang w:val="fr-CA"/>
              </w:rPr>
              <w:t>She</w:t>
            </w:r>
            <w:r>
              <w:rPr>
                <w:rFonts w:ascii="Arial" w:hAnsi="Arial" w:cs="Arial"/>
                <w:sz w:val="18"/>
                <w:szCs w:val="18"/>
                <w:lang w:val="fr-CA"/>
              </w:rPr>
              <w:t>rbrooke_Ibeagha-Awemu, Eveline(2</w:t>
            </w:r>
            <w:r w:rsidRPr="00751ED4">
              <w:rPr>
                <w:rFonts w:ascii="Arial" w:hAnsi="Arial" w:cs="Arial"/>
                <w:sz w:val="18"/>
                <w:szCs w:val="18"/>
                <w:lang w:val="fr-CA"/>
              </w:rPr>
              <w:t>)</w:t>
            </w:r>
            <w:bookmarkEnd w:id="17"/>
          </w:p>
        </w:tc>
      </w:tr>
      <w:tr w:rsidR="00715B31" w:rsidRPr="00715B31" w:rsidTr="008A3BC9">
        <w:trPr>
          <w:trHeight w:val="210"/>
          <w:jc w:val="center"/>
        </w:trPr>
        <w:tc>
          <w:tcPr>
            <w:tcW w:w="10440" w:type="dxa"/>
            <w:gridSpan w:val="6"/>
            <w:tcBorders>
              <w:top w:val="single" w:sz="6" w:space="0" w:color="000000"/>
              <w:bottom w:val="dotted" w:sz="4" w:space="0" w:color="auto"/>
            </w:tcBorders>
          </w:tcPr>
          <w:p w:rsidR="00715B31" w:rsidRPr="008A3BC9" w:rsidRDefault="00715B31" w:rsidP="008A3BC9">
            <w:pPr>
              <w:autoSpaceDE w:val="0"/>
              <w:autoSpaceDN w:val="0"/>
              <w:adjustRightInd w:val="0"/>
              <w:rPr>
                <w:rFonts w:ascii="Arial" w:eastAsia="MS Mincho" w:hAnsi="Arial" w:cs="Arial"/>
                <w:bCs/>
                <w:sz w:val="18"/>
                <w:szCs w:val="18"/>
                <w:lang w:val="fr-CA" w:eastAsia="ja-JP"/>
              </w:rPr>
            </w:pPr>
            <w:r w:rsidRPr="008A3BC9">
              <w:rPr>
                <w:rFonts w:ascii="Arial" w:eastAsia="MS Mincho" w:hAnsi="Arial" w:cs="Arial"/>
                <w:b/>
                <w:bCs/>
                <w:sz w:val="18"/>
                <w:szCs w:val="18"/>
                <w:lang w:val="fr-CA" w:eastAsia="ja-JP"/>
              </w:rPr>
              <w:t>PROPOSAL TITLE / TITRE DE LA PROPOSITION</w:t>
            </w:r>
            <w:r w:rsidRPr="008A3BC9">
              <w:rPr>
                <w:rFonts w:ascii="Arial" w:eastAsia="MS Mincho" w:hAnsi="Arial" w:cs="Arial"/>
                <w:bCs/>
                <w:sz w:val="18"/>
                <w:szCs w:val="18"/>
                <w:lang w:val="fr-CA" w:eastAsia="ja-JP"/>
              </w:rPr>
              <w:t xml:space="preserve"> : </w:t>
            </w:r>
          </w:p>
          <w:p w:rsidR="00715B31" w:rsidRPr="00715B31" w:rsidRDefault="00715B31" w:rsidP="008A3BC9">
            <w:pPr>
              <w:autoSpaceDE w:val="0"/>
              <w:autoSpaceDN w:val="0"/>
              <w:adjustRightInd w:val="0"/>
              <w:rPr>
                <w:rFonts w:ascii="Arial" w:eastAsia="MS Mincho" w:hAnsi="Arial" w:cs="Arial"/>
                <w:b/>
                <w:sz w:val="18"/>
                <w:szCs w:val="18"/>
                <w:lang w:eastAsia="ja-JP"/>
              </w:rPr>
            </w:pPr>
            <w:r w:rsidRPr="00715B31">
              <w:rPr>
                <w:rFonts w:ascii="Arial" w:eastAsia="MS Mincho" w:hAnsi="Arial" w:cs="Arial"/>
                <w:b/>
                <w:bCs/>
                <w:sz w:val="18"/>
                <w:szCs w:val="18"/>
                <w:lang w:eastAsia="ja-JP"/>
              </w:rPr>
              <w:t xml:space="preserve">Regulatory roles of non-coding RNA in the pathogenesis of bovine paratuberculosis </w:t>
            </w:r>
          </w:p>
          <w:p w:rsidR="00715B31" w:rsidRPr="00715B31" w:rsidRDefault="00715B31" w:rsidP="008A3BC9">
            <w:pPr>
              <w:autoSpaceDE w:val="0"/>
              <w:autoSpaceDN w:val="0"/>
              <w:adjustRightInd w:val="0"/>
              <w:rPr>
                <w:rFonts w:ascii="Arial" w:eastAsia="MS Mincho" w:hAnsi="Arial" w:cs="Arial"/>
                <w:b/>
                <w:sz w:val="18"/>
                <w:szCs w:val="18"/>
                <w:lang w:eastAsia="ja-JP"/>
              </w:rPr>
            </w:pPr>
          </w:p>
        </w:tc>
      </w:tr>
      <w:tr w:rsidR="00715B31" w:rsidRPr="00715B31" w:rsidTr="008A3BC9">
        <w:trPr>
          <w:trHeight w:val="210"/>
          <w:jc w:val="center"/>
        </w:trPr>
        <w:tc>
          <w:tcPr>
            <w:tcW w:w="5220" w:type="dxa"/>
            <w:gridSpan w:val="3"/>
            <w:tcBorders>
              <w:top w:val="dotted" w:sz="4" w:space="0" w:color="auto"/>
              <w:bottom w:val="single" w:sz="6" w:space="0" w:color="000000"/>
            </w:tcBorders>
          </w:tcPr>
          <w:p w:rsidR="00715B31" w:rsidRPr="00715B31" w:rsidRDefault="00715B31" w:rsidP="008A3BC9">
            <w:pPr>
              <w:autoSpaceDE w:val="0"/>
              <w:autoSpaceDN w:val="0"/>
              <w:adjustRightInd w:val="0"/>
              <w:rPr>
                <w:rFonts w:ascii="Arial" w:eastAsia="MS Mincho" w:hAnsi="Arial" w:cs="Arial"/>
                <w:bCs/>
                <w:sz w:val="18"/>
                <w:szCs w:val="18"/>
                <w:lang w:val="fr-CA" w:eastAsia="ja-JP"/>
              </w:rPr>
            </w:pPr>
            <w:r w:rsidRPr="00715B31">
              <w:rPr>
                <w:rFonts w:ascii="Arial" w:eastAsia="MS Mincho" w:hAnsi="Arial" w:cs="Arial"/>
                <w:bCs/>
                <w:sz w:val="18"/>
                <w:szCs w:val="18"/>
                <w:lang w:val="fr-CA" w:eastAsia="ja-JP"/>
              </w:rPr>
              <w:t>Start date</w:t>
            </w:r>
            <w:r>
              <w:rPr>
                <w:rFonts w:ascii="Arial" w:eastAsia="MS Mincho" w:hAnsi="Arial" w:cs="Arial"/>
                <w:bCs/>
                <w:sz w:val="18"/>
                <w:szCs w:val="18"/>
                <w:lang w:val="fr-CA" w:eastAsia="ja-JP"/>
              </w:rPr>
              <w:t xml:space="preserve"> </w:t>
            </w:r>
            <w:r w:rsidRPr="002C2F81">
              <w:rPr>
                <w:rFonts w:ascii="Arial" w:eastAsia="MS Mincho" w:hAnsi="Arial" w:cs="Arial"/>
                <w:bCs/>
                <w:sz w:val="18"/>
                <w:szCs w:val="18"/>
                <w:lang w:val="fr-CA" w:eastAsia="ja-JP"/>
              </w:rPr>
              <w:t>(yyyy-mm-dd)/</w:t>
            </w:r>
            <w:r>
              <w:rPr>
                <w:rFonts w:ascii="Arial" w:eastAsia="MS Mincho" w:hAnsi="Arial"/>
                <w:i/>
                <w:iCs/>
                <w:sz w:val="18"/>
                <w:szCs w:val="18"/>
                <w:lang w:val="fr-CA" w:eastAsia="ja-JP" w:bidi="hi-IN"/>
              </w:rPr>
              <w:t>D</w:t>
            </w:r>
            <w:r w:rsidRPr="002C2F81">
              <w:rPr>
                <w:rFonts w:ascii="Arial" w:eastAsia="MS Mincho" w:hAnsi="Arial"/>
                <w:i/>
                <w:iCs/>
                <w:sz w:val="18"/>
                <w:szCs w:val="18"/>
                <w:lang w:val="fr-CA" w:eastAsia="ja-JP" w:bidi="hi-IN"/>
              </w:rPr>
              <w:t xml:space="preserve">ate de début </w:t>
            </w:r>
            <w:r w:rsidRPr="002C2F81">
              <w:rPr>
                <w:rFonts w:ascii="Arial" w:eastAsia="MS Mincho" w:hAnsi="Arial" w:cs="Arial"/>
                <w:bCs/>
                <w:sz w:val="18"/>
                <w:szCs w:val="18"/>
                <w:lang w:val="fr-CA" w:eastAsia="ja-JP"/>
              </w:rPr>
              <w:t>(aaaa-mm-jj)</w:t>
            </w:r>
            <w:r w:rsidRPr="00751ED4">
              <w:rPr>
                <w:rFonts w:ascii="Arial" w:eastAsia="MS Mincho" w:hAnsi="Arial" w:cs="Arial"/>
                <w:bCs/>
                <w:sz w:val="18"/>
                <w:szCs w:val="18"/>
                <w:lang w:val="fr-CA" w:eastAsia="ja-JP"/>
              </w:rPr>
              <w:t> </w:t>
            </w:r>
            <w:r w:rsidRPr="00715B31">
              <w:rPr>
                <w:rFonts w:ascii="Arial" w:eastAsia="MS Mincho" w:hAnsi="Arial" w:cs="Arial"/>
                <w:bCs/>
                <w:sz w:val="18"/>
                <w:szCs w:val="18"/>
                <w:lang w:val="fr-CA" w:eastAsia="ja-JP"/>
              </w:rPr>
              <w:t xml:space="preserve">: </w:t>
            </w:r>
          </w:p>
          <w:p w:rsidR="00715B31" w:rsidRPr="00715B31" w:rsidRDefault="00715B31" w:rsidP="008A3BC9">
            <w:pPr>
              <w:autoSpaceDE w:val="0"/>
              <w:autoSpaceDN w:val="0"/>
              <w:adjustRightInd w:val="0"/>
              <w:rPr>
                <w:rFonts w:ascii="Arial" w:eastAsia="MS Mincho" w:hAnsi="Arial" w:cs="Arial"/>
                <w:bCs/>
                <w:sz w:val="18"/>
                <w:szCs w:val="18"/>
                <w:lang w:val="fr-CA" w:eastAsia="ja-JP"/>
              </w:rPr>
            </w:pPr>
            <w:r>
              <w:rPr>
                <w:rFonts w:ascii="Arial" w:eastAsia="MS Mincho" w:hAnsi="Arial" w:cs="Arial"/>
                <w:bCs/>
                <w:sz w:val="18"/>
                <w:szCs w:val="18"/>
                <w:lang w:val="fr-CA" w:eastAsia="ja-JP"/>
              </w:rPr>
              <w:t>2016-09-01</w:t>
            </w:r>
          </w:p>
        </w:tc>
        <w:tc>
          <w:tcPr>
            <w:tcW w:w="5220" w:type="dxa"/>
            <w:gridSpan w:val="3"/>
            <w:tcBorders>
              <w:top w:val="dotted" w:sz="4" w:space="0" w:color="auto"/>
              <w:bottom w:val="single" w:sz="6" w:space="0" w:color="000000"/>
            </w:tcBorders>
          </w:tcPr>
          <w:p w:rsidR="00715B31" w:rsidRPr="00715B31" w:rsidRDefault="00715B31" w:rsidP="008A3BC9">
            <w:pPr>
              <w:autoSpaceDE w:val="0"/>
              <w:autoSpaceDN w:val="0"/>
              <w:adjustRightInd w:val="0"/>
              <w:rPr>
                <w:rFonts w:ascii="Arial" w:eastAsia="MS Mincho" w:hAnsi="Arial" w:cs="Arial"/>
                <w:iCs/>
                <w:sz w:val="18"/>
                <w:szCs w:val="18"/>
                <w:lang w:val="fr-CA" w:eastAsia="ja-JP" w:bidi="hi-IN"/>
              </w:rPr>
            </w:pPr>
            <w:r w:rsidRPr="00715B31">
              <w:rPr>
                <w:rFonts w:ascii="Arial" w:eastAsia="MS Mincho" w:hAnsi="Arial" w:cs="Arial"/>
                <w:bCs/>
                <w:sz w:val="18"/>
                <w:szCs w:val="18"/>
                <w:lang w:val="fr-CA" w:eastAsia="ja-JP"/>
              </w:rPr>
              <w:t xml:space="preserve">End date </w:t>
            </w:r>
            <w:r w:rsidRPr="002C2F81">
              <w:rPr>
                <w:rFonts w:ascii="Arial" w:eastAsia="MS Mincho" w:hAnsi="Arial" w:cs="Arial"/>
                <w:bCs/>
                <w:sz w:val="18"/>
                <w:szCs w:val="18"/>
                <w:lang w:val="fr-CA" w:eastAsia="ja-JP"/>
              </w:rPr>
              <w:t>(yyyy-mm-dd)/</w:t>
            </w:r>
            <w:r>
              <w:rPr>
                <w:rFonts w:ascii="Arial" w:eastAsia="MS Mincho" w:hAnsi="Arial"/>
                <w:i/>
                <w:iCs/>
                <w:sz w:val="18"/>
                <w:szCs w:val="18"/>
                <w:lang w:val="fr-CA" w:eastAsia="ja-JP" w:bidi="hi-IN"/>
              </w:rPr>
              <w:t>D</w:t>
            </w:r>
            <w:r w:rsidRPr="002C2F81">
              <w:rPr>
                <w:rFonts w:ascii="Arial" w:eastAsia="MS Mincho" w:hAnsi="Arial"/>
                <w:i/>
                <w:iCs/>
                <w:sz w:val="18"/>
                <w:szCs w:val="18"/>
                <w:lang w:val="fr-CA" w:eastAsia="ja-JP" w:bidi="hi-IN"/>
              </w:rPr>
              <w:t>ate de fin</w:t>
            </w:r>
            <w:r w:rsidRPr="002C2F81">
              <w:rPr>
                <w:rFonts w:ascii="Arial" w:eastAsia="MS Mincho" w:hAnsi="Arial" w:cs="Arial"/>
                <w:bCs/>
                <w:sz w:val="18"/>
                <w:szCs w:val="18"/>
                <w:lang w:val="fr-CA" w:eastAsia="ja-JP"/>
              </w:rPr>
              <w:t xml:space="preserve"> </w:t>
            </w:r>
            <w:r w:rsidRPr="002C2F81">
              <w:rPr>
                <w:rFonts w:ascii="Arial" w:eastAsia="MS Mincho" w:hAnsi="Arial" w:cs="Arial"/>
                <w:bCs/>
                <w:i/>
                <w:sz w:val="18"/>
                <w:szCs w:val="18"/>
                <w:lang w:val="fr-CA" w:eastAsia="ja-JP"/>
              </w:rPr>
              <w:t>(aaaa-mm-jj)</w:t>
            </w:r>
            <w:r w:rsidRPr="00751ED4">
              <w:rPr>
                <w:rFonts w:ascii="Arial" w:eastAsia="MS Mincho" w:hAnsi="Arial" w:cs="Arial"/>
                <w:bCs/>
                <w:sz w:val="18"/>
                <w:szCs w:val="18"/>
                <w:lang w:val="fr-CA" w:eastAsia="ja-JP"/>
              </w:rPr>
              <w:t xml:space="preserve"> </w:t>
            </w:r>
            <w:r w:rsidRPr="00715B31">
              <w:rPr>
                <w:rFonts w:ascii="Arial" w:eastAsia="MS Mincho" w:hAnsi="Arial" w:cs="Arial"/>
                <w:iCs/>
                <w:sz w:val="18"/>
                <w:szCs w:val="18"/>
                <w:lang w:val="fr-CA" w:eastAsia="ja-JP" w:bidi="hi-IN"/>
              </w:rPr>
              <w:t xml:space="preserve">: </w:t>
            </w:r>
          </w:p>
          <w:p w:rsidR="00715B31" w:rsidRPr="00715B31" w:rsidRDefault="00715B31" w:rsidP="008A3BC9">
            <w:pPr>
              <w:autoSpaceDE w:val="0"/>
              <w:autoSpaceDN w:val="0"/>
              <w:adjustRightInd w:val="0"/>
              <w:rPr>
                <w:rFonts w:ascii="Arial" w:eastAsia="MS Mincho" w:hAnsi="Arial" w:cs="Arial"/>
                <w:bCs/>
                <w:sz w:val="18"/>
                <w:szCs w:val="18"/>
                <w:lang w:val="fr-CA" w:eastAsia="ja-JP"/>
              </w:rPr>
            </w:pPr>
            <w:r>
              <w:rPr>
                <w:rFonts w:ascii="Arial" w:eastAsia="MS Mincho" w:hAnsi="Arial" w:cs="Arial"/>
                <w:bCs/>
                <w:sz w:val="18"/>
                <w:szCs w:val="18"/>
                <w:lang w:val="fr-CA" w:eastAsia="ja-JP"/>
              </w:rPr>
              <w:t>2018-08-31</w:t>
            </w:r>
          </w:p>
        </w:tc>
      </w:tr>
      <w:tr w:rsidR="00715B31" w:rsidRPr="00715B31" w:rsidTr="008A3BC9">
        <w:trPr>
          <w:trHeight w:val="210"/>
          <w:jc w:val="center"/>
        </w:trPr>
        <w:tc>
          <w:tcPr>
            <w:tcW w:w="10440" w:type="dxa"/>
            <w:gridSpan w:val="6"/>
            <w:tcBorders>
              <w:top w:val="single" w:sz="6" w:space="0" w:color="000000"/>
              <w:bottom w:val="dotted" w:sz="4" w:space="0" w:color="auto"/>
            </w:tcBorders>
          </w:tcPr>
          <w:p w:rsidR="00715B31" w:rsidRPr="008A3BC9" w:rsidRDefault="00715B31" w:rsidP="008A3BC9">
            <w:pPr>
              <w:autoSpaceDE w:val="0"/>
              <w:autoSpaceDN w:val="0"/>
              <w:adjustRightInd w:val="0"/>
              <w:rPr>
                <w:rFonts w:ascii="Arial" w:eastAsia="MS Mincho" w:hAnsi="Arial" w:cs="Arial"/>
                <w:bCs/>
                <w:sz w:val="18"/>
                <w:szCs w:val="18"/>
                <w:lang w:eastAsia="ja-JP"/>
              </w:rPr>
            </w:pPr>
            <w:r w:rsidRPr="008A3BC9">
              <w:rPr>
                <w:rFonts w:ascii="Arial" w:eastAsia="MS Mincho" w:hAnsi="Arial" w:cs="Arial"/>
                <w:bCs/>
                <w:sz w:val="18"/>
                <w:szCs w:val="18"/>
                <w:lang w:eastAsia="ja-JP"/>
              </w:rPr>
              <w:t xml:space="preserve">Sector(s) relevant to this proposal (underline the selected one or more) / </w:t>
            </w:r>
            <w:r w:rsidRPr="008A3BC9">
              <w:rPr>
                <w:rFonts w:ascii="Arial" w:eastAsia="MS Mincho" w:hAnsi="Arial" w:cs="Arial"/>
                <w:bCs/>
                <w:i/>
                <w:sz w:val="18"/>
                <w:szCs w:val="18"/>
                <w:lang w:eastAsia="ja-JP"/>
              </w:rPr>
              <w:t>Secteur(s) pertinent(s) à cette proposition (veuillez sélectionner un ou plusieurs  secteur(s)) :</w:t>
            </w:r>
          </w:p>
        </w:tc>
      </w:tr>
      <w:tr w:rsidR="00715B31" w:rsidRPr="008A3BC9" w:rsidTr="008A3BC9">
        <w:trPr>
          <w:trHeight w:val="210"/>
          <w:jc w:val="center"/>
        </w:trPr>
        <w:tc>
          <w:tcPr>
            <w:tcW w:w="2610" w:type="dxa"/>
            <w:tcBorders>
              <w:top w:val="dotted" w:sz="4" w:space="0" w:color="auto"/>
              <w:bottom w:val="dotted" w:sz="4" w:space="0" w:color="auto"/>
            </w:tcBorders>
          </w:tcPr>
          <w:p w:rsidR="00715B31" w:rsidRPr="00715B31" w:rsidRDefault="00715B31" w:rsidP="008A3BC9">
            <w:pPr>
              <w:autoSpaceDE w:val="0"/>
              <w:autoSpaceDN w:val="0"/>
              <w:adjustRightInd w:val="0"/>
              <w:rPr>
                <w:rFonts w:ascii="Arial" w:eastAsia="MS Mincho" w:hAnsi="Arial" w:cs="Arial"/>
                <w:bCs/>
                <w:sz w:val="18"/>
                <w:szCs w:val="18"/>
                <w:lang w:val="fr-CA" w:eastAsia="ja-JP"/>
              </w:rPr>
            </w:pPr>
            <w:r w:rsidRPr="00715B31">
              <w:rPr>
                <w:rFonts w:ascii="Arial" w:eastAsia="MS Mincho" w:hAnsi="Arial" w:cs="Arial"/>
                <w:bCs/>
                <w:sz w:val="18"/>
                <w:szCs w:val="18"/>
                <w:lang w:val="fr-CA" w:eastAsia="ja-JP"/>
              </w:rPr>
              <w:t xml:space="preserve">Beef and Forage / </w:t>
            </w:r>
            <w:r w:rsidRPr="00715B31">
              <w:rPr>
                <w:rFonts w:ascii="Arial" w:eastAsia="MS Mincho" w:hAnsi="Arial" w:cs="Arial"/>
                <w:bCs/>
                <w:i/>
                <w:sz w:val="18"/>
                <w:szCs w:val="18"/>
                <w:lang w:val="fr-CA" w:eastAsia="ja-JP"/>
              </w:rPr>
              <w:t xml:space="preserve">Bœuf et </w:t>
            </w:r>
            <w:r w:rsidRPr="00715B31">
              <w:rPr>
                <w:rFonts w:ascii="Arial" w:eastAsia="MS Mincho" w:hAnsi="Arial" w:cs="Arial"/>
                <w:bCs/>
                <w:i/>
                <w:sz w:val="18"/>
                <w:szCs w:val="18"/>
                <w:lang w:val="fr-CA" w:eastAsia="ja-JP"/>
              </w:rPr>
              <w:lastRenderedPageBreak/>
              <w:t>cultures fourragères </w:t>
            </w:r>
          </w:p>
        </w:tc>
        <w:tc>
          <w:tcPr>
            <w:tcW w:w="2610" w:type="dxa"/>
            <w:gridSpan w:val="2"/>
            <w:tcBorders>
              <w:top w:val="dotted" w:sz="4" w:space="0" w:color="auto"/>
              <w:bottom w:val="dotted" w:sz="4" w:space="0" w:color="auto"/>
            </w:tcBorders>
          </w:tcPr>
          <w:p w:rsidR="00715B31" w:rsidRPr="00715B31" w:rsidRDefault="00715B31" w:rsidP="008A3BC9">
            <w:pPr>
              <w:autoSpaceDE w:val="0"/>
              <w:autoSpaceDN w:val="0"/>
              <w:adjustRightInd w:val="0"/>
              <w:rPr>
                <w:rFonts w:ascii="Arial" w:eastAsia="MS Mincho" w:hAnsi="Arial" w:cs="Arial"/>
                <w:bCs/>
                <w:sz w:val="18"/>
                <w:szCs w:val="18"/>
                <w:lang w:val="fr-CA" w:eastAsia="ja-JP"/>
              </w:rPr>
            </w:pPr>
            <w:r w:rsidRPr="00715B31">
              <w:rPr>
                <w:rFonts w:ascii="Arial" w:eastAsia="MS Mincho" w:hAnsi="Arial" w:cs="Arial"/>
                <w:bCs/>
                <w:sz w:val="18"/>
                <w:szCs w:val="18"/>
                <w:lang w:val="fr-CA" w:eastAsia="ja-JP"/>
              </w:rPr>
              <w:lastRenderedPageBreak/>
              <w:t xml:space="preserve">Cereals and Pulses / </w:t>
            </w:r>
            <w:r w:rsidRPr="00715B31">
              <w:rPr>
                <w:rFonts w:ascii="Arial" w:eastAsia="MS Mincho" w:hAnsi="Arial" w:cs="Arial"/>
                <w:bCs/>
                <w:i/>
                <w:sz w:val="18"/>
                <w:szCs w:val="18"/>
                <w:lang w:val="fr-CA" w:eastAsia="ja-JP"/>
              </w:rPr>
              <w:t xml:space="preserve">Céréales </w:t>
            </w:r>
            <w:r w:rsidRPr="00715B31">
              <w:rPr>
                <w:rFonts w:ascii="Arial" w:eastAsia="MS Mincho" w:hAnsi="Arial" w:cs="Arial"/>
                <w:bCs/>
                <w:i/>
                <w:sz w:val="18"/>
                <w:szCs w:val="18"/>
                <w:lang w:val="fr-CA" w:eastAsia="ja-JP"/>
              </w:rPr>
              <w:lastRenderedPageBreak/>
              <w:t>et légumineuses</w:t>
            </w:r>
          </w:p>
        </w:tc>
        <w:tc>
          <w:tcPr>
            <w:tcW w:w="2610" w:type="dxa"/>
            <w:tcBorders>
              <w:top w:val="dotted" w:sz="4" w:space="0" w:color="auto"/>
              <w:bottom w:val="dotted" w:sz="4" w:space="0" w:color="auto"/>
            </w:tcBorders>
          </w:tcPr>
          <w:p w:rsidR="00715B31" w:rsidRPr="00715B31" w:rsidRDefault="00715B31" w:rsidP="008A3BC9">
            <w:pPr>
              <w:autoSpaceDE w:val="0"/>
              <w:autoSpaceDN w:val="0"/>
              <w:adjustRightInd w:val="0"/>
              <w:rPr>
                <w:rFonts w:ascii="Arial" w:eastAsia="MS Mincho" w:hAnsi="Arial" w:cs="Arial"/>
                <w:bCs/>
                <w:sz w:val="18"/>
                <w:szCs w:val="18"/>
                <w:lang w:val="fr-CA" w:eastAsia="ja-JP"/>
              </w:rPr>
            </w:pPr>
            <w:r w:rsidRPr="00715B31">
              <w:rPr>
                <w:rFonts w:ascii="Arial" w:eastAsia="MS Mincho" w:hAnsi="Arial" w:cs="Arial"/>
                <w:bCs/>
                <w:sz w:val="18"/>
                <w:szCs w:val="18"/>
                <w:lang w:val="fr-CA" w:eastAsia="ja-JP"/>
              </w:rPr>
              <w:lastRenderedPageBreak/>
              <w:t xml:space="preserve">Oilseeds / </w:t>
            </w:r>
            <w:r w:rsidRPr="00715B31">
              <w:rPr>
                <w:rFonts w:ascii="Arial" w:eastAsia="MS Mincho" w:hAnsi="Arial" w:cs="Arial"/>
                <w:bCs/>
                <w:i/>
                <w:sz w:val="18"/>
                <w:szCs w:val="18"/>
                <w:lang w:val="fr-CA" w:eastAsia="ja-JP"/>
              </w:rPr>
              <w:t>Oléagineux </w:t>
            </w:r>
          </w:p>
        </w:tc>
        <w:tc>
          <w:tcPr>
            <w:tcW w:w="2610" w:type="dxa"/>
            <w:gridSpan w:val="2"/>
            <w:tcBorders>
              <w:top w:val="dotted" w:sz="4" w:space="0" w:color="auto"/>
              <w:bottom w:val="dotted" w:sz="4" w:space="0" w:color="auto"/>
            </w:tcBorders>
          </w:tcPr>
          <w:p w:rsidR="00715B31" w:rsidRPr="00715B31" w:rsidRDefault="00715B31" w:rsidP="008A3BC9">
            <w:pPr>
              <w:autoSpaceDE w:val="0"/>
              <w:autoSpaceDN w:val="0"/>
              <w:adjustRightInd w:val="0"/>
              <w:rPr>
                <w:rFonts w:ascii="Arial" w:eastAsia="MS Mincho" w:hAnsi="Arial" w:cs="Arial"/>
                <w:bCs/>
                <w:sz w:val="18"/>
                <w:szCs w:val="18"/>
                <w:u w:val="single"/>
                <w:lang w:val="fr-CA" w:eastAsia="ja-JP"/>
              </w:rPr>
            </w:pPr>
            <w:r w:rsidRPr="00715B31">
              <w:rPr>
                <w:rFonts w:ascii="Arial" w:eastAsia="MS Mincho" w:hAnsi="Arial" w:cs="Arial"/>
                <w:bCs/>
                <w:sz w:val="18"/>
                <w:szCs w:val="18"/>
                <w:lang w:val="fr-CA" w:eastAsia="ja-JP"/>
              </w:rPr>
              <w:t xml:space="preserve"> </w:t>
            </w:r>
            <w:r w:rsidRPr="00715B31">
              <w:rPr>
                <w:rFonts w:ascii="Arial" w:eastAsia="MS Mincho" w:hAnsi="Arial" w:cs="Arial"/>
                <w:bCs/>
                <w:sz w:val="18"/>
                <w:szCs w:val="18"/>
                <w:u w:val="single"/>
                <w:lang w:val="fr-CA" w:eastAsia="ja-JP"/>
              </w:rPr>
              <w:t xml:space="preserve">Dairy, Swine and Poultry / </w:t>
            </w:r>
            <w:r w:rsidRPr="00715B31">
              <w:rPr>
                <w:rFonts w:ascii="Arial" w:eastAsia="MS Mincho" w:hAnsi="Arial" w:cs="Arial"/>
                <w:bCs/>
                <w:i/>
                <w:sz w:val="18"/>
                <w:szCs w:val="18"/>
                <w:u w:val="single"/>
                <w:lang w:val="fr-CA" w:eastAsia="ja-JP"/>
              </w:rPr>
              <w:lastRenderedPageBreak/>
              <w:t>Bœufs laitiers, porcs et volailles</w:t>
            </w:r>
          </w:p>
        </w:tc>
      </w:tr>
      <w:tr w:rsidR="00715B31" w:rsidRPr="00715B31" w:rsidTr="008A3BC9">
        <w:trPr>
          <w:trHeight w:val="210"/>
          <w:jc w:val="center"/>
        </w:trPr>
        <w:tc>
          <w:tcPr>
            <w:tcW w:w="2610" w:type="dxa"/>
            <w:tcBorders>
              <w:top w:val="dotted" w:sz="4" w:space="0" w:color="auto"/>
              <w:bottom w:val="dotted" w:sz="4" w:space="0" w:color="auto"/>
            </w:tcBorders>
          </w:tcPr>
          <w:p w:rsidR="00715B31" w:rsidRPr="00715B31" w:rsidRDefault="00715B31" w:rsidP="008A3BC9">
            <w:pPr>
              <w:autoSpaceDE w:val="0"/>
              <w:autoSpaceDN w:val="0"/>
              <w:adjustRightInd w:val="0"/>
              <w:rPr>
                <w:rFonts w:ascii="Arial" w:eastAsia="MS Mincho" w:hAnsi="Arial" w:cs="Arial"/>
                <w:bCs/>
                <w:sz w:val="18"/>
                <w:szCs w:val="18"/>
                <w:lang w:val="fr-CA" w:eastAsia="ja-JP"/>
              </w:rPr>
            </w:pPr>
            <w:r w:rsidRPr="00715B31">
              <w:rPr>
                <w:rFonts w:ascii="Arial" w:eastAsia="MS Mincho" w:hAnsi="Arial" w:cs="Arial"/>
                <w:bCs/>
                <w:sz w:val="18"/>
                <w:szCs w:val="18"/>
                <w:lang w:val="fr-CA" w:eastAsia="ja-JP"/>
              </w:rPr>
              <w:lastRenderedPageBreak/>
              <w:t xml:space="preserve">Horticulture / </w:t>
            </w:r>
            <w:r w:rsidRPr="00715B31">
              <w:rPr>
                <w:rFonts w:ascii="Arial" w:eastAsia="MS Mincho" w:hAnsi="Arial" w:cs="Arial"/>
                <w:bCs/>
                <w:i/>
                <w:sz w:val="18"/>
                <w:szCs w:val="18"/>
                <w:lang w:val="fr-CA" w:eastAsia="ja-JP"/>
              </w:rPr>
              <w:t>Horticulture</w:t>
            </w:r>
          </w:p>
        </w:tc>
        <w:tc>
          <w:tcPr>
            <w:tcW w:w="2610" w:type="dxa"/>
            <w:gridSpan w:val="2"/>
            <w:tcBorders>
              <w:top w:val="dotted" w:sz="4" w:space="0" w:color="auto"/>
              <w:bottom w:val="dotted" w:sz="4" w:space="0" w:color="auto"/>
            </w:tcBorders>
          </w:tcPr>
          <w:p w:rsidR="00715B31" w:rsidRPr="00715B31" w:rsidRDefault="00715B31" w:rsidP="008A3BC9">
            <w:pPr>
              <w:autoSpaceDE w:val="0"/>
              <w:autoSpaceDN w:val="0"/>
              <w:adjustRightInd w:val="0"/>
              <w:rPr>
                <w:rFonts w:ascii="Arial" w:eastAsia="MS Mincho" w:hAnsi="Arial" w:cs="Arial"/>
                <w:bCs/>
                <w:sz w:val="18"/>
                <w:szCs w:val="18"/>
                <w:lang w:val="fr-CA" w:eastAsia="ja-JP"/>
              </w:rPr>
            </w:pPr>
            <w:r w:rsidRPr="00715B31">
              <w:rPr>
                <w:rFonts w:ascii="Arial" w:eastAsia="MS Mincho" w:hAnsi="Arial" w:cs="Arial"/>
                <w:bCs/>
                <w:sz w:val="18"/>
                <w:szCs w:val="18"/>
                <w:lang w:val="fr-CA" w:eastAsia="ja-JP"/>
              </w:rPr>
              <w:t xml:space="preserve">Bioproducts </w:t>
            </w:r>
            <w:r w:rsidRPr="00715B31">
              <w:rPr>
                <w:rFonts w:ascii="Arial" w:eastAsia="MS Mincho" w:hAnsi="Arial" w:cs="Arial"/>
                <w:bCs/>
                <w:sz w:val="18"/>
                <w:szCs w:val="18"/>
                <w:lang w:val="fr-FR" w:eastAsia="ja-JP"/>
              </w:rPr>
              <w:t xml:space="preserve">/ </w:t>
            </w:r>
            <w:r w:rsidRPr="00715B31">
              <w:rPr>
                <w:rFonts w:ascii="Arial" w:eastAsia="MS Mincho" w:hAnsi="Arial" w:cs="Arial"/>
                <w:bCs/>
                <w:i/>
                <w:sz w:val="18"/>
                <w:szCs w:val="18"/>
                <w:lang w:val="fr-FR" w:eastAsia="ja-JP"/>
              </w:rPr>
              <w:t>Bio-produits </w:t>
            </w:r>
          </w:p>
        </w:tc>
        <w:tc>
          <w:tcPr>
            <w:tcW w:w="2610" w:type="dxa"/>
            <w:tcBorders>
              <w:top w:val="dotted" w:sz="4" w:space="0" w:color="auto"/>
              <w:bottom w:val="dotted" w:sz="4" w:space="0" w:color="auto"/>
            </w:tcBorders>
          </w:tcPr>
          <w:p w:rsidR="00715B31" w:rsidRPr="00715B31" w:rsidRDefault="00715B31" w:rsidP="008A3BC9">
            <w:pPr>
              <w:autoSpaceDE w:val="0"/>
              <w:autoSpaceDN w:val="0"/>
              <w:adjustRightInd w:val="0"/>
              <w:rPr>
                <w:rFonts w:ascii="Arial" w:eastAsia="MS Mincho" w:hAnsi="Arial" w:cs="Arial"/>
                <w:bCs/>
                <w:sz w:val="18"/>
                <w:szCs w:val="18"/>
                <w:lang w:val="fr-CA" w:eastAsia="ja-JP"/>
              </w:rPr>
            </w:pPr>
            <w:r w:rsidRPr="00715B31">
              <w:rPr>
                <w:rFonts w:ascii="Arial" w:eastAsia="MS Mincho" w:hAnsi="Arial" w:cs="Arial"/>
                <w:bCs/>
                <w:sz w:val="18"/>
                <w:szCs w:val="18"/>
                <w:lang w:eastAsia="ja-JP"/>
              </w:rPr>
              <w:t>Agri-Food</w:t>
            </w:r>
            <w:r w:rsidRPr="00715B31">
              <w:rPr>
                <w:rFonts w:ascii="Arial" w:eastAsia="MS Mincho" w:hAnsi="Arial" w:cs="Arial"/>
                <w:bCs/>
                <w:i/>
                <w:sz w:val="18"/>
                <w:szCs w:val="18"/>
                <w:lang w:eastAsia="ja-JP"/>
              </w:rPr>
              <w:t xml:space="preserve"> / Agroalimentaire</w:t>
            </w:r>
            <w:r w:rsidRPr="00715B31">
              <w:rPr>
                <w:rFonts w:ascii="Arial" w:eastAsia="MS Mincho" w:hAnsi="Arial" w:cs="Arial"/>
                <w:bCs/>
                <w:sz w:val="18"/>
                <w:szCs w:val="18"/>
                <w:lang w:eastAsia="ja-JP"/>
              </w:rPr>
              <w:t> </w:t>
            </w:r>
          </w:p>
        </w:tc>
        <w:tc>
          <w:tcPr>
            <w:tcW w:w="2610" w:type="dxa"/>
            <w:gridSpan w:val="2"/>
            <w:tcBorders>
              <w:top w:val="dotted" w:sz="4" w:space="0" w:color="auto"/>
              <w:bottom w:val="dotted" w:sz="4" w:space="0" w:color="auto"/>
            </w:tcBorders>
          </w:tcPr>
          <w:p w:rsidR="00715B31" w:rsidRPr="00715B31" w:rsidRDefault="00715B31" w:rsidP="008A3BC9">
            <w:pPr>
              <w:autoSpaceDE w:val="0"/>
              <w:autoSpaceDN w:val="0"/>
              <w:adjustRightInd w:val="0"/>
              <w:rPr>
                <w:rFonts w:ascii="Arial" w:eastAsia="MS Mincho" w:hAnsi="Arial" w:cs="Arial"/>
                <w:bCs/>
                <w:sz w:val="18"/>
                <w:szCs w:val="18"/>
                <w:lang w:val="fr-CA" w:eastAsia="ja-JP"/>
              </w:rPr>
            </w:pPr>
            <w:r w:rsidRPr="00715B31">
              <w:rPr>
                <w:rFonts w:ascii="Arial" w:eastAsia="MS Mincho" w:hAnsi="Arial" w:cs="Arial"/>
                <w:bCs/>
                <w:sz w:val="18"/>
                <w:szCs w:val="18"/>
                <w:lang w:eastAsia="ja-JP"/>
              </w:rPr>
              <w:t>Biodiversity and Collections) /</w:t>
            </w:r>
            <w:r w:rsidRPr="00715B31">
              <w:rPr>
                <w:rFonts w:ascii="Arial" w:eastAsia="MS Mincho" w:hAnsi="Arial" w:cs="Arial"/>
                <w:bCs/>
                <w:sz w:val="18"/>
                <w:szCs w:val="18"/>
                <w:lang w:val="fr-FR" w:eastAsia="ja-JP"/>
              </w:rPr>
              <w:t xml:space="preserve"> </w:t>
            </w:r>
            <w:r w:rsidRPr="00715B31">
              <w:rPr>
                <w:rFonts w:ascii="Arial" w:eastAsia="MS Mincho" w:hAnsi="Arial" w:cs="Arial"/>
                <w:bCs/>
                <w:i/>
                <w:sz w:val="18"/>
                <w:szCs w:val="18"/>
                <w:lang w:val="fr-FR" w:eastAsia="ja-JP"/>
              </w:rPr>
              <w:t>Biodiversité et collections</w:t>
            </w:r>
          </w:p>
        </w:tc>
      </w:tr>
      <w:tr w:rsidR="00715B31" w:rsidRPr="00715B31" w:rsidTr="008A3BC9">
        <w:trPr>
          <w:trHeight w:val="210"/>
          <w:jc w:val="center"/>
        </w:trPr>
        <w:tc>
          <w:tcPr>
            <w:tcW w:w="7830" w:type="dxa"/>
            <w:gridSpan w:val="4"/>
            <w:tcBorders>
              <w:top w:val="dotted" w:sz="4" w:space="0" w:color="auto"/>
              <w:bottom w:val="dotted" w:sz="4" w:space="0" w:color="auto"/>
            </w:tcBorders>
          </w:tcPr>
          <w:p w:rsidR="00715B31" w:rsidRPr="00715B31" w:rsidRDefault="00715B31" w:rsidP="008A3BC9">
            <w:pPr>
              <w:autoSpaceDE w:val="0"/>
              <w:autoSpaceDN w:val="0"/>
              <w:adjustRightInd w:val="0"/>
              <w:rPr>
                <w:rFonts w:ascii="Arial" w:eastAsia="MS Mincho" w:hAnsi="Arial" w:cs="Arial"/>
                <w:bCs/>
                <w:sz w:val="18"/>
                <w:szCs w:val="18"/>
                <w:lang w:val="fr-FR" w:eastAsia="ja-JP"/>
              </w:rPr>
            </w:pPr>
            <w:r w:rsidRPr="00715B31">
              <w:rPr>
                <w:rFonts w:ascii="Arial" w:eastAsia="MS Mincho" w:hAnsi="Arial" w:cs="Arial"/>
                <w:bCs/>
                <w:sz w:val="18"/>
                <w:szCs w:val="18"/>
                <w:lang w:val="fr-FR" w:eastAsia="ja-JP"/>
              </w:rPr>
              <w:t xml:space="preserve">Agro-Ecosystem Productivity and Health / </w:t>
            </w:r>
            <w:r w:rsidRPr="00715B31">
              <w:rPr>
                <w:rFonts w:ascii="Arial" w:eastAsia="MS Mincho" w:hAnsi="Arial" w:cs="Arial"/>
                <w:bCs/>
                <w:i/>
                <w:sz w:val="18"/>
                <w:szCs w:val="18"/>
                <w:lang w:val="fr-FR" w:eastAsia="ja-JP"/>
              </w:rPr>
              <w:t>Productivité et santé des agro</w:t>
            </w:r>
            <w:r w:rsidRPr="00715B31">
              <w:rPr>
                <w:rFonts w:ascii="Arial" w:eastAsia="MS Mincho" w:hAnsi="Arial" w:cs="Arial"/>
                <w:bCs/>
                <w:i/>
                <w:sz w:val="18"/>
                <w:szCs w:val="18"/>
                <w:lang w:val="fr-FR" w:eastAsia="ja-JP"/>
              </w:rPr>
              <w:noBreakHyphen/>
              <w:t>écosystèmes </w:t>
            </w:r>
          </w:p>
          <w:p w:rsidR="00715B31" w:rsidRPr="00715B31" w:rsidRDefault="00715B31" w:rsidP="008A3BC9">
            <w:pPr>
              <w:autoSpaceDE w:val="0"/>
              <w:autoSpaceDN w:val="0"/>
              <w:adjustRightInd w:val="0"/>
              <w:rPr>
                <w:rFonts w:ascii="Arial" w:eastAsia="MS Mincho" w:hAnsi="Arial" w:cs="Arial"/>
                <w:bCs/>
                <w:sz w:val="18"/>
                <w:szCs w:val="18"/>
                <w:lang w:val="fr-CA" w:eastAsia="ja-JP"/>
              </w:rPr>
            </w:pPr>
          </w:p>
        </w:tc>
        <w:tc>
          <w:tcPr>
            <w:tcW w:w="2610" w:type="dxa"/>
            <w:gridSpan w:val="2"/>
            <w:tcBorders>
              <w:top w:val="dotted" w:sz="4" w:space="0" w:color="auto"/>
              <w:bottom w:val="dotted" w:sz="4" w:space="0" w:color="auto"/>
            </w:tcBorders>
          </w:tcPr>
          <w:p w:rsidR="00715B31" w:rsidRPr="00715B31" w:rsidRDefault="00715B31" w:rsidP="008A3BC9">
            <w:pPr>
              <w:autoSpaceDE w:val="0"/>
              <w:autoSpaceDN w:val="0"/>
              <w:adjustRightInd w:val="0"/>
              <w:rPr>
                <w:rFonts w:ascii="Arial" w:eastAsia="MS Mincho" w:hAnsi="Arial" w:cs="Arial"/>
                <w:bCs/>
                <w:sz w:val="18"/>
                <w:szCs w:val="18"/>
                <w:lang w:val="fr-CA" w:eastAsia="ja-JP"/>
              </w:rPr>
            </w:pPr>
          </w:p>
        </w:tc>
      </w:tr>
      <w:tr w:rsidR="00715B31" w:rsidRPr="00715B31" w:rsidTr="008A3BC9">
        <w:trPr>
          <w:trHeight w:val="163"/>
          <w:jc w:val="center"/>
        </w:trPr>
        <w:tc>
          <w:tcPr>
            <w:tcW w:w="10440" w:type="dxa"/>
            <w:gridSpan w:val="6"/>
            <w:tcBorders>
              <w:top w:val="single" w:sz="6" w:space="0" w:color="000000"/>
              <w:bottom w:val="single" w:sz="6" w:space="0" w:color="000000"/>
            </w:tcBorders>
            <w:shd w:val="clear" w:color="auto" w:fill="D9D9D9"/>
          </w:tcPr>
          <w:p w:rsidR="00715B31" w:rsidRPr="00715B31" w:rsidRDefault="00715B31" w:rsidP="008A3BC9">
            <w:pPr>
              <w:autoSpaceDE w:val="0"/>
              <w:autoSpaceDN w:val="0"/>
              <w:adjustRightInd w:val="0"/>
              <w:rPr>
                <w:rFonts w:ascii="Arial" w:eastAsia="MS Mincho" w:hAnsi="Arial" w:cs="Arial"/>
                <w:b/>
                <w:bCs/>
                <w:sz w:val="18"/>
                <w:szCs w:val="18"/>
                <w:lang w:val="fr-CA" w:eastAsia="ja-JP"/>
              </w:rPr>
            </w:pPr>
            <w:r w:rsidRPr="00715B31">
              <w:rPr>
                <w:rFonts w:ascii="Arial" w:eastAsia="MS Mincho" w:hAnsi="Arial" w:cs="Arial"/>
                <w:b/>
                <w:bCs/>
                <w:sz w:val="18"/>
                <w:szCs w:val="18"/>
                <w:lang w:val="fr-CA" w:eastAsia="ja-JP"/>
              </w:rPr>
              <w:t>A – Identification</w:t>
            </w:r>
          </w:p>
        </w:tc>
      </w:tr>
      <w:tr w:rsidR="00715B31" w:rsidRPr="00715B31" w:rsidTr="008A3BC9">
        <w:trPr>
          <w:trHeight w:val="465"/>
          <w:jc w:val="center"/>
        </w:trPr>
        <w:tc>
          <w:tcPr>
            <w:tcW w:w="10440" w:type="dxa"/>
            <w:gridSpan w:val="6"/>
            <w:tcBorders>
              <w:top w:val="single" w:sz="6" w:space="0" w:color="000000"/>
            </w:tcBorders>
          </w:tcPr>
          <w:p w:rsidR="00715B31" w:rsidRPr="00715B31" w:rsidRDefault="00715B31" w:rsidP="008A3BC9">
            <w:pPr>
              <w:rPr>
                <w:rFonts w:ascii="Arial" w:eastAsia="MS Mincho" w:hAnsi="Arial" w:cs="Arial"/>
                <w:sz w:val="18"/>
                <w:szCs w:val="18"/>
                <w:lang w:val="fr-CA" w:eastAsia="ja-JP" w:bidi="hi-IN"/>
              </w:rPr>
            </w:pPr>
            <w:r w:rsidRPr="00715B31">
              <w:rPr>
                <w:rFonts w:ascii="Arial" w:eastAsia="MS Mincho" w:hAnsi="Arial" w:cs="Arial"/>
                <w:sz w:val="18"/>
                <w:szCs w:val="18"/>
                <w:lang w:val="fr-CA" w:eastAsia="ja-JP" w:bidi="hi-IN"/>
              </w:rPr>
              <w:t xml:space="preserve">Type of candidates (check one or more) / </w:t>
            </w:r>
            <w:r w:rsidRPr="00715B31">
              <w:rPr>
                <w:rFonts w:ascii="Arial" w:eastAsia="MS Mincho" w:hAnsi="Arial" w:cs="Arial"/>
                <w:i/>
                <w:iCs/>
                <w:sz w:val="18"/>
                <w:szCs w:val="18"/>
                <w:lang w:val="fr-CA" w:eastAsia="ja-JP" w:bidi="hi-IN"/>
              </w:rPr>
              <w:t>Type de candidats (cochez un ou plusieurs choix) </w:t>
            </w:r>
            <w:r w:rsidRPr="00715B31">
              <w:rPr>
                <w:rFonts w:ascii="Arial" w:eastAsia="MS Mincho" w:hAnsi="Arial" w:cs="Arial"/>
                <w:sz w:val="18"/>
                <w:szCs w:val="18"/>
                <w:lang w:val="fr-CA" w:eastAsia="ja-JP" w:bidi="hi-IN"/>
              </w:rPr>
              <w:t>:</w:t>
            </w:r>
          </w:p>
          <w:p w:rsidR="00715B31" w:rsidRPr="00715B31" w:rsidRDefault="00715B31" w:rsidP="008A3BC9">
            <w:pPr>
              <w:numPr>
                <w:ilvl w:val="0"/>
                <w:numId w:val="2"/>
              </w:numPr>
              <w:tabs>
                <w:tab w:val="num" w:pos="256"/>
              </w:tabs>
              <w:autoSpaceDE w:val="0"/>
              <w:autoSpaceDN w:val="0"/>
              <w:adjustRightInd w:val="0"/>
              <w:ind w:left="256" w:hanging="256"/>
              <w:rPr>
                <w:rFonts w:ascii="Arial" w:eastAsia="MS Mincho" w:hAnsi="Arial" w:cs="Arial"/>
                <w:sz w:val="18"/>
                <w:szCs w:val="18"/>
                <w:lang w:val="fr-CA" w:eastAsia="ja-JP" w:bidi="hi-IN"/>
              </w:rPr>
            </w:pPr>
            <w:r w:rsidRPr="00715B31">
              <w:rPr>
                <w:rFonts w:ascii="Arial" w:eastAsia="MS Mincho" w:hAnsi="Arial" w:cs="Arial"/>
                <w:sz w:val="18"/>
                <w:szCs w:val="18"/>
                <w:lang w:val="fr-CA" w:eastAsia="ja-JP" w:bidi="hi-IN"/>
              </w:rPr>
              <w:t xml:space="preserve">Graduate students / </w:t>
            </w:r>
            <w:r w:rsidRPr="00715B31">
              <w:rPr>
                <w:rFonts w:ascii="Arial" w:eastAsia="MS Mincho" w:hAnsi="Arial" w:cs="Arial"/>
                <w:i/>
                <w:sz w:val="18"/>
                <w:szCs w:val="18"/>
                <w:lang w:val="fr-CA" w:eastAsia="ja-JP" w:bidi="hi-IN"/>
              </w:rPr>
              <w:t>Étudiants des cycles supérieurs</w:t>
            </w:r>
            <w:r w:rsidRPr="00715B31">
              <w:rPr>
                <w:rFonts w:ascii="Arial" w:eastAsia="MS Mincho" w:hAnsi="Arial" w:cs="Arial"/>
                <w:sz w:val="18"/>
                <w:szCs w:val="18"/>
                <w:lang w:val="fr-CA" w:eastAsia="ja-JP" w:bidi="hi-IN"/>
              </w:rPr>
              <w:t xml:space="preserve"> : </w:t>
            </w:r>
            <w:r w:rsidRPr="00715B31">
              <w:rPr>
                <w:rFonts w:ascii="Arial" w:eastAsia="MS Mincho" w:hAnsi="Arial" w:cs="Arial"/>
                <w:iCs/>
                <w:sz w:val="18"/>
                <w:szCs w:val="18"/>
                <w:lang w:val="fr-CA" w:eastAsia="ja-JP" w:bidi="hi-IN"/>
              </w:rPr>
              <w:t xml:space="preserve">Master’s or equivalent / </w:t>
            </w:r>
            <w:r w:rsidRPr="00715B31">
              <w:rPr>
                <w:rFonts w:ascii="Arial" w:eastAsia="MS Mincho" w:hAnsi="Arial" w:cs="Arial"/>
                <w:i/>
                <w:iCs/>
                <w:sz w:val="18"/>
                <w:szCs w:val="18"/>
                <w:lang w:val="fr-CA" w:eastAsia="ja-JP" w:bidi="hi-IN"/>
              </w:rPr>
              <w:t>Maîtrise ou équivalent</w:t>
            </w:r>
            <w:r w:rsidRPr="00715B31">
              <w:rPr>
                <w:rFonts w:ascii="Arial" w:eastAsia="MS Mincho" w:hAnsi="Arial" w:cs="Arial"/>
                <w:iCs/>
                <w:sz w:val="18"/>
                <w:szCs w:val="18"/>
                <w:lang w:val="fr-CA" w:eastAsia="ja-JP" w:bidi="hi-IN"/>
              </w:rPr>
              <w:t xml:space="preserve"> (  ), </w:t>
            </w:r>
            <w:r w:rsidRPr="00715B31">
              <w:rPr>
                <w:rFonts w:ascii="Arial" w:eastAsia="MS Mincho" w:hAnsi="Arial" w:cs="Arial"/>
                <w:sz w:val="18"/>
                <w:szCs w:val="18"/>
                <w:lang w:val="fr-CA" w:eastAsia="ja-JP" w:bidi="hi-IN"/>
              </w:rPr>
              <w:t>PhD/</w:t>
            </w:r>
            <w:r w:rsidRPr="00715B31">
              <w:rPr>
                <w:rFonts w:ascii="Arial" w:eastAsia="MS Mincho" w:hAnsi="Arial" w:cs="Arial"/>
                <w:i/>
                <w:sz w:val="18"/>
                <w:szCs w:val="18"/>
                <w:lang w:val="fr-CA" w:eastAsia="ja-JP" w:bidi="hi-IN"/>
              </w:rPr>
              <w:t>Doctorat</w:t>
            </w:r>
            <w:r w:rsidRPr="00715B31">
              <w:rPr>
                <w:rFonts w:ascii="Arial" w:eastAsia="MS Mincho" w:hAnsi="Arial" w:cs="Arial"/>
                <w:sz w:val="18"/>
                <w:szCs w:val="18"/>
                <w:lang w:val="fr-CA" w:eastAsia="ja-JP" w:bidi="hi-IN"/>
              </w:rPr>
              <w:t xml:space="preserve"> ( x )</w:t>
            </w:r>
          </w:p>
          <w:p w:rsidR="00715B31" w:rsidRPr="00715B31" w:rsidRDefault="00715B31" w:rsidP="008A3BC9">
            <w:pPr>
              <w:numPr>
                <w:ilvl w:val="0"/>
                <w:numId w:val="2"/>
              </w:numPr>
              <w:tabs>
                <w:tab w:val="num" w:pos="256"/>
              </w:tabs>
              <w:autoSpaceDE w:val="0"/>
              <w:autoSpaceDN w:val="0"/>
              <w:adjustRightInd w:val="0"/>
              <w:ind w:left="242" w:hanging="242"/>
              <w:rPr>
                <w:rFonts w:ascii="Arial" w:eastAsia="MS Mincho" w:hAnsi="Arial" w:cs="Arial"/>
                <w:iCs/>
                <w:sz w:val="18"/>
                <w:szCs w:val="18"/>
                <w:lang w:val="fr-CA" w:eastAsia="ja-JP" w:bidi="hi-IN"/>
              </w:rPr>
            </w:pPr>
            <w:r w:rsidRPr="00715B31">
              <w:rPr>
                <w:rFonts w:ascii="Arial" w:eastAsia="MS Mincho" w:hAnsi="Arial" w:cs="Arial"/>
                <w:iCs/>
                <w:sz w:val="18"/>
                <w:szCs w:val="18"/>
                <w:lang w:val="fr-CA" w:eastAsia="ja-JP" w:bidi="hi-IN"/>
              </w:rPr>
              <w:t xml:space="preserve">Visiting scientist / </w:t>
            </w:r>
            <w:r w:rsidRPr="00715B31">
              <w:rPr>
                <w:rFonts w:ascii="Arial" w:eastAsia="MS Mincho" w:hAnsi="Arial" w:cs="Arial"/>
                <w:i/>
                <w:iCs/>
                <w:sz w:val="18"/>
                <w:szCs w:val="18"/>
                <w:lang w:val="fr-CA" w:eastAsia="ja-JP" w:bidi="hi-IN"/>
              </w:rPr>
              <w:t>Chercheur invité</w:t>
            </w:r>
            <w:r w:rsidRPr="00715B31">
              <w:rPr>
                <w:rFonts w:ascii="Arial" w:eastAsia="MS Mincho" w:hAnsi="Arial" w:cs="Arial"/>
                <w:iCs/>
                <w:sz w:val="18"/>
                <w:szCs w:val="18"/>
                <w:lang w:val="fr-CA" w:eastAsia="ja-JP" w:bidi="hi-IN"/>
              </w:rPr>
              <w:t xml:space="preserve"> (   )</w:t>
            </w:r>
          </w:p>
        </w:tc>
      </w:tr>
      <w:tr w:rsidR="00715B31" w:rsidRPr="00715B31" w:rsidTr="008A3BC9">
        <w:trPr>
          <w:trHeight w:val="228"/>
          <w:jc w:val="center"/>
        </w:trPr>
        <w:tc>
          <w:tcPr>
            <w:tcW w:w="9135" w:type="dxa"/>
            <w:gridSpan w:val="5"/>
          </w:tcPr>
          <w:p w:rsidR="00715B31" w:rsidRPr="00715B31" w:rsidRDefault="00715B31" w:rsidP="008A3BC9">
            <w:pPr>
              <w:autoSpaceDE w:val="0"/>
              <w:autoSpaceDN w:val="0"/>
              <w:adjustRightInd w:val="0"/>
              <w:rPr>
                <w:rFonts w:ascii="Arial" w:eastAsia="MS Mincho" w:hAnsi="Arial" w:cs="Arial"/>
                <w:sz w:val="18"/>
                <w:szCs w:val="18"/>
                <w:lang w:eastAsia="ja-JP"/>
              </w:rPr>
            </w:pPr>
            <w:r w:rsidRPr="00715B31">
              <w:rPr>
                <w:rFonts w:ascii="Arial" w:eastAsia="MS Mincho" w:hAnsi="Arial" w:cs="Arial"/>
                <w:bCs/>
                <w:sz w:val="18"/>
                <w:szCs w:val="18"/>
                <w:lang w:eastAsia="ja-JP"/>
              </w:rPr>
              <w:t xml:space="preserve">Research participant’s expected length of stay at AAFC; specify number of months (minimum - maximum) </w:t>
            </w:r>
            <w:r w:rsidRPr="00715B31">
              <w:rPr>
                <w:rFonts w:ascii="Arial" w:eastAsia="MS Mincho" w:hAnsi="Arial" w:cs="Arial"/>
                <w:sz w:val="18"/>
                <w:szCs w:val="18"/>
                <w:lang w:eastAsia="ja-JP"/>
              </w:rPr>
              <w:t xml:space="preserve">/ </w:t>
            </w:r>
          </w:p>
          <w:p w:rsidR="00715B31" w:rsidRPr="00715B31" w:rsidRDefault="00715B31" w:rsidP="008A3BC9">
            <w:pPr>
              <w:autoSpaceDE w:val="0"/>
              <w:autoSpaceDN w:val="0"/>
              <w:adjustRightInd w:val="0"/>
              <w:rPr>
                <w:rFonts w:ascii="Arial" w:eastAsia="MS Mincho" w:hAnsi="Arial" w:cs="Arial"/>
                <w:iCs/>
                <w:sz w:val="18"/>
                <w:szCs w:val="18"/>
                <w:lang w:val="fr-CA" w:eastAsia="ja-JP"/>
              </w:rPr>
            </w:pPr>
            <w:r w:rsidRPr="00715B31">
              <w:rPr>
                <w:rFonts w:ascii="Arial" w:eastAsia="MS Mincho" w:hAnsi="Arial" w:cs="Arial"/>
                <w:i/>
                <w:iCs/>
                <w:sz w:val="18"/>
                <w:szCs w:val="18"/>
                <w:lang w:val="fr-CA" w:eastAsia="ja-JP"/>
              </w:rPr>
              <w:t>Durée prévue du séjour du participant à AAC</w:t>
            </w:r>
            <w:r w:rsidRPr="00715B31">
              <w:rPr>
                <w:rFonts w:ascii="Arial" w:eastAsia="MS Mincho" w:hAnsi="Arial" w:cs="Arial"/>
                <w:iCs/>
                <w:sz w:val="18"/>
                <w:szCs w:val="18"/>
                <w:lang w:val="fr-CA" w:eastAsia="ja-JP"/>
              </w:rPr>
              <w:t xml:space="preserve">; </w:t>
            </w:r>
            <w:r w:rsidRPr="00715B31">
              <w:rPr>
                <w:rFonts w:ascii="Arial" w:eastAsia="MS Mincho" w:hAnsi="Arial" w:cs="Arial"/>
                <w:i/>
                <w:iCs/>
                <w:sz w:val="18"/>
                <w:szCs w:val="18"/>
                <w:lang w:val="fr-CA" w:eastAsia="ja-JP"/>
              </w:rPr>
              <w:t>précisez le nombre de mois (minimum-maximum) </w:t>
            </w:r>
            <w:r w:rsidRPr="00715B31">
              <w:rPr>
                <w:rFonts w:ascii="Arial" w:eastAsia="MS Mincho" w:hAnsi="Arial" w:cs="Arial"/>
                <w:iCs/>
                <w:sz w:val="18"/>
                <w:szCs w:val="18"/>
                <w:lang w:val="fr-CA" w:eastAsia="ja-JP"/>
              </w:rPr>
              <w:t>:</w:t>
            </w:r>
          </w:p>
        </w:tc>
        <w:tc>
          <w:tcPr>
            <w:tcW w:w="1305" w:type="dxa"/>
          </w:tcPr>
          <w:p w:rsidR="00715B31" w:rsidRPr="00715B31" w:rsidRDefault="00715B31" w:rsidP="00715B31">
            <w:pPr>
              <w:autoSpaceDE w:val="0"/>
              <w:autoSpaceDN w:val="0"/>
              <w:adjustRightInd w:val="0"/>
              <w:rPr>
                <w:rFonts w:ascii="Arial" w:eastAsia="MS Mincho" w:hAnsi="Arial" w:cs="Arial"/>
                <w:iCs/>
                <w:sz w:val="18"/>
                <w:szCs w:val="18"/>
                <w:lang w:val="fr-CA" w:eastAsia="ja-JP"/>
              </w:rPr>
            </w:pPr>
            <w:r w:rsidRPr="00715B31">
              <w:rPr>
                <w:rFonts w:ascii="Arial" w:eastAsia="MS Mincho" w:hAnsi="Arial" w:cs="Arial"/>
                <w:iCs/>
                <w:sz w:val="18"/>
                <w:szCs w:val="18"/>
                <w:lang w:val="fr-CA" w:eastAsia="ja-JP"/>
              </w:rPr>
              <w:t xml:space="preserve"> 24</w:t>
            </w:r>
          </w:p>
        </w:tc>
      </w:tr>
      <w:tr w:rsidR="00715B31" w:rsidRPr="008A3BC9" w:rsidTr="008A3BC9">
        <w:trPr>
          <w:trHeight w:val="228"/>
          <w:jc w:val="center"/>
        </w:trPr>
        <w:tc>
          <w:tcPr>
            <w:tcW w:w="7830" w:type="dxa"/>
            <w:gridSpan w:val="4"/>
          </w:tcPr>
          <w:p w:rsidR="00715B31" w:rsidRPr="00715B31" w:rsidRDefault="00715B31" w:rsidP="008A3BC9">
            <w:pPr>
              <w:autoSpaceDE w:val="0"/>
              <w:autoSpaceDN w:val="0"/>
              <w:adjustRightInd w:val="0"/>
              <w:rPr>
                <w:rFonts w:ascii="Arial" w:eastAsia="MS Mincho" w:hAnsi="Arial" w:cs="Arial"/>
                <w:iCs/>
                <w:sz w:val="18"/>
                <w:szCs w:val="18"/>
                <w:lang w:val="fr-CA" w:eastAsia="ja-JP"/>
              </w:rPr>
            </w:pPr>
            <w:r w:rsidRPr="00715B31">
              <w:rPr>
                <w:rFonts w:ascii="Arial" w:eastAsia="MS Mincho" w:hAnsi="Arial" w:cs="Arial"/>
                <w:iCs/>
                <w:sz w:val="18"/>
                <w:szCs w:val="18"/>
                <w:lang w:val="fr-CA" w:eastAsia="ja-JP"/>
              </w:rPr>
              <w:t xml:space="preserve">Expected number of research participants / </w:t>
            </w:r>
            <w:r w:rsidRPr="00715B31">
              <w:rPr>
                <w:rFonts w:ascii="Arial" w:eastAsia="MS Mincho" w:hAnsi="Arial" w:cs="Arial"/>
                <w:i/>
                <w:iCs/>
                <w:sz w:val="18"/>
                <w:szCs w:val="18"/>
                <w:lang w:val="fr-CA" w:eastAsia="ja-JP"/>
              </w:rPr>
              <w:t>Nombre prévu de participants à la recherche </w:t>
            </w:r>
            <w:r w:rsidRPr="00715B31">
              <w:rPr>
                <w:rFonts w:ascii="Arial" w:eastAsia="MS Mincho" w:hAnsi="Arial" w:cs="Arial"/>
                <w:iCs/>
                <w:sz w:val="18"/>
                <w:szCs w:val="18"/>
                <w:lang w:val="fr-CA" w:eastAsia="ja-JP"/>
              </w:rPr>
              <w:t>:</w:t>
            </w:r>
          </w:p>
        </w:tc>
        <w:tc>
          <w:tcPr>
            <w:tcW w:w="2610" w:type="dxa"/>
            <w:gridSpan w:val="2"/>
          </w:tcPr>
          <w:p w:rsidR="00715B31" w:rsidRPr="00715B31" w:rsidRDefault="00715B31" w:rsidP="008A3BC9">
            <w:pPr>
              <w:autoSpaceDE w:val="0"/>
              <w:autoSpaceDN w:val="0"/>
              <w:adjustRightInd w:val="0"/>
              <w:rPr>
                <w:rFonts w:ascii="Arial" w:eastAsia="MS Mincho" w:hAnsi="Arial" w:cs="Arial"/>
                <w:iCs/>
                <w:sz w:val="18"/>
                <w:szCs w:val="18"/>
                <w:lang w:val="fr-CA" w:eastAsia="ja-JP"/>
              </w:rPr>
            </w:pPr>
            <w:r w:rsidRPr="00715B31">
              <w:rPr>
                <w:rFonts w:ascii="Arial" w:eastAsia="MS Mincho" w:hAnsi="Arial" w:cs="Arial"/>
                <w:iCs/>
                <w:sz w:val="18"/>
                <w:szCs w:val="18"/>
                <w:lang w:val="fr-CA" w:eastAsia="ja-JP"/>
              </w:rPr>
              <w:t xml:space="preserve"> </w:t>
            </w:r>
          </w:p>
        </w:tc>
      </w:tr>
      <w:tr w:rsidR="00715B31" w:rsidRPr="00715B31" w:rsidTr="008A3BC9">
        <w:trPr>
          <w:trHeight w:val="457"/>
          <w:jc w:val="center"/>
        </w:trPr>
        <w:tc>
          <w:tcPr>
            <w:tcW w:w="7830" w:type="dxa"/>
            <w:gridSpan w:val="4"/>
            <w:tcBorders>
              <w:bottom w:val="single" w:sz="6" w:space="0" w:color="000000"/>
            </w:tcBorders>
          </w:tcPr>
          <w:p w:rsidR="00715B31" w:rsidRPr="00715B31" w:rsidRDefault="00715B31" w:rsidP="008A3BC9">
            <w:pPr>
              <w:autoSpaceDE w:val="0"/>
              <w:autoSpaceDN w:val="0"/>
              <w:adjustRightInd w:val="0"/>
              <w:rPr>
                <w:rFonts w:ascii="Arial" w:eastAsia="MS Mincho" w:hAnsi="Arial" w:cs="Arial"/>
                <w:iCs/>
                <w:sz w:val="18"/>
                <w:szCs w:val="18"/>
                <w:lang w:val="fr-CA" w:eastAsia="ja-JP"/>
              </w:rPr>
            </w:pPr>
            <w:r w:rsidRPr="00715B31">
              <w:rPr>
                <w:rFonts w:ascii="Arial" w:eastAsia="MS Mincho" w:hAnsi="Arial" w:cs="Arial"/>
                <w:sz w:val="18"/>
                <w:szCs w:val="18"/>
                <w:lang w:val="fr-CA" w:eastAsia="ja-JP"/>
              </w:rPr>
              <w:t>Research location in Canada (</w:t>
            </w:r>
            <w:r w:rsidRPr="00715B31">
              <w:rPr>
                <w:rFonts w:ascii="Arial" w:eastAsia="MS Mincho" w:hAnsi="Arial" w:cs="Arial"/>
                <w:i/>
                <w:sz w:val="18"/>
                <w:szCs w:val="18"/>
                <w:lang w:val="fr-CA" w:eastAsia="ja-JP"/>
              </w:rPr>
              <w:t>e.g.</w:t>
            </w:r>
            <w:r w:rsidRPr="00715B31">
              <w:rPr>
                <w:rFonts w:ascii="Arial" w:eastAsia="MS Mincho" w:hAnsi="Arial" w:cs="Arial"/>
                <w:sz w:val="18"/>
                <w:szCs w:val="18"/>
                <w:lang w:val="fr-CA" w:eastAsia="ja-JP"/>
              </w:rPr>
              <w:t xml:space="preserve">, AAFC Research and Development Centre) / </w:t>
            </w:r>
            <w:r w:rsidRPr="00715B31">
              <w:rPr>
                <w:rFonts w:ascii="Arial" w:eastAsia="MS Mincho" w:hAnsi="Arial" w:cs="Arial"/>
                <w:i/>
                <w:iCs/>
                <w:sz w:val="18"/>
                <w:szCs w:val="18"/>
                <w:lang w:val="fr-CA" w:eastAsia="ja-JP"/>
              </w:rPr>
              <w:t>Lieu de la recherche au Canada (p. ex: le centre de recherche et développement d’AAC) :</w:t>
            </w:r>
            <w:r w:rsidRPr="00715B31">
              <w:rPr>
                <w:rFonts w:ascii="Arial" w:eastAsia="MS Mincho" w:hAnsi="Arial" w:cs="Arial"/>
                <w:iCs/>
                <w:sz w:val="18"/>
                <w:szCs w:val="18"/>
                <w:lang w:val="fr-CA" w:eastAsia="ja-JP"/>
              </w:rPr>
              <w:t xml:space="preserve"> </w:t>
            </w:r>
          </w:p>
          <w:p w:rsidR="00715B31" w:rsidRPr="00715B31" w:rsidRDefault="00715B31" w:rsidP="008A3BC9">
            <w:pPr>
              <w:autoSpaceDE w:val="0"/>
              <w:autoSpaceDN w:val="0"/>
              <w:adjustRightInd w:val="0"/>
              <w:rPr>
                <w:rFonts w:ascii="Arial" w:eastAsia="MS Mincho" w:hAnsi="Arial" w:cs="Arial"/>
                <w:iCs/>
                <w:sz w:val="18"/>
                <w:szCs w:val="18"/>
                <w:lang w:eastAsia="ja-JP"/>
              </w:rPr>
            </w:pPr>
            <w:r w:rsidRPr="00715B31">
              <w:rPr>
                <w:rFonts w:ascii="Arial" w:eastAsia="MS Mincho" w:hAnsi="Arial" w:cs="Arial"/>
                <w:iCs/>
                <w:sz w:val="18"/>
                <w:szCs w:val="18"/>
                <w:lang w:eastAsia="ja-JP"/>
              </w:rPr>
              <w:t xml:space="preserve">Web site/site Web : </w:t>
            </w:r>
          </w:p>
          <w:p w:rsidR="00715B31" w:rsidRPr="00715B31" w:rsidRDefault="00195670" w:rsidP="008A3BC9">
            <w:pPr>
              <w:pStyle w:val="aa"/>
              <w:rPr>
                <w:rFonts w:ascii="Arial" w:eastAsia="MS Mincho" w:hAnsi="Arial" w:cs="Arial"/>
                <w:iCs/>
                <w:sz w:val="16"/>
                <w:szCs w:val="16"/>
                <w:lang w:eastAsia="ja-JP"/>
              </w:rPr>
            </w:pPr>
            <w:hyperlink r:id="rId44" w:history="1">
              <w:r w:rsidR="00715B31" w:rsidRPr="00715B31">
                <w:rPr>
                  <w:rStyle w:val="a3"/>
                  <w:rFonts w:ascii="Arial" w:eastAsia="MS Mincho" w:hAnsi="Arial" w:cs="Arial"/>
                  <w:iCs/>
                  <w:sz w:val="16"/>
                  <w:szCs w:val="16"/>
                  <w:lang w:eastAsia="ja-JP"/>
                </w:rPr>
                <w:t>http://www.agr.gc.ca/eng/science-and-innovation/</w:t>
              </w:r>
            </w:hyperlink>
            <w:r w:rsidR="00715B31" w:rsidRPr="00715B31">
              <w:rPr>
                <w:rStyle w:val="a3"/>
                <w:rFonts w:ascii="Arial" w:eastAsia="MS Mincho" w:hAnsi="Arial" w:cs="Arial"/>
                <w:iCs/>
                <w:sz w:val="16"/>
                <w:szCs w:val="16"/>
                <w:lang w:eastAsia="ja-JP"/>
              </w:rPr>
              <w:t xml:space="preserve"> </w:t>
            </w:r>
            <w:r w:rsidR="00715B31" w:rsidRPr="00715B31">
              <w:rPr>
                <w:rFonts w:ascii="Arial" w:eastAsia="MS Mincho" w:hAnsi="Arial" w:cs="Arial"/>
                <w:iCs/>
                <w:sz w:val="16"/>
                <w:szCs w:val="16"/>
                <w:lang w:eastAsia="ja-JP"/>
              </w:rPr>
              <w:t>;</w:t>
            </w:r>
            <w:r w:rsidR="00715B31" w:rsidRPr="00715B31">
              <w:rPr>
                <w:rFonts w:ascii="Arial" w:hAnsi="Arial" w:cs="Arial"/>
                <w:sz w:val="16"/>
                <w:szCs w:val="16"/>
              </w:rPr>
              <w:t xml:space="preserve"> </w:t>
            </w:r>
            <w:hyperlink r:id="rId45" w:history="1">
              <w:r w:rsidR="00715B31" w:rsidRPr="00715B31">
                <w:rPr>
                  <w:rStyle w:val="a3"/>
                  <w:rFonts w:ascii="Arial" w:eastAsia="MS Mincho" w:hAnsi="Arial" w:cs="Arial"/>
                  <w:iCs/>
                  <w:sz w:val="16"/>
                  <w:szCs w:val="16"/>
                  <w:lang w:eastAsia="ja-JP"/>
                </w:rPr>
                <w:t>http://www.agr.gc.ca/fra/science-et-innovation/</w:t>
              </w:r>
            </w:hyperlink>
          </w:p>
        </w:tc>
        <w:tc>
          <w:tcPr>
            <w:tcW w:w="2610" w:type="dxa"/>
            <w:gridSpan w:val="2"/>
            <w:tcBorders>
              <w:bottom w:val="single" w:sz="6" w:space="0" w:color="000000"/>
            </w:tcBorders>
          </w:tcPr>
          <w:p w:rsidR="00715B31" w:rsidRPr="00715B31" w:rsidRDefault="00715B31" w:rsidP="008A3BC9">
            <w:pPr>
              <w:autoSpaceDE w:val="0"/>
              <w:autoSpaceDN w:val="0"/>
              <w:adjustRightInd w:val="0"/>
              <w:rPr>
                <w:rFonts w:ascii="Arial" w:eastAsia="MS Mincho" w:hAnsi="Arial" w:cs="Arial"/>
                <w:sz w:val="18"/>
                <w:szCs w:val="18"/>
                <w:lang w:eastAsia="ja-JP"/>
              </w:rPr>
            </w:pPr>
            <w:r w:rsidRPr="00715B31">
              <w:rPr>
                <w:rFonts w:ascii="Arial" w:eastAsia="MS Mincho" w:hAnsi="Arial" w:cs="Arial"/>
                <w:sz w:val="18"/>
                <w:szCs w:val="18"/>
                <w:lang w:eastAsia="ja-JP"/>
              </w:rPr>
              <w:t>City/</w:t>
            </w:r>
            <w:r w:rsidRPr="00715B31">
              <w:rPr>
                <w:rFonts w:ascii="Arial" w:eastAsia="MS Mincho" w:hAnsi="Arial" w:cs="Arial"/>
                <w:i/>
                <w:iCs/>
                <w:sz w:val="18"/>
                <w:szCs w:val="18"/>
                <w:lang w:eastAsia="ja-JP"/>
              </w:rPr>
              <w:t>Ville</w:t>
            </w:r>
            <w:r w:rsidRPr="00715B31">
              <w:rPr>
                <w:rFonts w:ascii="Arial" w:eastAsia="MS Mincho" w:hAnsi="Arial" w:cs="Arial"/>
                <w:sz w:val="18"/>
                <w:szCs w:val="18"/>
                <w:lang w:eastAsia="ja-JP"/>
              </w:rPr>
              <w:t>, Province :</w:t>
            </w:r>
          </w:p>
          <w:p w:rsidR="00715B31" w:rsidRPr="00715B31" w:rsidRDefault="00715B31" w:rsidP="008A3BC9">
            <w:pPr>
              <w:autoSpaceDE w:val="0"/>
              <w:autoSpaceDN w:val="0"/>
              <w:adjustRightInd w:val="0"/>
              <w:rPr>
                <w:rFonts w:ascii="Arial" w:eastAsia="MS Mincho" w:hAnsi="Arial" w:cs="Arial"/>
                <w:bCs/>
                <w:sz w:val="18"/>
                <w:szCs w:val="18"/>
                <w:lang w:eastAsia="ja-JP"/>
              </w:rPr>
            </w:pPr>
            <w:r w:rsidRPr="00715B31">
              <w:rPr>
                <w:rFonts w:ascii="Arial" w:eastAsia="MS Mincho" w:hAnsi="Arial" w:cs="Arial"/>
                <w:bCs/>
                <w:sz w:val="18"/>
                <w:szCs w:val="18"/>
                <w:lang w:eastAsia="ja-JP"/>
              </w:rPr>
              <w:t>Sherbrooke, Quebec</w:t>
            </w:r>
          </w:p>
        </w:tc>
      </w:tr>
      <w:tr w:rsidR="00715B31" w:rsidRPr="008A3BC9" w:rsidTr="008A3BC9">
        <w:trPr>
          <w:trHeight w:val="163"/>
          <w:jc w:val="center"/>
        </w:trPr>
        <w:tc>
          <w:tcPr>
            <w:tcW w:w="10440" w:type="dxa"/>
            <w:gridSpan w:val="6"/>
            <w:tcBorders>
              <w:top w:val="single" w:sz="6" w:space="0" w:color="000000"/>
              <w:bottom w:val="single" w:sz="6" w:space="0" w:color="000000"/>
            </w:tcBorders>
            <w:shd w:val="clear" w:color="auto" w:fill="D9D9D9"/>
          </w:tcPr>
          <w:p w:rsidR="00715B31" w:rsidRPr="00715B31" w:rsidRDefault="00715B31" w:rsidP="008A3BC9">
            <w:pPr>
              <w:autoSpaceDE w:val="0"/>
              <w:autoSpaceDN w:val="0"/>
              <w:adjustRightInd w:val="0"/>
              <w:rPr>
                <w:rFonts w:ascii="Arial" w:eastAsia="MS Mincho" w:hAnsi="Arial" w:cs="Arial"/>
                <w:b/>
                <w:bCs/>
                <w:sz w:val="18"/>
                <w:szCs w:val="18"/>
                <w:lang w:val="fr-CA" w:eastAsia="ja-JP"/>
              </w:rPr>
            </w:pPr>
            <w:r w:rsidRPr="00715B31">
              <w:rPr>
                <w:rFonts w:ascii="Arial" w:eastAsia="MS Mincho" w:hAnsi="Arial" w:cs="Arial"/>
                <w:b/>
                <w:bCs/>
                <w:sz w:val="18"/>
                <w:szCs w:val="18"/>
                <w:lang w:val="fr-CA" w:eastAsia="ja-JP"/>
              </w:rPr>
              <w:t xml:space="preserve">B – Research Team / </w:t>
            </w:r>
            <w:r w:rsidRPr="00715B31">
              <w:rPr>
                <w:rFonts w:ascii="Arial" w:eastAsia="MS Mincho" w:hAnsi="Arial" w:cs="Arial"/>
                <w:b/>
                <w:bCs/>
                <w:i/>
                <w:iCs/>
                <w:sz w:val="18"/>
                <w:szCs w:val="18"/>
                <w:lang w:val="fr-CA" w:eastAsia="ja-JP"/>
              </w:rPr>
              <w:t>Équipe de recherche</w:t>
            </w:r>
          </w:p>
        </w:tc>
      </w:tr>
      <w:tr w:rsidR="00715B31" w:rsidRPr="00715B31" w:rsidTr="008A3BC9">
        <w:trPr>
          <w:trHeight w:val="345"/>
          <w:jc w:val="center"/>
        </w:trPr>
        <w:tc>
          <w:tcPr>
            <w:tcW w:w="7830" w:type="dxa"/>
            <w:gridSpan w:val="4"/>
            <w:vMerge w:val="restart"/>
            <w:tcBorders>
              <w:top w:val="single" w:sz="6" w:space="0" w:color="000000"/>
            </w:tcBorders>
          </w:tcPr>
          <w:p w:rsidR="00715B31" w:rsidRPr="00715B31" w:rsidRDefault="00715B31" w:rsidP="008A3BC9">
            <w:pPr>
              <w:autoSpaceDE w:val="0"/>
              <w:autoSpaceDN w:val="0"/>
              <w:adjustRightInd w:val="0"/>
              <w:rPr>
                <w:rFonts w:ascii="Arial" w:eastAsia="MS Mincho" w:hAnsi="Arial" w:cs="Arial"/>
                <w:bCs/>
                <w:sz w:val="18"/>
                <w:szCs w:val="18"/>
                <w:lang w:eastAsia="ja-JP"/>
              </w:rPr>
            </w:pPr>
            <w:r w:rsidRPr="00715B31">
              <w:rPr>
                <w:rFonts w:ascii="Arial" w:eastAsia="MS Mincho" w:hAnsi="Arial" w:cs="Arial"/>
                <w:bCs/>
                <w:sz w:val="18"/>
                <w:szCs w:val="18"/>
                <w:lang w:eastAsia="ja-JP"/>
              </w:rPr>
              <w:t xml:space="preserve">AAFC supervising scientist or research professional / </w:t>
            </w:r>
          </w:p>
          <w:p w:rsidR="00715B31" w:rsidRPr="00715B31" w:rsidRDefault="00715B31" w:rsidP="008A3BC9">
            <w:pPr>
              <w:autoSpaceDE w:val="0"/>
              <w:autoSpaceDN w:val="0"/>
              <w:adjustRightInd w:val="0"/>
              <w:rPr>
                <w:rFonts w:ascii="Arial" w:eastAsia="MS Mincho" w:hAnsi="Arial" w:cs="Arial"/>
                <w:bCs/>
                <w:sz w:val="18"/>
                <w:szCs w:val="18"/>
                <w:lang w:val="fr-CA" w:eastAsia="ja-JP"/>
              </w:rPr>
            </w:pPr>
            <w:r w:rsidRPr="00715B31">
              <w:rPr>
                <w:rFonts w:ascii="Arial" w:eastAsia="MS Mincho" w:hAnsi="Arial" w:cs="Arial"/>
                <w:bCs/>
                <w:i/>
                <w:sz w:val="18"/>
                <w:szCs w:val="18"/>
                <w:lang w:val="fr-CA" w:eastAsia="ja-JP"/>
              </w:rPr>
              <w:t>C</w:t>
            </w:r>
            <w:r w:rsidRPr="00715B31">
              <w:rPr>
                <w:rFonts w:ascii="Arial" w:eastAsia="MS Mincho" w:hAnsi="Arial" w:cs="Arial"/>
                <w:bCs/>
                <w:i/>
                <w:iCs/>
                <w:sz w:val="18"/>
                <w:szCs w:val="18"/>
                <w:lang w:val="fr-CA" w:eastAsia="ja-JP"/>
              </w:rPr>
              <w:t>hercheur ou professionnel de la recherche chargé de la supervision à AAC</w:t>
            </w:r>
          </w:p>
          <w:p w:rsidR="00715B31" w:rsidRPr="00715B31" w:rsidRDefault="00715B31" w:rsidP="008A3BC9">
            <w:pPr>
              <w:autoSpaceDE w:val="0"/>
              <w:autoSpaceDN w:val="0"/>
              <w:adjustRightInd w:val="0"/>
              <w:rPr>
                <w:rFonts w:ascii="Arial" w:eastAsia="MS Mincho" w:hAnsi="Arial" w:cs="Arial"/>
                <w:bCs/>
                <w:sz w:val="18"/>
                <w:szCs w:val="18"/>
                <w:lang w:eastAsia="ja-JP"/>
              </w:rPr>
            </w:pPr>
            <w:r w:rsidRPr="00715B31">
              <w:rPr>
                <w:rFonts w:ascii="Arial" w:eastAsia="MS Mincho" w:hAnsi="Arial" w:cs="Arial"/>
                <w:bCs/>
                <w:sz w:val="18"/>
                <w:szCs w:val="18"/>
                <w:lang w:eastAsia="ja-JP"/>
              </w:rPr>
              <w:t xml:space="preserve">Name / </w:t>
            </w:r>
            <w:r w:rsidRPr="00715B31">
              <w:rPr>
                <w:rFonts w:ascii="Arial" w:eastAsia="MS Mincho" w:hAnsi="Arial" w:cs="Arial"/>
                <w:bCs/>
                <w:i/>
                <w:sz w:val="18"/>
                <w:szCs w:val="18"/>
                <w:lang w:eastAsia="ja-JP"/>
              </w:rPr>
              <w:t>Nom</w:t>
            </w:r>
            <w:r w:rsidRPr="00715B31">
              <w:rPr>
                <w:rFonts w:ascii="Arial" w:eastAsia="MS Mincho" w:hAnsi="Arial" w:cs="Arial"/>
                <w:bCs/>
                <w:sz w:val="18"/>
                <w:szCs w:val="18"/>
                <w:lang w:eastAsia="ja-JP"/>
              </w:rPr>
              <w:t> </w:t>
            </w:r>
            <w:r w:rsidRPr="00715B31">
              <w:rPr>
                <w:rFonts w:ascii="Arial" w:eastAsia="MS Mincho" w:hAnsi="Arial" w:cs="Arial"/>
                <w:b/>
                <w:bCs/>
                <w:sz w:val="18"/>
                <w:szCs w:val="18"/>
                <w:lang w:eastAsia="ja-JP"/>
              </w:rPr>
              <w:t>:  Eveline Ibeagha-Awemu</w:t>
            </w:r>
          </w:p>
          <w:p w:rsidR="00715B31" w:rsidRPr="00715B31" w:rsidRDefault="00715B31" w:rsidP="008A3BC9">
            <w:pPr>
              <w:autoSpaceDE w:val="0"/>
              <w:autoSpaceDN w:val="0"/>
              <w:adjustRightInd w:val="0"/>
              <w:rPr>
                <w:rFonts w:ascii="Arial" w:eastAsia="MS Mincho" w:hAnsi="Arial" w:cs="Arial"/>
                <w:sz w:val="18"/>
                <w:szCs w:val="18"/>
                <w:lang w:eastAsia="ja-JP"/>
              </w:rPr>
            </w:pPr>
            <w:r w:rsidRPr="00715B31">
              <w:rPr>
                <w:rFonts w:ascii="Arial" w:eastAsia="MS Mincho" w:hAnsi="Arial" w:cs="Arial"/>
                <w:bCs/>
                <w:sz w:val="18"/>
                <w:szCs w:val="18"/>
                <w:lang w:eastAsia="ja-JP"/>
              </w:rPr>
              <w:t xml:space="preserve">Field of expertise / </w:t>
            </w:r>
            <w:r w:rsidRPr="00715B31">
              <w:rPr>
                <w:rFonts w:ascii="Arial" w:eastAsia="MS Mincho" w:hAnsi="Arial" w:cs="Arial"/>
                <w:bCs/>
                <w:i/>
                <w:sz w:val="18"/>
                <w:szCs w:val="18"/>
                <w:lang w:eastAsia="ja-JP"/>
              </w:rPr>
              <w:t>Domaine d’expertise</w:t>
            </w:r>
            <w:r w:rsidRPr="00715B31">
              <w:rPr>
                <w:rFonts w:ascii="Arial" w:eastAsia="MS Mincho" w:hAnsi="Arial" w:cs="Arial"/>
                <w:bCs/>
                <w:sz w:val="18"/>
                <w:szCs w:val="18"/>
                <w:lang w:eastAsia="ja-JP"/>
              </w:rPr>
              <w:t> : Animal Genomics</w:t>
            </w:r>
          </w:p>
        </w:tc>
        <w:tc>
          <w:tcPr>
            <w:tcW w:w="2610" w:type="dxa"/>
            <w:gridSpan w:val="2"/>
            <w:tcBorders>
              <w:top w:val="single" w:sz="6" w:space="0" w:color="000000"/>
              <w:bottom w:val="dotted" w:sz="4" w:space="0" w:color="auto"/>
            </w:tcBorders>
          </w:tcPr>
          <w:p w:rsidR="00715B31" w:rsidRPr="00715B31" w:rsidRDefault="00715B31" w:rsidP="008A3BC9">
            <w:pPr>
              <w:autoSpaceDE w:val="0"/>
              <w:autoSpaceDN w:val="0"/>
              <w:adjustRightInd w:val="0"/>
              <w:rPr>
                <w:rFonts w:ascii="Arial" w:eastAsia="MS Mincho" w:hAnsi="Arial" w:cs="Arial"/>
                <w:sz w:val="18"/>
                <w:szCs w:val="18"/>
                <w:lang w:eastAsia="ja-JP"/>
              </w:rPr>
            </w:pPr>
            <w:r w:rsidRPr="00715B31">
              <w:rPr>
                <w:rFonts w:ascii="Arial" w:eastAsia="MS Mincho" w:hAnsi="Arial" w:cs="Arial"/>
                <w:sz w:val="18"/>
                <w:szCs w:val="18"/>
                <w:lang w:eastAsia="ja-JP"/>
              </w:rPr>
              <w:t>E-mail/</w:t>
            </w:r>
            <w:r w:rsidRPr="00715B31">
              <w:rPr>
                <w:rFonts w:ascii="Arial" w:eastAsia="MS Mincho" w:hAnsi="Arial" w:cs="Arial"/>
                <w:i/>
                <w:iCs/>
                <w:sz w:val="18"/>
                <w:szCs w:val="18"/>
                <w:lang w:eastAsia="ja-JP"/>
              </w:rPr>
              <w:t>Courriel</w:t>
            </w:r>
            <w:r w:rsidRPr="00715B31">
              <w:rPr>
                <w:rFonts w:ascii="Arial" w:eastAsia="MS Mincho" w:hAnsi="Arial" w:cs="Arial"/>
                <w:iCs/>
                <w:sz w:val="18"/>
                <w:szCs w:val="18"/>
                <w:lang w:eastAsia="ja-JP"/>
              </w:rPr>
              <w:t> :</w:t>
            </w:r>
          </w:p>
          <w:p w:rsidR="00715B31" w:rsidRPr="00715B31" w:rsidRDefault="00715B31" w:rsidP="008A3BC9">
            <w:pPr>
              <w:autoSpaceDE w:val="0"/>
              <w:autoSpaceDN w:val="0"/>
              <w:adjustRightInd w:val="0"/>
              <w:rPr>
                <w:rFonts w:ascii="Arial" w:eastAsia="MS Mincho" w:hAnsi="Arial" w:cs="Arial"/>
                <w:sz w:val="18"/>
                <w:szCs w:val="18"/>
                <w:lang w:eastAsia="ja-JP"/>
              </w:rPr>
            </w:pPr>
            <w:r w:rsidRPr="00715B31">
              <w:rPr>
                <w:rFonts w:ascii="Arial" w:eastAsia="MS Mincho" w:hAnsi="Arial" w:cs="Arial"/>
                <w:sz w:val="18"/>
                <w:szCs w:val="18"/>
                <w:lang w:eastAsia="ja-JP"/>
              </w:rPr>
              <w:t>Eveline.ibeagha-awemu@agr.gc.ca</w:t>
            </w:r>
          </w:p>
        </w:tc>
      </w:tr>
      <w:tr w:rsidR="00715B31" w:rsidRPr="00715B31" w:rsidTr="008A3BC9">
        <w:trPr>
          <w:trHeight w:val="345"/>
          <w:jc w:val="center"/>
        </w:trPr>
        <w:tc>
          <w:tcPr>
            <w:tcW w:w="7830" w:type="dxa"/>
            <w:gridSpan w:val="4"/>
            <w:vMerge/>
            <w:tcBorders>
              <w:bottom w:val="dotted" w:sz="4" w:space="0" w:color="auto"/>
            </w:tcBorders>
          </w:tcPr>
          <w:p w:rsidR="00715B31" w:rsidRPr="00715B31" w:rsidRDefault="00715B31" w:rsidP="008A3BC9">
            <w:pPr>
              <w:autoSpaceDE w:val="0"/>
              <w:autoSpaceDN w:val="0"/>
              <w:adjustRightInd w:val="0"/>
              <w:rPr>
                <w:rFonts w:ascii="Arial" w:eastAsia="MS Mincho" w:hAnsi="Arial" w:cs="Arial"/>
                <w:sz w:val="18"/>
                <w:szCs w:val="18"/>
                <w:lang w:eastAsia="ja-JP"/>
              </w:rPr>
            </w:pPr>
          </w:p>
        </w:tc>
        <w:tc>
          <w:tcPr>
            <w:tcW w:w="2610" w:type="dxa"/>
            <w:gridSpan w:val="2"/>
            <w:tcBorders>
              <w:top w:val="dotted" w:sz="4" w:space="0" w:color="auto"/>
              <w:bottom w:val="dotted" w:sz="4" w:space="0" w:color="auto"/>
            </w:tcBorders>
          </w:tcPr>
          <w:p w:rsidR="00715B31" w:rsidRDefault="00715B31" w:rsidP="008A3BC9">
            <w:pPr>
              <w:autoSpaceDE w:val="0"/>
              <w:autoSpaceDN w:val="0"/>
              <w:adjustRightInd w:val="0"/>
              <w:rPr>
                <w:rFonts w:ascii="Arial" w:eastAsia="MS Mincho" w:hAnsi="Arial" w:cs="Arial"/>
                <w:sz w:val="18"/>
                <w:szCs w:val="18"/>
                <w:lang w:val="fr-CA" w:eastAsia="ja-JP"/>
              </w:rPr>
            </w:pPr>
            <w:r w:rsidRPr="00715B31">
              <w:rPr>
                <w:rFonts w:ascii="Arial" w:eastAsia="MS Mincho" w:hAnsi="Arial" w:cs="Arial"/>
                <w:sz w:val="18"/>
                <w:szCs w:val="18"/>
                <w:lang w:val="fr-CA" w:eastAsia="ja-JP"/>
              </w:rPr>
              <w:t>Tel./</w:t>
            </w:r>
            <w:r w:rsidRPr="00715B31">
              <w:rPr>
                <w:rFonts w:ascii="Arial" w:eastAsia="MS Mincho" w:hAnsi="Arial" w:cs="Arial"/>
                <w:i/>
                <w:iCs/>
                <w:sz w:val="18"/>
                <w:szCs w:val="18"/>
                <w:lang w:val="fr-CA" w:eastAsia="ja-JP"/>
              </w:rPr>
              <w:t>Téléphone</w:t>
            </w:r>
            <w:r w:rsidRPr="00715B31">
              <w:rPr>
                <w:rFonts w:ascii="Arial" w:eastAsia="MS Mincho" w:hAnsi="Arial" w:cs="Arial"/>
                <w:iCs/>
                <w:sz w:val="18"/>
                <w:szCs w:val="18"/>
                <w:lang w:val="fr-CA" w:eastAsia="ja-JP"/>
              </w:rPr>
              <w:t> :</w:t>
            </w:r>
            <w:r w:rsidRPr="00715B31">
              <w:rPr>
                <w:rFonts w:ascii="Arial" w:eastAsia="MS Mincho" w:hAnsi="Arial" w:cs="Arial"/>
                <w:sz w:val="18"/>
                <w:szCs w:val="18"/>
                <w:lang w:val="fr-CA" w:eastAsia="ja-JP"/>
              </w:rPr>
              <w:t xml:space="preserve"> </w:t>
            </w:r>
          </w:p>
          <w:p w:rsidR="00715B31" w:rsidRPr="00715B31" w:rsidRDefault="00715B31" w:rsidP="008A3BC9">
            <w:pPr>
              <w:autoSpaceDE w:val="0"/>
              <w:autoSpaceDN w:val="0"/>
              <w:adjustRightInd w:val="0"/>
              <w:rPr>
                <w:rFonts w:ascii="Arial" w:eastAsia="MS Mincho" w:hAnsi="Arial" w:cs="Arial"/>
                <w:sz w:val="18"/>
                <w:szCs w:val="18"/>
                <w:lang w:val="fr-CA" w:eastAsia="ja-JP"/>
              </w:rPr>
            </w:pPr>
            <w:r>
              <w:rPr>
                <w:rFonts w:ascii="Arial" w:eastAsia="MS Mincho" w:hAnsi="Arial" w:cs="Arial"/>
                <w:sz w:val="18"/>
                <w:szCs w:val="18"/>
                <w:lang w:val="fr-CA" w:eastAsia="ja-JP"/>
              </w:rPr>
              <w:t>+1-</w:t>
            </w:r>
            <w:r w:rsidRPr="00715B31">
              <w:rPr>
                <w:rFonts w:ascii="Arial" w:eastAsia="MS Mincho" w:hAnsi="Arial" w:cs="Arial"/>
                <w:sz w:val="18"/>
                <w:szCs w:val="18"/>
                <w:lang w:val="fr-CA" w:eastAsia="ja-JP"/>
              </w:rPr>
              <w:t>819</w:t>
            </w:r>
            <w:r>
              <w:rPr>
                <w:rFonts w:ascii="Arial" w:eastAsia="MS Mincho" w:hAnsi="Arial" w:cs="Arial"/>
                <w:sz w:val="18"/>
                <w:szCs w:val="18"/>
                <w:lang w:val="fr-CA" w:eastAsia="ja-JP"/>
              </w:rPr>
              <w:t>-</w:t>
            </w:r>
            <w:r w:rsidRPr="00715B31">
              <w:rPr>
                <w:rFonts w:ascii="Arial" w:eastAsia="MS Mincho" w:hAnsi="Arial" w:cs="Arial"/>
                <w:sz w:val="18"/>
                <w:szCs w:val="18"/>
                <w:lang w:val="fr-CA" w:eastAsia="ja-JP"/>
              </w:rPr>
              <w:t>780</w:t>
            </w:r>
            <w:r>
              <w:rPr>
                <w:rFonts w:ascii="Arial" w:eastAsia="MS Mincho" w:hAnsi="Arial" w:cs="Arial"/>
                <w:sz w:val="18"/>
                <w:szCs w:val="18"/>
                <w:lang w:val="fr-CA" w:eastAsia="ja-JP"/>
              </w:rPr>
              <w:t>-</w:t>
            </w:r>
            <w:r w:rsidRPr="00715B31">
              <w:rPr>
                <w:rFonts w:ascii="Arial" w:eastAsia="MS Mincho" w:hAnsi="Arial" w:cs="Arial"/>
                <w:sz w:val="18"/>
                <w:szCs w:val="18"/>
                <w:lang w:val="fr-CA" w:eastAsia="ja-JP"/>
              </w:rPr>
              <w:t>7249</w:t>
            </w:r>
          </w:p>
        </w:tc>
      </w:tr>
      <w:tr w:rsidR="00715B31" w:rsidRPr="008A3BC9" w:rsidTr="008A3BC9">
        <w:trPr>
          <w:trHeight w:val="450"/>
          <w:jc w:val="center"/>
        </w:trPr>
        <w:tc>
          <w:tcPr>
            <w:tcW w:w="10440" w:type="dxa"/>
            <w:gridSpan w:val="6"/>
            <w:tcBorders>
              <w:top w:val="dotted" w:sz="4" w:space="0" w:color="auto"/>
              <w:bottom w:val="dotted" w:sz="4" w:space="0" w:color="auto"/>
            </w:tcBorders>
          </w:tcPr>
          <w:p w:rsidR="00715B31" w:rsidRPr="00715B31" w:rsidRDefault="00715B31" w:rsidP="008A3BC9">
            <w:pPr>
              <w:autoSpaceDE w:val="0"/>
              <w:autoSpaceDN w:val="0"/>
              <w:adjustRightInd w:val="0"/>
              <w:rPr>
                <w:rFonts w:ascii="Arial" w:eastAsia="MS Mincho" w:hAnsi="Arial" w:cs="Arial"/>
                <w:sz w:val="18"/>
                <w:szCs w:val="18"/>
                <w:lang w:val="fr-CA" w:eastAsia="ja-JP"/>
              </w:rPr>
            </w:pPr>
            <w:r w:rsidRPr="00715B31">
              <w:rPr>
                <w:rFonts w:ascii="Arial" w:eastAsia="MS Mincho" w:hAnsi="Arial" w:cs="Arial"/>
                <w:sz w:val="18"/>
                <w:szCs w:val="18"/>
                <w:lang w:val="fr-CA" w:eastAsia="ja-JP"/>
              </w:rPr>
              <w:t xml:space="preserve">Other AAFC collaborators / </w:t>
            </w:r>
            <w:r w:rsidRPr="00715B31">
              <w:rPr>
                <w:rFonts w:ascii="Arial" w:eastAsia="MS Mincho" w:hAnsi="Arial" w:cs="Arial"/>
                <w:i/>
                <w:sz w:val="18"/>
                <w:szCs w:val="18"/>
                <w:lang w:val="fr-CA" w:eastAsia="ja-JP"/>
              </w:rPr>
              <w:t>Autres collaborateurs d’AAC</w:t>
            </w:r>
            <w:r w:rsidRPr="00715B31">
              <w:rPr>
                <w:rFonts w:ascii="Arial" w:eastAsia="MS Mincho" w:hAnsi="Arial" w:cs="Arial"/>
                <w:sz w:val="18"/>
                <w:szCs w:val="18"/>
                <w:lang w:val="fr-CA" w:eastAsia="ja-JP"/>
              </w:rPr>
              <w:t> : Dr. Nathalie Bissonnette</w:t>
            </w:r>
          </w:p>
          <w:p w:rsidR="00715B31" w:rsidRPr="00715B31" w:rsidRDefault="00715B31" w:rsidP="008A3BC9">
            <w:pPr>
              <w:autoSpaceDE w:val="0"/>
              <w:autoSpaceDN w:val="0"/>
              <w:adjustRightInd w:val="0"/>
              <w:rPr>
                <w:rFonts w:ascii="Arial" w:eastAsia="MS Mincho" w:hAnsi="Arial" w:cs="Arial"/>
                <w:sz w:val="18"/>
                <w:szCs w:val="18"/>
                <w:lang w:val="fr-CA" w:eastAsia="ja-JP"/>
              </w:rPr>
            </w:pPr>
          </w:p>
        </w:tc>
      </w:tr>
      <w:tr w:rsidR="00715B31" w:rsidRPr="008A3BC9" w:rsidTr="008A3BC9">
        <w:trPr>
          <w:trHeight w:val="663"/>
          <w:jc w:val="center"/>
        </w:trPr>
        <w:tc>
          <w:tcPr>
            <w:tcW w:w="10440" w:type="dxa"/>
            <w:gridSpan w:val="6"/>
            <w:tcBorders>
              <w:top w:val="dotted" w:sz="4" w:space="0" w:color="auto"/>
              <w:bottom w:val="dotted" w:sz="4" w:space="0" w:color="auto"/>
            </w:tcBorders>
          </w:tcPr>
          <w:p w:rsidR="00715B31" w:rsidRPr="00715B31" w:rsidRDefault="00715B31" w:rsidP="008A3BC9">
            <w:pPr>
              <w:autoSpaceDE w:val="0"/>
              <w:autoSpaceDN w:val="0"/>
              <w:adjustRightInd w:val="0"/>
              <w:rPr>
                <w:rFonts w:ascii="Arial" w:eastAsia="MS Mincho" w:hAnsi="Arial" w:cs="Arial"/>
                <w:sz w:val="18"/>
                <w:szCs w:val="18"/>
                <w:lang w:val="fr-CA" w:eastAsia="ja-JP"/>
              </w:rPr>
            </w:pPr>
            <w:r w:rsidRPr="00715B31">
              <w:rPr>
                <w:rFonts w:ascii="Arial" w:eastAsia="MS Mincho" w:hAnsi="Arial" w:cs="Arial"/>
                <w:sz w:val="18"/>
                <w:szCs w:val="18"/>
                <w:lang w:val="fr-CA" w:eastAsia="ja-JP"/>
              </w:rPr>
              <w:t xml:space="preserve">Canadian non-AAFC collaborators (affiliated organization or industry) / </w:t>
            </w:r>
            <w:r w:rsidRPr="00715B31">
              <w:rPr>
                <w:rFonts w:ascii="Arial" w:eastAsia="MS Mincho" w:hAnsi="Arial" w:cs="Arial"/>
                <w:i/>
                <w:sz w:val="18"/>
                <w:szCs w:val="18"/>
                <w:lang w:val="fr-CA" w:eastAsia="ja-JP"/>
              </w:rPr>
              <w:t>Collaborateurs canadiens extérieurs à AAC (organisation ou industrie affiliée)</w:t>
            </w:r>
            <w:r w:rsidRPr="00715B31">
              <w:rPr>
                <w:rFonts w:ascii="Arial" w:eastAsia="MS Mincho" w:hAnsi="Arial" w:cs="Arial"/>
                <w:sz w:val="18"/>
                <w:szCs w:val="18"/>
                <w:lang w:val="fr-CA" w:eastAsia="ja-JP"/>
              </w:rPr>
              <w:t xml:space="preserve"> : </w:t>
            </w:r>
          </w:p>
        </w:tc>
      </w:tr>
      <w:tr w:rsidR="00715B31" w:rsidRPr="008A3BC9" w:rsidTr="008A3BC9">
        <w:trPr>
          <w:trHeight w:val="663"/>
          <w:jc w:val="center"/>
        </w:trPr>
        <w:tc>
          <w:tcPr>
            <w:tcW w:w="10440" w:type="dxa"/>
            <w:gridSpan w:val="6"/>
            <w:tcBorders>
              <w:top w:val="dotted" w:sz="4" w:space="0" w:color="auto"/>
              <w:bottom w:val="dotted" w:sz="4" w:space="0" w:color="auto"/>
            </w:tcBorders>
          </w:tcPr>
          <w:p w:rsidR="00715B31" w:rsidRPr="00715B31" w:rsidRDefault="00715B31" w:rsidP="008A3BC9">
            <w:pPr>
              <w:autoSpaceDE w:val="0"/>
              <w:autoSpaceDN w:val="0"/>
              <w:adjustRightInd w:val="0"/>
              <w:rPr>
                <w:rFonts w:ascii="Arial" w:eastAsia="MS Mincho" w:hAnsi="Arial" w:cs="Arial"/>
                <w:sz w:val="18"/>
                <w:szCs w:val="18"/>
                <w:lang w:val="fr-CA" w:eastAsia="ja-JP"/>
              </w:rPr>
            </w:pPr>
            <w:r w:rsidRPr="00715B31">
              <w:rPr>
                <w:rFonts w:ascii="Arial" w:eastAsia="MS Mincho" w:hAnsi="Arial" w:cs="Arial"/>
                <w:sz w:val="18"/>
                <w:szCs w:val="18"/>
                <w:lang w:val="fr-CA" w:eastAsia="ja-JP"/>
              </w:rPr>
              <w:t xml:space="preserve">International collaborators (affiliated organization or industry) / </w:t>
            </w:r>
            <w:r w:rsidRPr="00715B31">
              <w:rPr>
                <w:rFonts w:ascii="Arial" w:eastAsia="MS Mincho" w:hAnsi="Arial" w:cs="Arial"/>
                <w:i/>
                <w:sz w:val="18"/>
                <w:szCs w:val="18"/>
                <w:lang w:val="fr-CA" w:eastAsia="ja-JP"/>
              </w:rPr>
              <w:t>Collaborateurs internationaux (organisation ou industrie affiliée)</w:t>
            </w:r>
            <w:r w:rsidRPr="00715B31">
              <w:rPr>
                <w:rFonts w:ascii="Arial" w:eastAsia="MS Mincho" w:hAnsi="Arial" w:cs="Arial"/>
                <w:sz w:val="18"/>
                <w:szCs w:val="18"/>
                <w:lang w:val="fr-CA" w:eastAsia="ja-JP"/>
              </w:rPr>
              <w:t xml:space="preserve"> : </w:t>
            </w:r>
          </w:p>
        </w:tc>
      </w:tr>
      <w:tr w:rsidR="00715B31" w:rsidRPr="008A3BC9" w:rsidTr="008A3BC9">
        <w:trPr>
          <w:trHeight w:val="136"/>
          <w:jc w:val="center"/>
        </w:trPr>
        <w:tc>
          <w:tcPr>
            <w:tcW w:w="10440" w:type="dxa"/>
            <w:gridSpan w:val="6"/>
            <w:tcBorders>
              <w:top w:val="dotted" w:sz="4" w:space="0" w:color="auto"/>
              <w:bottom w:val="single" w:sz="6" w:space="0" w:color="000000"/>
            </w:tcBorders>
            <w:shd w:val="clear" w:color="auto" w:fill="D9D9D9"/>
            <w:vAlign w:val="center"/>
          </w:tcPr>
          <w:p w:rsidR="00715B31" w:rsidRPr="00715B31" w:rsidRDefault="00715B31" w:rsidP="008A3BC9">
            <w:pPr>
              <w:shd w:val="pct20" w:color="auto" w:fill="auto"/>
              <w:autoSpaceDE w:val="0"/>
              <w:autoSpaceDN w:val="0"/>
              <w:adjustRightInd w:val="0"/>
              <w:rPr>
                <w:rFonts w:ascii="Arial" w:eastAsia="MS Mincho" w:hAnsi="Arial" w:cs="Arial"/>
                <w:b/>
                <w:bCs/>
                <w:sz w:val="18"/>
                <w:szCs w:val="18"/>
                <w:lang w:val="fr-CA" w:eastAsia="ja-JP"/>
              </w:rPr>
            </w:pPr>
            <w:r w:rsidRPr="00715B31">
              <w:rPr>
                <w:rFonts w:ascii="Arial" w:eastAsia="MS Mincho" w:hAnsi="Arial" w:cs="Arial"/>
                <w:b/>
                <w:bCs/>
                <w:sz w:val="18"/>
                <w:szCs w:val="18"/>
                <w:lang w:val="fr-CA" w:eastAsia="ja-JP"/>
              </w:rPr>
              <w:t xml:space="preserve">C – Project Description / </w:t>
            </w:r>
            <w:r w:rsidRPr="00715B31">
              <w:rPr>
                <w:rFonts w:ascii="Arial" w:eastAsia="MS Mincho" w:hAnsi="Arial" w:cs="Arial"/>
                <w:b/>
                <w:bCs/>
                <w:i/>
                <w:iCs/>
                <w:sz w:val="18"/>
                <w:szCs w:val="18"/>
                <w:lang w:val="fr-CA" w:eastAsia="ja-JP"/>
              </w:rPr>
              <w:t>Description du projet</w:t>
            </w:r>
          </w:p>
        </w:tc>
      </w:tr>
      <w:tr w:rsidR="00715B31" w:rsidRPr="00715B31" w:rsidTr="008A3BC9">
        <w:trPr>
          <w:trHeight w:val="109"/>
          <w:jc w:val="center"/>
        </w:trPr>
        <w:tc>
          <w:tcPr>
            <w:tcW w:w="10440" w:type="dxa"/>
            <w:gridSpan w:val="6"/>
            <w:tcBorders>
              <w:top w:val="single" w:sz="6" w:space="0" w:color="000000"/>
              <w:bottom w:val="single" w:sz="6" w:space="0" w:color="000000"/>
            </w:tcBorders>
          </w:tcPr>
          <w:p w:rsidR="00715B31" w:rsidRPr="00715B31" w:rsidRDefault="00715B31" w:rsidP="008A3BC9">
            <w:pPr>
              <w:autoSpaceDE w:val="0"/>
              <w:autoSpaceDN w:val="0"/>
              <w:adjustRightInd w:val="0"/>
              <w:rPr>
                <w:rFonts w:ascii="Arial" w:eastAsia="MS Mincho" w:hAnsi="Arial" w:cs="Arial"/>
                <w:bCs/>
                <w:iCs/>
                <w:sz w:val="18"/>
                <w:szCs w:val="18"/>
                <w:lang w:val="fr-CA" w:eastAsia="ja-JP"/>
              </w:rPr>
            </w:pPr>
            <w:r w:rsidRPr="00715B31">
              <w:rPr>
                <w:rFonts w:ascii="Arial" w:eastAsia="MS Mincho" w:hAnsi="Arial" w:cs="Arial"/>
                <w:b/>
                <w:bCs/>
                <w:sz w:val="18"/>
                <w:szCs w:val="18"/>
                <w:lang w:val="fr-CA" w:eastAsia="ja-JP"/>
              </w:rPr>
              <w:t xml:space="preserve">Project summary / </w:t>
            </w:r>
            <w:r w:rsidRPr="00715B31">
              <w:rPr>
                <w:rFonts w:ascii="Arial" w:eastAsia="MS Mincho" w:hAnsi="Arial" w:cs="Arial"/>
                <w:b/>
                <w:bCs/>
                <w:i/>
                <w:sz w:val="18"/>
                <w:szCs w:val="18"/>
                <w:lang w:val="fr-CA" w:eastAsia="ja-JP"/>
              </w:rPr>
              <w:t>Résumé du projet</w:t>
            </w:r>
            <w:r w:rsidRPr="00715B31">
              <w:rPr>
                <w:rFonts w:ascii="Arial" w:eastAsia="MS Mincho" w:hAnsi="Arial" w:cs="Arial"/>
                <w:bCs/>
                <w:iCs/>
                <w:sz w:val="18"/>
                <w:szCs w:val="18"/>
                <w:lang w:val="fr-CA" w:eastAsia="ja-JP"/>
              </w:rPr>
              <w:t> :</w:t>
            </w:r>
          </w:p>
          <w:p w:rsidR="00715B31" w:rsidRPr="00715B31" w:rsidRDefault="00715B31" w:rsidP="00715B31">
            <w:pPr>
              <w:spacing w:after="200"/>
              <w:jc w:val="both"/>
              <w:rPr>
                <w:rFonts w:ascii="Arial" w:hAnsi="Arial" w:cs="Arial"/>
                <w:sz w:val="18"/>
                <w:szCs w:val="18"/>
              </w:rPr>
            </w:pPr>
            <w:r w:rsidRPr="00715B31">
              <w:rPr>
                <w:rFonts w:ascii="Arial" w:hAnsi="Arial" w:cs="Arial"/>
                <w:i/>
                <w:sz w:val="18"/>
                <w:szCs w:val="18"/>
              </w:rPr>
              <w:t>Mycobacterium avium</w:t>
            </w:r>
            <w:r w:rsidRPr="00715B31">
              <w:rPr>
                <w:rFonts w:ascii="Arial" w:hAnsi="Arial" w:cs="Arial"/>
                <w:sz w:val="18"/>
                <w:szCs w:val="18"/>
              </w:rPr>
              <w:t xml:space="preserve"> subspecies </w:t>
            </w:r>
            <w:r w:rsidRPr="00715B31">
              <w:rPr>
                <w:rFonts w:ascii="Arial" w:hAnsi="Arial" w:cs="Arial"/>
                <w:i/>
                <w:sz w:val="18"/>
                <w:szCs w:val="18"/>
              </w:rPr>
              <w:t xml:space="preserve">paratuberculosis </w:t>
            </w:r>
            <w:r w:rsidRPr="00715B31">
              <w:rPr>
                <w:rFonts w:ascii="Arial" w:hAnsi="Arial" w:cs="Arial"/>
                <w:sz w:val="18"/>
                <w:szCs w:val="18"/>
              </w:rPr>
              <w:t>(MAP</w:t>
            </w:r>
            <w:proofErr w:type="gramStart"/>
            <w:r w:rsidRPr="00715B31">
              <w:rPr>
                <w:rFonts w:ascii="Arial" w:hAnsi="Arial" w:cs="Arial"/>
                <w:sz w:val="18"/>
                <w:szCs w:val="18"/>
              </w:rPr>
              <w:t>)</w:t>
            </w:r>
            <w:r w:rsidRPr="00715B31">
              <w:rPr>
                <w:rStyle w:val="apple-converted-space"/>
                <w:rFonts w:ascii="Arial" w:hAnsi="Arial" w:cs="Arial"/>
                <w:color w:val="000000"/>
                <w:sz w:val="18"/>
                <w:szCs w:val="18"/>
                <w:shd w:val="clear" w:color="auto" w:fill="FFFFFF"/>
              </w:rPr>
              <w:t>,</w:t>
            </w:r>
            <w:proofErr w:type="gramEnd"/>
            <w:r w:rsidRPr="00715B31">
              <w:rPr>
                <w:rStyle w:val="apple-converted-space"/>
                <w:rFonts w:ascii="Arial" w:hAnsi="Arial" w:cs="Arial"/>
                <w:color w:val="000000"/>
                <w:sz w:val="18"/>
                <w:szCs w:val="18"/>
                <w:shd w:val="clear" w:color="auto" w:fill="FFFFFF"/>
              </w:rPr>
              <w:t xml:space="preserve"> is the causative agent of paratuberculosis in ruminants. MAP secretes substances into the serum of infected animals that affect their ability to produce an effective immune response. In this study, the content of these </w:t>
            </w:r>
            <w:r w:rsidRPr="00715B31">
              <w:rPr>
                <w:rFonts w:ascii="Arial" w:hAnsi="Arial" w:cs="Arial"/>
                <w:color w:val="000000"/>
                <w:sz w:val="18"/>
                <w:szCs w:val="18"/>
                <w:shd w:val="clear" w:color="auto" w:fill="FFFFFF"/>
              </w:rPr>
              <w:t>microparticles</w:t>
            </w:r>
            <w:r w:rsidRPr="00715B31">
              <w:rPr>
                <w:rStyle w:val="apple-converted-space"/>
                <w:rFonts w:ascii="Arial" w:hAnsi="Arial" w:cs="Arial"/>
                <w:color w:val="000000"/>
                <w:sz w:val="18"/>
                <w:szCs w:val="18"/>
                <w:shd w:val="clear" w:color="auto" w:fill="FFFFFF"/>
              </w:rPr>
              <w:t xml:space="preserve"> (MPs) will be studied under infection conditions (</w:t>
            </w:r>
            <w:r w:rsidRPr="00715B31">
              <w:rPr>
                <w:rStyle w:val="apple-converted-space"/>
                <w:rFonts w:ascii="Arial" w:hAnsi="Arial" w:cs="Arial"/>
                <w:i/>
                <w:color w:val="000000"/>
                <w:sz w:val="18"/>
                <w:szCs w:val="18"/>
                <w:shd w:val="clear" w:color="auto" w:fill="FFFFFF"/>
              </w:rPr>
              <w:t>in vitro</w:t>
            </w:r>
            <w:r w:rsidRPr="00715B31">
              <w:rPr>
                <w:rStyle w:val="apple-converted-space"/>
                <w:rFonts w:ascii="Arial" w:hAnsi="Arial" w:cs="Arial"/>
                <w:color w:val="000000"/>
                <w:sz w:val="18"/>
                <w:szCs w:val="18"/>
                <w:shd w:val="clear" w:color="auto" w:fill="FFFFFF"/>
              </w:rPr>
              <w:t xml:space="preserve"> and </w:t>
            </w:r>
            <w:r w:rsidRPr="00715B31">
              <w:rPr>
                <w:rStyle w:val="apple-converted-space"/>
                <w:rFonts w:ascii="Arial" w:hAnsi="Arial" w:cs="Arial"/>
                <w:i/>
                <w:color w:val="000000"/>
                <w:sz w:val="18"/>
                <w:szCs w:val="18"/>
                <w:shd w:val="clear" w:color="auto" w:fill="FFFFFF"/>
              </w:rPr>
              <w:t>in vivo</w:t>
            </w:r>
            <w:r w:rsidRPr="00715B31">
              <w:rPr>
                <w:rStyle w:val="apple-converted-space"/>
                <w:rFonts w:ascii="Arial" w:hAnsi="Arial" w:cs="Arial"/>
                <w:color w:val="000000"/>
                <w:sz w:val="18"/>
                <w:szCs w:val="18"/>
                <w:shd w:val="clear" w:color="auto" w:fill="FFFFFF"/>
              </w:rPr>
              <w:t xml:space="preserve">). </w:t>
            </w:r>
            <w:r w:rsidRPr="00715B31">
              <w:rPr>
                <w:rFonts w:ascii="Arial" w:hAnsi="Arial" w:cs="Arial"/>
                <w:color w:val="000000"/>
                <w:sz w:val="18"/>
                <w:szCs w:val="18"/>
                <w:shd w:val="clear" w:color="auto" w:fill="FFFFFF"/>
              </w:rPr>
              <w:t>Dr. Nathalie Bissonnette’s laboratory is interested in the functions of macrophages (immune cells) and their MPs in bovine paratuberculosis. Dr. Ibeagha-Awemu’s lab is interested in non-coding RNA (microRNAs/long non-coding RNA) and their role in genome activity. MPs are vesicles (100-1,000 nm in diameter) that are released by activated macrophages. Because of the material they contain (nucleic acids, proteins, lipids), MPs can play a role in cellular communication and can modulate the functions of cells with which they interact.</w:t>
            </w:r>
            <w:r w:rsidRPr="00715B31">
              <w:rPr>
                <w:rStyle w:val="apple-converted-space"/>
                <w:rFonts w:ascii="Arial" w:hAnsi="Arial" w:cs="Arial"/>
                <w:color w:val="000000"/>
                <w:sz w:val="18"/>
                <w:szCs w:val="18"/>
                <w:shd w:val="clear" w:color="auto" w:fill="FFFFFF"/>
              </w:rPr>
              <w:t> </w:t>
            </w:r>
            <w:r w:rsidRPr="00715B31">
              <w:rPr>
                <w:rFonts w:ascii="Arial" w:hAnsi="Arial" w:cs="Arial"/>
                <w:sz w:val="18"/>
                <w:szCs w:val="18"/>
              </w:rPr>
              <w:t xml:space="preserve">The objectives of this study are to (1) investigate the role of non-coding RNA (especially microRNA/long non-coding RNA) on internal communication of cells under conditions of mycobacterial infection (bovine paratuberculosis); (2) identify biomarkers with high potential for the identification of bovine paratuberculosis and (3) contribute to the understanding of the immune disorder caused by the pathogen. </w:t>
            </w:r>
          </w:p>
          <w:p w:rsidR="00715B31" w:rsidRPr="008A3BC9" w:rsidRDefault="00715B31" w:rsidP="008A3BC9">
            <w:pPr>
              <w:ind w:right="11"/>
              <w:jc w:val="both"/>
              <w:rPr>
                <w:rFonts w:ascii="Arial" w:eastAsia="MS Mincho" w:hAnsi="Arial" w:cs="Arial"/>
                <w:bCs/>
                <w:sz w:val="18"/>
                <w:szCs w:val="18"/>
                <w:lang w:val="fr-CA" w:eastAsia="ja-JP"/>
              </w:rPr>
            </w:pPr>
            <w:r w:rsidRPr="008A3BC9">
              <w:rPr>
                <w:rFonts w:ascii="Arial" w:eastAsia="MS Mincho" w:hAnsi="Arial" w:cs="Arial"/>
                <w:b/>
                <w:bCs/>
                <w:sz w:val="18"/>
                <w:szCs w:val="18"/>
                <w:lang w:val="fr-CA" w:eastAsia="ja-JP"/>
              </w:rPr>
              <w:t xml:space="preserve">Aligns with AAFC Science and Technology Priorities, Anticipated impact (including science and commercial values and potentials) / </w:t>
            </w:r>
            <w:r w:rsidRPr="008A3BC9">
              <w:rPr>
                <w:rFonts w:ascii="Arial" w:eastAsia="MS Mincho" w:hAnsi="Arial" w:cs="Arial"/>
                <w:b/>
                <w:bCs/>
                <w:i/>
                <w:sz w:val="18"/>
                <w:szCs w:val="18"/>
                <w:lang w:val="fr-CA" w:eastAsia="ja-JP"/>
              </w:rPr>
              <w:t>Correspond aux priorités scientifiques et technologiques d’AAC, retombées prévues (y compris valeur et potentiel commercial et scientifique)</w:t>
            </w:r>
            <w:r w:rsidRPr="008A3BC9">
              <w:rPr>
                <w:rFonts w:ascii="Arial" w:eastAsia="MS Mincho" w:hAnsi="Arial" w:cs="Arial"/>
                <w:bCs/>
                <w:sz w:val="18"/>
                <w:szCs w:val="18"/>
                <w:lang w:val="fr-CA" w:eastAsia="ja-JP"/>
              </w:rPr>
              <w:t xml:space="preserve">: </w:t>
            </w:r>
          </w:p>
          <w:p w:rsidR="00715B31" w:rsidRPr="00715B31" w:rsidRDefault="00715B31" w:rsidP="00715B31">
            <w:pPr>
              <w:ind w:right="11"/>
              <w:jc w:val="both"/>
              <w:rPr>
                <w:rFonts w:ascii="Arial" w:hAnsi="Arial" w:cs="Arial"/>
                <w:sz w:val="18"/>
                <w:szCs w:val="18"/>
              </w:rPr>
            </w:pPr>
            <w:r w:rsidRPr="00715B31">
              <w:rPr>
                <w:rFonts w:ascii="Arial" w:hAnsi="Arial" w:cs="Arial"/>
                <w:sz w:val="18"/>
                <w:szCs w:val="18"/>
              </w:rPr>
              <w:t xml:space="preserve">The present research aims to identify accurate genetic information and comprehensive understanding of host-pathogen interaction in MAP resistant cows. Improvement of host disease resistance using strong markers for genetic selection is a winning strategy for both the dairy industry and consumers. </w:t>
            </w:r>
          </w:p>
          <w:p w:rsidR="00715B31" w:rsidRPr="00715B31" w:rsidRDefault="00715B31" w:rsidP="008A3BC9">
            <w:pPr>
              <w:autoSpaceDE w:val="0"/>
              <w:autoSpaceDN w:val="0"/>
              <w:adjustRightInd w:val="0"/>
              <w:rPr>
                <w:rFonts w:ascii="Arial" w:eastAsia="MS Mincho" w:hAnsi="Arial" w:cs="Arial"/>
                <w:bCs/>
                <w:sz w:val="18"/>
                <w:szCs w:val="18"/>
                <w:lang w:eastAsia="ja-JP"/>
              </w:rPr>
            </w:pPr>
            <w:r w:rsidRPr="00715B31">
              <w:rPr>
                <w:rFonts w:ascii="Arial" w:eastAsia="MS Mincho" w:hAnsi="Arial" w:cs="Arial"/>
                <w:bCs/>
                <w:sz w:val="18"/>
                <w:szCs w:val="18"/>
                <w:lang w:eastAsia="ja-JP"/>
              </w:rPr>
              <w:t xml:space="preserve"> </w:t>
            </w:r>
          </w:p>
        </w:tc>
      </w:tr>
      <w:tr w:rsidR="00715B31" w:rsidRPr="008A3BC9" w:rsidTr="008A3BC9">
        <w:trPr>
          <w:trHeight w:val="165"/>
          <w:jc w:val="center"/>
        </w:trPr>
        <w:tc>
          <w:tcPr>
            <w:tcW w:w="10440" w:type="dxa"/>
            <w:gridSpan w:val="6"/>
            <w:tcBorders>
              <w:top w:val="single" w:sz="6" w:space="0" w:color="000000"/>
              <w:bottom w:val="single" w:sz="6" w:space="0" w:color="000000"/>
            </w:tcBorders>
            <w:shd w:val="clear" w:color="auto" w:fill="D9D9D9"/>
          </w:tcPr>
          <w:p w:rsidR="00715B31" w:rsidRPr="00715B31" w:rsidRDefault="00715B31" w:rsidP="008A3BC9">
            <w:pPr>
              <w:autoSpaceDE w:val="0"/>
              <w:autoSpaceDN w:val="0"/>
              <w:adjustRightInd w:val="0"/>
              <w:rPr>
                <w:rFonts w:ascii="Arial" w:eastAsia="MS Mincho" w:hAnsi="Arial" w:cs="Arial"/>
                <w:b/>
                <w:bCs/>
                <w:sz w:val="18"/>
                <w:szCs w:val="18"/>
                <w:lang w:val="fr-CA" w:eastAsia="ja-JP"/>
              </w:rPr>
            </w:pPr>
            <w:r w:rsidRPr="00715B31">
              <w:rPr>
                <w:rFonts w:ascii="Arial" w:eastAsia="MS Mincho" w:hAnsi="Arial" w:cs="Arial"/>
                <w:b/>
                <w:bCs/>
                <w:sz w:val="18"/>
                <w:szCs w:val="18"/>
                <w:lang w:val="fr-CA" w:eastAsia="ja-JP"/>
              </w:rPr>
              <w:t xml:space="preserve">D – Describe the necessary qualifications </w:t>
            </w:r>
            <w:r w:rsidRPr="00715B31">
              <w:rPr>
                <w:rFonts w:ascii="Arial" w:eastAsia="MS Mincho" w:hAnsi="Arial" w:cs="Arial"/>
                <w:bCs/>
                <w:sz w:val="18"/>
                <w:szCs w:val="18"/>
                <w:lang w:val="fr-CA" w:eastAsia="ja-JP"/>
              </w:rPr>
              <w:t>(academic, knowledge, skills, experience, etc</w:t>
            </w:r>
            <w:r w:rsidRPr="00715B31">
              <w:rPr>
                <w:rFonts w:ascii="Arial" w:eastAsia="MS Mincho" w:hAnsi="Arial" w:cs="Arial"/>
                <w:bCs/>
                <w:i/>
                <w:sz w:val="18"/>
                <w:szCs w:val="18"/>
                <w:lang w:val="fr-CA" w:eastAsia="ja-JP"/>
              </w:rPr>
              <w:t>.</w:t>
            </w:r>
            <w:r w:rsidRPr="00715B31">
              <w:rPr>
                <w:rFonts w:ascii="Arial" w:eastAsia="MS Mincho" w:hAnsi="Arial" w:cs="Arial"/>
                <w:bCs/>
                <w:sz w:val="18"/>
                <w:szCs w:val="18"/>
                <w:lang w:val="fr-CA" w:eastAsia="ja-JP"/>
              </w:rPr>
              <w:t>)</w:t>
            </w:r>
            <w:r w:rsidRPr="00715B31">
              <w:rPr>
                <w:rFonts w:ascii="Arial" w:eastAsia="MS Mincho" w:hAnsi="Arial" w:cs="Arial"/>
                <w:b/>
                <w:bCs/>
                <w:sz w:val="18"/>
                <w:szCs w:val="18"/>
                <w:lang w:val="fr-CA" w:eastAsia="ja-JP"/>
              </w:rPr>
              <w:t xml:space="preserve"> and the benefits to the candidate / </w:t>
            </w:r>
            <w:r w:rsidRPr="00715B31">
              <w:rPr>
                <w:rFonts w:ascii="Arial" w:eastAsia="MS Mincho" w:hAnsi="Arial" w:cs="Arial"/>
                <w:b/>
                <w:bCs/>
                <w:i/>
                <w:iCs/>
                <w:sz w:val="18"/>
                <w:szCs w:val="18"/>
                <w:lang w:val="fr-CA" w:eastAsia="ja-JP"/>
              </w:rPr>
              <w:t xml:space="preserve">Décrivez les qualifications requises </w:t>
            </w:r>
            <w:r w:rsidRPr="00715B31">
              <w:rPr>
                <w:rFonts w:ascii="Arial" w:eastAsia="MS Mincho" w:hAnsi="Arial" w:cs="Arial"/>
                <w:bCs/>
                <w:i/>
                <w:iCs/>
                <w:sz w:val="18"/>
                <w:szCs w:val="18"/>
                <w:lang w:val="fr-CA" w:eastAsia="ja-JP"/>
              </w:rPr>
              <w:t>(études, connaissances, compétences, expérience, etc.)</w:t>
            </w:r>
            <w:r w:rsidRPr="00715B31">
              <w:rPr>
                <w:rFonts w:ascii="Arial" w:eastAsia="MS Mincho" w:hAnsi="Arial" w:cs="Arial"/>
                <w:b/>
                <w:bCs/>
                <w:i/>
                <w:iCs/>
                <w:sz w:val="18"/>
                <w:szCs w:val="18"/>
                <w:lang w:val="fr-CA" w:eastAsia="ja-JP"/>
              </w:rPr>
              <w:t xml:space="preserve"> et les avantages pour le candidat</w:t>
            </w:r>
          </w:p>
        </w:tc>
      </w:tr>
      <w:tr w:rsidR="00715B31" w:rsidRPr="00715B31" w:rsidTr="008A3BC9">
        <w:trPr>
          <w:trHeight w:val="165"/>
          <w:jc w:val="center"/>
        </w:trPr>
        <w:tc>
          <w:tcPr>
            <w:tcW w:w="10440" w:type="dxa"/>
            <w:gridSpan w:val="6"/>
            <w:tcBorders>
              <w:top w:val="single" w:sz="6" w:space="0" w:color="000000"/>
              <w:bottom w:val="single" w:sz="6" w:space="0" w:color="000000"/>
            </w:tcBorders>
          </w:tcPr>
          <w:p w:rsidR="00715B31" w:rsidRPr="00715B31" w:rsidRDefault="00715B31" w:rsidP="008A3BC9">
            <w:pPr>
              <w:autoSpaceDE w:val="0"/>
              <w:autoSpaceDN w:val="0"/>
              <w:adjustRightInd w:val="0"/>
              <w:rPr>
                <w:rFonts w:ascii="Arial" w:eastAsia="MS Mincho" w:hAnsi="Arial" w:cs="Arial"/>
                <w:bCs/>
                <w:sz w:val="18"/>
                <w:szCs w:val="18"/>
                <w:lang w:eastAsia="ja-JP"/>
              </w:rPr>
            </w:pPr>
            <w:r w:rsidRPr="00715B31">
              <w:rPr>
                <w:rFonts w:ascii="Arial" w:hAnsi="Arial" w:cs="Arial"/>
                <w:sz w:val="18"/>
                <w:szCs w:val="18"/>
              </w:rPr>
              <w:t xml:space="preserve">Master’s degree in animal science, biochemistry, genetics, biology, molecular biology, biotechnology, microbiology or related </w:t>
            </w:r>
            <w:r w:rsidRPr="00715B31">
              <w:rPr>
                <w:rFonts w:ascii="Arial" w:hAnsi="Arial" w:cs="Arial"/>
                <w:sz w:val="18"/>
                <w:szCs w:val="18"/>
              </w:rPr>
              <w:lastRenderedPageBreak/>
              <w:t>topics.</w:t>
            </w:r>
          </w:p>
          <w:p w:rsidR="00715B31" w:rsidRPr="00715B31" w:rsidRDefault="00715B31" w:rsidP="008A3BC9">
            <w:pPr>
              <w:autoSpaceDE w:val="0"/>
              <w:autoSpaceDN w:val="0"/>
              <w:adjustRightInd w:val="0"/>
              <w:rPr>
                <w:rFonts w:ascii="Arial" w:hAnsi="Arial" w:cs="Arial"/>
                <w:sz w:val="18"/>
                <w:szCs w:val="18"/>
                <w:lang w:eastAsia="en-US"/>
              </w:rPr>
            </w:pPr>
            <w:r w:rsidRPr="00715B31">
              <w:rPr>
                <w:rFonts w:ascii="Arial" w:eastAsia="MS Mincho" w:hAnsi="Arial" w:cs="Arial"/>
                <w:bCs/>
                <w:sz w:val="18"/>
                <w:szCs w:val="18"/>
                <w:lang w:eastAsia="ja-JP"/>
              </w:rPr>
              <w:t xml:space="preserve">The potential candidate should have </w:t>
            </w:r>
            <w:r w:rsidRPr="00715B31">
              <w:rPr>
                <w:rFonts w:ascii="Arial" w:hAnsi="Arial" w:cs="Arial"/>
                <w:sz w:val="18"/>
                <w:szCs w:val="18"/>
                <w:lang w:eastAsia="en-US"/>
              </w:rPr>
              <w:t xml:space="preserve">knowledge of current concepts, theories and principles of genetics/genomics and </w:t>
            </w:r>
          </w:p>
          <w:p w:rsidR="00715B31" w:rsidRPr="00715B31" w:rsidRDefault="00715B31" w:rsidP="008A3BC9">
            <w:pPr>
              <w:autoSpaceDE w:val="0"/>
              <w:autoSpaceDN w:val="0"/>
              <w:adjustRightInd w:val="0"/>
              <w:rPr>
                <w:rFonts w:ascii="Arial" w:hAnsi="Arial" w:cs="Arial"/>
                <w:sz w:val="18"/>
                <w:szCs w:val="18"/>
                <w:lang w:eastAsia="en-US"/>
              </w:rPr>
            </w:pPr>
            <w:r w:rsidRPr="00715B31">
              <w:rPr>
                <w:rFonts w:ascii="Arial" w:eastAsia="MS Mincho" w:hAnsi="Arial" w:cs="Arial"/>
                <w:bCs/>
                <w:sz w:val="18"/>
                <w:szCs w:val="18"/>
                <w:lang w:eastAsia="ja-JP"/>
              </w:rPr>
              <w:t xml:space="preserve">strong skills in molecular genetics (e.g. PCR, real time PCR, </w:t>
            </w:r>
            <w:r w:rsidRPr="00715B31">
              <w:rPr>
                <w:rFonts w:ascii="Arial" w:hAnsi="Arial" w:cs="Arial"/>
                <w:sz w:val="18"/>
                <w:szCs w:val="18"/>
                <w:lang w:eastAsia="en-US"/>
              </w:rPr>
              <w:t>molecular cloning, nucleic acids purification, transfection, cell culture, western blot, ELISA, etc</w:t>
            </w:r>
            <w:r w:rsidRPr="00715B31">
              <w:rPr>
                <w:rFonts w:ascii="Arial" w:eastAsia="MS Mincho" w:hAnsi="Arial" w:cs="Arial"/>
                <w:bCs/>
                <w:sz w:val="18"/>
                <w:szCs w:val="18"/>
                <w:lang w:eastAsia="ja-JP"/>
              </w:rPr>
              <w:t>). Ability to prepare or willingness to learn how to prepare libraries for next generation sequencing. Experience in</w:t>
            </w:r>
            <w:r w:rsidRPr="00715B31">
              <w:rPr>
                <w:rFonts w:ascii="Arial" w:hAnsi="Arial" w:cs="Arial"/>
                <w:sz w:val="18"/>
                <w:szCs w:val="18"/>
                <w:lang w:eastAsia="en-US"/>
              </w:rPr>
              <w:t xml:space="preserve"> mining bioinformatics data bases and to use bioinformatics tools. Ability/willingness to manage and analyze next-generation sequence data. Ability to make observations, accurately gather and record data as well as interpret and conduct statistical analysis of results.</w:t>
            </w:r>
          </w:p>
          <w:p w:rsidR="00715B31" w:rsidRPr="00715B31" w:rsidRDefault="00715B31" w:rsidP="008A3BC9">
            <w:pPr>
              <w:snapToGrid w:val="0"/>
              <w:rPr>
                <w:rFonts w:ascii="Arial" w:hAnsi="Arial" w:cs="Arial"/>
                <w:sz w:val="18"/>
                <w:szCs w:val="18"/>
                <w:lang w:eastAsia="en-US"/>
              </w:rPr>
            </w:pPr>
            <w:r w:rsidRPr="00715B31">
              <w:rPr>
                <w:rFonts w:ascii="Arial" w:hAnsi="Arial" w:cs="Arial"/>
                <w:sz w:val="18"/>
                <w:szCs w:val="18"/>
                <w:lang w:eastAsia="en-US"/>
              </w:rPr>
              <w:t>Ability to draft reports, technical bulletins and scientific posters, and contribute to the production of scientific communications. Ability to work in a team and to communicate effectively in English.</w:t>
            </w:r>
          </w:p>
          <w:p w:rsidR="00715B31" w:rsidRPr="00715B31" w:rsidRDefault="00715B31" w:rsidP="008A3BC9">
            <w:pPr>
              <w:autoSpaceDE w:val="0"/>
              <w:autoSpaceDN w:val="0"/>
              <w:adjustRightInd w:val="0"/>
              <w:rPr>
                <w:rFonts w:ascii="Arial" w:eastAsia="MS Mincho" w:hAnsi="Arial" w:cs="Arial"/>
                <w:bCs/>
                <w:sz w:val="18"/>
                <w:szCs w:val="18"/>
                <w:lang w:eastAsia="ja-JP"/>
              </w:rPr>
            </w:pPr>
          </w:p>
        </w:tc>
      </w:tr>
    </w:tbl>
    <w:p w:rsidR="00715B31" w:rsidRDefault="00715B31" w:rsidP="00596A9E">
      <w:pPr>
        <w:rPr>
          <w:sz w:val="20"/>
          <w:szCs w:val="18"/>
        </w:rPr>
      </w:pPr>
    </w:p>
    <w:p w:rsidR="00C45D40" w:rsidRDefault="00C45D40" w:rsidP="00596A9E">
      <w:pPr>
        <w:rPr>
          <w:sz w:val="20"/>
          <w:szCs w:val="18"/>
        </w:rPr>
      </w:pPr>
    </w:p>
    <w:tbl>
      <w:tblPr>
        <w:tblW w:w="10440" w:type="dxa"/>
        <w:jc w:val="center"/>
        <w:tblBorders>
          <w:top w:val="single" w:sz="6" w:space="0" w:color="000000"/>
          <w:left w:val="single" w:sz="6" w:space="0" w:color="000000"/>
          <w:bottom w:val="single" w:sz="6" w:space="0" w:color="000000"/>
          <w:right w:val="single" w:sz="6" w:space="0" w:color="000000"/>
          <w:insideH w:val="dotted" w:sz="4" w:space="0" w:color="auto"/>
          <w:insideV w:val="dotted" w:sz="4" w:space="0" w:color="auto"/>
        </w:tblBorders>
        <w:tblLayout w:type="fixed"/>
        <w:tblCellMar>
          <w:top w:w="28" w:type="dxa"/>
          <w:left w:w="28" w:type="dxa"/>
          <w:bottom w:w="28" w:type="dxa"/>
          <w:right w:w="28" w:type="dxa"/>
        </w:tblCellMar>
        <w:tblLook w:val="0000"/>
      </w:tblPr>
      <w:tblGrid>
        <w:gridCol w:w="2610"/>
        <w:gridCol w:w="870"/>
        <w:gridCol w:w="1740"/>
        <w:gridCol w:w="2610"/>
        <w:gridCol w:w="1305"/>
        <w:gridCol w:w="1305"/>
      </w:tblGrid>
      <w:tr w:rsidR="00174E4C" w:rsidRPr="00174E4C" w:rsidTr="008A3BC9">
        <w:trPr>
          <w:trHeight w:val="268"/>
          <w:jc w:val="center"/>
        </w:trPr>
        <w:tc>
          <w:tcPr>
            <w:tcW w:w="3480" w:type="dxa"/>
            <w:gridSpan w:val="2"/>
            <w:tcBorders>
              <w:top w:val="single" w:sz="6" w:space="0" w:color="000000"/>
              <w:bottom w:val="dotted" w:sz="4" w:space="0" w:color="auto"/>
            </w:tcBorders>
          </w:tcPr>
          <w:p w:rsidR="00174E4C" w:rsidRPr="002C2F81" w:rsidRDefault="00195670" w:rsidP="008A3BC9">
            <w:pPr>
              <w:autoSpaceDE w:val="0"/>
              <w:autoSpaceDN w:val="0"/>
              <w:adjustRightInd w:val="0"/>
              <w:rPr>
                <w:rFonts w:ascii="Arial" w:eastAsia="MS Mincho" w:hAnsi="Arial"/>
                <w:sz w:val="18"/>
                <w:szCs w:val="18"/>
                <w:lang w:val="fr-CA" w:eastAsia="ja-JP"/>
              </w:rPr>
            </w:pPr>
            <w:hyperlink w:anchor="A_ID" w:history="1">
              <w:r w:rsidR="00174E4C" w:rsidRPr="00174E4C">
                <w:rPr>
                  <w:rStyle w:val="a3"/>
                  <w:rFonts w:ascii="Arial" w:eastAsia="MS Mincho" w:hAnsi="Arial" w:cs="Arial"/>
                  <w:bCs/>
                  <w:sz w:val="18"/>
                  <w:szCs w:val="18"/>
                  <w:lang w:val="fr-CA" w:eastAsia="ja-JP"/>
                </w:rPr>
                <w:t>Proposal ID/N</w:t>
              </w:r>
              <w:r w:rsidR="00174E4C" w:rsidRPr="00174E4C">
                <w:rPr>
                  <w:rStyle w:val="a3"/>
                  <w:rFonts w:ascii="Arial" w:eastAsia="MS Mincho" w:hAnsi="Arial" w:cs="Arial"/>
                  <w:bCs/>
                  <w:sz w:val="18"/>
                  <w:szCs w:val="18"/>
                  <w:vertAlign w:val="superscript"/>
                  <w:lang w:val="fr-CA" w:eastAsia="ja-JP"/>
                </w:rPr>
                <w:t>o</w:t>
              </w:r>
              <w:r w:rsidR="00174E4C" w:rsidRPr="00174E4C">
                <w:rPr>
                  <w:rStyle w:val="a3"/>
                  <w:rFonts w:ascii="Arial" w:eastAsia="MS Mincho" w:hAnsi="Arial" w:cs="Arial"/>
                  <w:bCs/>
                  <w:sz w:val="18"/>
                  <w:szCs w:val="18"/>
                  <w:lang w:val="fr-CA" w:eastAsia="ja-JP"/>
                </w:rPr>
                <w:t xml:space="preserve"> de la proposition</w:t>
              </w:r>
            </w:hyperlink>
            <w:r w:rsidR="00174E4C">
              <w:rPr>
                <w:rFonts w:ascii="Arial" w:eastAsia="MS Mincho" w:hAnsi="Arial" w:cs="Arial"/>
                <w:bCs/>
                <w:sz w:val="18"/>
                <w:szCs w:val="18"/>
                <w:lang w:val="fr-CA" w:eastAsia="ja-JP"/>
              </w:rPr>
              <w:t> </w:t>
            </w:r>
            <w:r w:rsidR="00174E4C" w:rsidRPr="002C2F81">
              <w:rPr>
                <w:rFonts w:ascii="Arial" w:eastAsia="MS Mincho" w:hAnsi="Arial"/>
                <w:sz w:val="18"/>
                <w:szCs w:val="18"/>
                <w:lang w:val="fr-CA" w:eastAsia="ja-JP"/>
              </w:rPr>
              <w:t xml:space="preserve">: </w:t>
            </w:r>
          </w:p>
        </w:tc>
        <w:tc>
          <w:tcPr>
            <w:tcW w:w="6960" w:type="dxa"/>
            <w:gridSpan w:val="4"/>
            <w:tcBorders>
              <w:top w:val="single" w:sz="6" w:space="0" w:color="000000"/>
              <w:bottom w:val="dotted" w:sz="4" w:space="0" w:color="auto"/>
            </w:tcBorders>
          </w:tcPr>
          <w:p w:rsidR="00174E4C" w:rsidRPr="00C90E21" w:rsidRDefault="00174E4C" w:rsidP="00174E4C">
            <w:pPr>
              <w:autoSpaceDE w:val="0"/>
              <w:autoSpaceDN w:val="0"/>
              <w:adjustRightInd w:val="0"/>
              <w:rPr>
                <w:rFonts w:ascii="Arial" w:hAnsi="Arial"/>
                <w:sz w:val="18"/>
                <w:szCs w:val="18"/>
                <w:lang w:val="fr-CA"/>
              </w:rPr>
            </w:pPr>
            <w:bookmarkStart w:id="18" w:name="SwiftCurrent_Iwaasa_Alan"/>
            <w:r w:rsidRPr="00174E4C">
              <w:rPr>
                <w:rFonts w:ascii="Arial" w:hAnsi="Arial"/>
                <w:sz w:val="18"/>
                <w:szCs w:val="18"/>
                <w:lang w:val="fr-CA"/>
              </w:rPr>
              <w:t>Swift Current_Iwaasa, Alan</w:t>
            </w:r>
            <w:bookmarkEnd w:id="18"/>
          </w:p>
        </w:tc>
      </w:tr>
      <w:tr w:rsidR="00174E4C" w:rsidRPr="00EF3CF8" w:rsidTr="008A3BC9">
        <w:trPr>
          <w:trHeight w:val="210"/>
          <w:jc w:val="center"/>
        </w:trPr>
        <w:tc>
          <w:tcPr>
            <w:tcW w:w="10440" w:type="dxa"/>
            <w:gridSpan w:val="6"/>
            <w:tcBorders>
              <w:top w:val="single" w:sz="6" w:space="0" w:color="000000"/>
              <w:bottom w:val="dotted" w:sz="4" w:space="0" w:color="auto"/>
            </w:tcBorders>
          </w:tcPr>
          <w:p w:rsidR="00174E4C" w:rsidRDefault="00174E4C" w:rsidP="008A3BC9">
            <w:pPr>
              <w:autoSpaceDE w:val="0"/>
              <w:autoSpaceDN w:val="0"/>
              <w:adjustRightInd w:val="0"/>
              <w:rPr>
                <w:rFonts w:ascii="Arial" w:eastAsia="MS Mincho" w:hAnsi="Arial" w:cs="Arial"/>
                <w:b/>
                <w:sz w:val="18"/>
                <w:szCs w:val="18"/>
                <w:lang w:val="fr-CA" w:eastAsia="ja-JP"/>
              </w:rPr>
            </w:pPr>
            <w:r w:rsidRPr="002C2F81">
              <w:rPr>
                <w:rFonts w:ascii="Arial" w:eastAsia="MS Mincho" w:hAnsi="Arial" w:cs="Arial"/>
                <w:b/>
                <w:bCs/>
                <w:sz w:val="18"/>
                <w:szCs w:val="18"/>
                <w:lang w:val="fr-CA" w:eastAsia="ja-JP"/>
              </w:rPr>
              <w:t>PROPOSAL TITLE / TITRE DE LA PROPOSITION</w:t>
            </w:r>
            <w:r w:rsidRPr="002C2F81">
              <w:rPr>
                <w:rFonts w:ascii="Arial" w:eastAsia="MS Mincho" w:hAnsi="Arial" w:cs="Arial"/>
                <w:bCs/>
                <w:sz w:val="18"/>
                <w:szCs w:val="18"/>
                <w:lang w:val="fr-CA" w:eastAsia="ja-JP"/>
              </w:rPr>
              <w:t xml:space="preserve"> : </w:t>
            </w:r>
          </w:p>
          <w:p w:rsidR="00174E4C" w:rsidRPr="000F23FA" w:rsidRDefault="00174E4C" w:rsidP="008A3BC9">
            <w:pPr>
              <w:autoSpaceDE w:val="0"/>
              <w:autoSpaceDN w:val="0"/>
              <w:adjustRightInd w:val="0"/>
              <w:rPr>
                <w:rFonts w:ascii="Arial" w:eastAsia="MS Mincho" w:hAnsi="Arial"/>
                <w:b/>
                <w:sz w:val="18"/>
                <w:szCs w:val="18"/>
                <w:lang w:eastAsia="ja-JP"/>
              </w:rPr>
            </w:pPr>
            <w:r w:rsidRPr="000F23FA">
              <w:rPr>
                <w:rFonts w:ascii="Arial" w:eastAsia="MS Mincho" w:hAnsi="Arial"/>
                <w:b/>
                <w:sz w:val="18"/>
                <w:szCs w:val="18"/>
                <w:lang w:eastAsia="ja-JP"/>
              </w:rPr>
              <w:t>Grazing Systems and Forages Effect</w:t>
            </w:r>
            <w:r>
              <w:rPr>
                <w:rFonts w:ascii="Arial" w:eastAsia="MS Mincho" w:hAnsi="Arial"/>
                <w:b/>
                <w:sz w:val="18"/>
                <w:szCs w:val="18"/>
                <w:lang w:eastAsia="ja-JP"/>
              </w:rPr>
              <w:t>s</w:t>
            </w:r>
            <w:r w:rsidRPr="000F23FA">
              <w:rPr>
                <w:rFonts w:ascii="Arial" w:eastAsia="MS Mincho" w:hAnsi="Arial"/>
                <w:b/>
                <w:sz w:val="18"/>
                <w:szCs w:val="18"/>
                <w:lang w:eastAsia="ja-JP"/>
              </w:rPr>
              <w:t xml:space="preserve"> on Environmental Grassland Ecosystems</w:t>
            </w:r>
          </w:p>
        </w:tc>
      </w:tr>
      <w:tr w:rsidR="00174E4C" w:rsidRPr="000F23FA" w:rsidTr="008A3BC9">
        <w:trPr>
          <w:trHeight w:val="210"/>
          <w:jc w:val="center"/>
        </w:trPr>
        <w:tc>
          <w:tcPr>
            <w:tcW w:w="5220" w:type="dxa"/>
            <w:gridSpan w:val="3"/>
            <w:tcBorders>
              <w:top w:val="dotted" w:sz="4" w:space="0" w:color="auto"/>
              <w:bottom w:val="single" w:sz="6" w:space="0" w:color="000000"/>
            </w:tcBorders>
          </w:tcPr>
          <w:p w:rsidR="00174E4C" w:rsidRDefault="00174E4C"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Cs/>
                <w:sz w:val="18"/>
                <w:szCs w:val="18"/>
                <w:lang w:val="fr-CA" w:eastAsia="ja-JP"/>
              </w:rPr>
              <w:t>Start date (yyyy-mm-dd)/</w:t>
            </w:r>
            <w:r>
              <w:rPr>
                <w:rFonts w:ascii="Arial" w:eastAsia="MS Mincho" w:hAnsi="Arial"/>
                <w:i/>
                <w:iCs/>
                <w:sz w:val="18"/>
                <w:szCs w:val="18"/>
                <w:lang w:val="fr-CA" w:eastAsia="ja-JP" w:bidi="hi-IN"/>
              </w:rPr>
              <w:t>D</w:t>
            </w:r>
            <w:r w:rsidRPr="002C2F81">
              <w:rPr>
                <w:rFonts w:ascii="Arial" w:eastAsia="MS Mincho" w:hAnsi="Arial"/>
                <w:i/>
                <w:iCs/>
                <w:sz w:val="18"/>
                <w:szCs w:val="18"/>
                <w:lang w:val="fr-CA" w:eastAsia="ja-JP" w:bidi="hi-IN"/>
              </w:rPr>
              <w:t xml:space="preserve">ate de début </w:t>
            </w:r>
            <w:r w:rsidRPr="002C2F81">
              <w:rPr>
                <w:rFonts w:ascii="Arial" w:eastAsia="MS Mincho" w:hAnsi="Arial" w:cs="Arial"/>
                <w:bCs/>
                <w:sz w:val="18"/>
                <w:szCs w:val="18"/>
                <w:lang w:val="fr-CA" w:eastAsia="ja-JP"/>
              </w:rPr>
              <w:t xml:space="preserve">(aaaa-mm-jj) : </w:t>
            </w:r>
          </w:p>
          <w:p w:rsidR="00174E4C" w:rsidRPr="002C2F81" w:rsidRDefault="00174E4C" w:rsidP="008A3BC9">
            <w:pPr>
              <w:autoSpaceDE w:val="0"/>
              <w:autoSpaceDN w:val="0"/>
              <w:adjustRightInd w:val="0"/>
              <w:rPr>
                <w:rFonts w:ascii="Arial" w:eastAsia="MS Mincho" w:hAnsi="Arial" w:cs="Arial"/>
                <w:bCs/>
                <w:sz w:val="18"/>
                <w:szCs w:val="18"/>
                <w:lang w:val="fr-CA" w:eastAsia="ja-JP"/>
              </w:rPr>
            </w:pPr>
            <w:r>
              <w:rPr>
                <w:rFonts w:ascii="Arial" w:eastAsia="MS Mincho" w:hAnsi="Arial" w:cs="Arial"/>
                <w:bCs/>
                <w:sz w:val="18"/>
                <w:szCs w:val="18"/>
                <w:lang w:val="fr-CA" w:eastAsia="ja-JP"/>
              </w:rPr>
              <w:t>2016-08-03</w:t>
            </w:r>
          </w:p>
        </w:tc>
        <w:tc>
          <w:tcPr>
            <w:tcW w:w="5220" w:type="dxa"/>
            <w:gridSpan w:val="3"/>
            <w:tcBorders>
              <w:top w:val="dotted" w:sz="4" w:space="0" w:color="auto"/>
              <w:bottom w:val="single" w:sz="6" w:space="0" w:color="000000"/>
            </w:tcBorders>
          </w:tcPr>
          <w:p w:rsidR="00174E4C" w:rsidRDefault="00174E4C" w:rsidP="008A3BC9">
            <w:pPr>
              <w:autoSpaceDE w:val="0"/>
              <w:autoSpaceDN w:val="0"/>
              <w:adjustRightInd w:val="0"/>
              <w:rPr>
                <w:rFonts w:ascii="Arial" w:eastAsia="MS Mincho" w:hAnsi="Arial"/>
                <w:iCs/>
                <w:sz w:val="18"/>
                <w:szCs w:val="18"/>
                <w:lang w:val="fr-CA" w:eastAsia="ja-JP" w:bidi="hi-IN"/>
              </w:rPr>
            </w:pPr>
            <w:r w:rsidRPr="002C2F81">
              <w:rPr>
                <w:rFonts w:ascii="Arial" w:eastAsia="MS Mincho" w:hAnsi="Arial" w:cs="Arial"/>
                <w:bCs/>
                <w:sz w:val="18"/>
                <w:szCs w:val="18"/>
                <w:lang w:val="fr-CA" w:eastAsia="ja-JP"/>
              </w:rPr>
              <w:t>End date (yyyy-mm-dd)/</w:t>
            </w:r>
            <w:r>
              <w:rPr>
                <w:rFonts w:ascii="Arial" w:eastAsia="MS Mincho" w:hAnsi="Arial"/>
                <w:i/>
                <w:iCs/>
                <w:sz w:val="18"/>
                <w:szCs w:val="18"/>
                <w:lang w:val="fr-CA" w:eastAsia="ja-JP" w:bidi="hi-IN"/>
              </w:rPr>
              <w:t>D</w:t>
            </w:r>
            <w:r w:rsidRPr="002C2F81">
              <w:rPr>
                <w:rFonts w:ascii="Arial" w:eastAsia="MS Mincho" w:hAnsi="Arial"/>
                <w:i/>
                <w:iCs/>
                <w:sz w:val="18"/>
                <w:szCs w:val="18"/>
                <w:lang w:val="fr-CA" w:eastAsia="ja-JP" w:bidi="hi-IN"/>
              </w:rPr>
              <w:t>ate de fin</w:t>
            </w:r>
            <w:r w:rsidRPr="002C2F81">
              <w:rPr>
                <w:rFonts w:ascii="Arial" w:eastAsia="MS Mincho" w:hAnsi="Arial" w:cs="Arial"/>
                <w:bCs/>
                <w:sz w:val="18"/>
                <w:szCs w:val="18"/>
                <w:lang w:val="fr-CA" w:eastAsia="ja-JP"/>
              </w:rPr>
              <w:t xml:space="preserve"> </w:t>
            </w:r>
            <w:r w:rsidRPr="002C2F81">
              <w:rPr>
                <w:rFonts w:ascii="Arial" w:eastAsia="MS Mincho" w:hAnsi="Arial" w:cs="Arial"/>
                <w:bCs/>
                <w:i/>
                <w:sz w:val="18"/>
                <w:szCs w:val="18"/>
                <w:lang w:val="fr-CA" w:eastAsia="ja-JP"/>
              </w:rPr>
              <w:t>(aaaa-mm-jj)</w:t>
            </w:r>
            <w:r w:rsidRPr="002C2F81">
              <w:rPr>
                <w:rFonts w:ascii="Arial" w:eastAsia="MS Mincho" w:hAnsi="Arial" w:cs="Arial"/>
                <w:bCs/>
                <w:sz w:val="18"/>
                <w:szCs w:val="18"/>
                <w:lang w:val="fr-CA" w:eastAsia="ja-JP"/>
              </w:rPr>
              <w:t xml:space="preserve"> </w:t>
            </w:r>
            <w:r w:rsidRPr="002C2F81">
              <w:rPr>
                <w:rFonts w:ascii="Arial" w:eastAsia="MS Mincho" w:hAnsi="Arial"/>
                <w:iCs/>
                <w:sz w:val="18"/>
                <w:szCs w:val="18"/>
                <w:lang w:val="fr-CA" w:eastAsia="ja-JP" w:bidi="hi-IN"/>
              </w:rPr>
              <w:t xml:space="preserve">: </w:t>
            </w:r>
          </w:p>
          <w:p w:rsidR="00174E4C" w:rsidRPr="002C2F81" w:rsidRDefault="00174E4C" w:rsidP="008A3BC9">
            <w:pPr>
              <w:autoSpaceDE w:val="0"/>
              <w:autoSpaceDN w:val="0"/>
              <w:adjustRightInd w:val="0"/>
              <w:rPr>
                <w:rFonts w:ascii="Arial" w:eastAsia="MS Mincho" w:hAnsi="Arial" w:cs="Arial"/>
                <w:bCs/>
                <w:sz w:val="18"/>
                <w:szCs w:val="18"/>
                <w:lang w:val="fr-CA" w:eastAsia="ja-JP"/>
              </w:rPr>
            </w:pPr>
            <w:r>
              <w:rPr>
                <w:rFonts w:ascii="Arial" w:eastAsia="MS Mincho" w:hAnsi="Arial" w:cs="Arial"/>
                <w:bCs/>
                <w:sz w:val="18"/>
                <w:szCs w:val="18"/>
                <w:lang w:val="fr-CA" w:eastAsia="ja-JP"/>
              </w:rPr>
              <w:t>2018-08-03</w:t>
            </w:r>
          </w:p>
        </w:tc>
      </w:tr>
      <w:tr w:rsidR="00174E4C" w:rsidRPr="000F23FA" w:rsidTr="008A3BC9">
        <w:trPr>
          <w:trHeight w:val="210"/>
          <w:jc w:val="center"/>
        </w:trPr>
        <w:tc>
          <w:tcPr>
            <w:tcW w:w="10440" w:type="dxa"/>
            <w:gridSpan w:val="6"/>
            <w:tcBorders>
              <w:top w:val="single" w:sz="6" w:space="0" w:color="000000"/>
              <w:bottom w:val="dotted" w:sz="4" w:space="0" w:color="auto"/>
            </w:tcBorders>
          </w:tcPr>
          <w:p w:rsidR="00174E4C" w:rsidRPr="00174E4C" w:rsidRDefault="00174E4C" w:rsidP="008A3BC9">
            <w:pPr>
              <w:autoSpaceDE w:val="0"/>
              <w:autoSpaceDN w:val="0"/>
              <w:adjustRightInd w:val="0"/>
              <w:rPr>
                <w:rFonts w:ascii="Arial" w:eastAsia="MS Mincho" w:hAnsi="Arial" w:cs="Arial"/>
                <w:bCs/>
                <w:sz w:val="18"/>
                <w:szCs w:val="18"/>
                <w:lang w:eastAsia="ja-JP"/>
              </w:rPr>
            </w:pPr>
            <w:r w:rsidRPr="00174E4C">
              <w:rPr>
                <w:rFonts w:ascii="Arial" w:eastAsia="MS Mincho" w:hAnsi="Arial" w:cs="Arial"/>
                <w:bCs/>
                <w:sz w:val="18"/>
                <w:szCs w:val="18"/>
                <w:lang w:eastAsia="ja-JP"/>
              </w:rPr>
              <w:t xml:space="preserve">Sector(s) relevant to this proposal (underline the selected one or more) / </w:t>
            </w:r>
            <w:r w:rsidRPr="00174E4C">
              <w:rPr>
                <w:rFonts w:ascii="Arial" w:eastAsia="MS Mincho" w:hAnsi="Arial" w:cs="Arial"/>
                <w:bCs/>
                <w:i/>
                <w:sz w:val="18"/>
                <w:szCs w:val="18"/>
                <w:lang w:eastAsia="ja-JP"/>
              </w:rPr>
              <w:t>Secteur(s) pertinent(s) à cette proposition (veuillez sélectionner un ou plusieurs  secteur(s)) :</w:t>
            </w:r>
          </w:p>
        </w:tc>
      </w:tr>
      <w:tr w:rsidR="00174E4C" w:rsidRPr="008A3BC9" w:rsidTr="008A3BC9">
        <w:trPr>
          <w:trHeight w:val="210"/>
          <w:jc w:val="center"/>
        </w:trPr>
        <w:tc>
          <w:tcPr>
            <w:tcW w:w="2610" w:type="dxa"/>
            <w:tcBorders>
              <w:top w:val="dotted" w:sz="4" w:space="0" w:color="auto"/>
              <w:bottom w:val="dotted" w:sz="4" w:space="0" w:color="auto"/>
            </w:tcBorders>
          </w:tcPr>
          <w:p w:rsidR="00174E4C" w:rsidRPr="00174E4C" w:rsidRDefault="00174E4C" w:rsidP="008A3BC9">
            <w:pPr>
              <w:autoSpaceDE w:val="0"/>
              <w:autoSpaceDN w:val="0"/>
              <w:adjustRightInd w:val="0"/>
              <w:rPr>
                <w:rFonts w:ascii="Arial" w:eastAsia="MS Mincho" w:hAnsi="Arial" w:cs="Arial"/>
                <w:bCs/>
                <w:sz w:val="18"/>
                <w:szCs w:val="18"/>
                <w:u w:val="single"/>
                <w:lang w:val="fr-CA" w:eastAsia="ja-JP"/>
              </w:rPr>
            </w:pPr>
            <w:r w:rsidRPr="00174E4C">
              <w:rPr>
                <w:rFonts w:ascii="Arial" w:eastAsia="MS Mincho" w:hAnsi="Arial" w:cs="Arial"/>
                <w:bCs/>
                <w:sz w:val="18"/>
                <w:szCs w:val="18"/>
                <w:u w:val="single"/>
                <w:lang w:val="fr-CA" w:eastAsia="ja-JP"/>
              </w:rPr>
              <w:t xml:space="preserve">Beef and Forage / </w:t>
            </w:r>
            <w:r w:rsidRPr="00174E4C">
              <w:rPr>
                <w:rFonts w:ascii="Arial" w:eastAsia="MS Mincho" w:hAnsi="Arial" w:cs="Arial"/>
                <w:bCs/>
                <w:i/>
                <w:sz w:val="18"/>
                <w:szCs w:val="18"/>
                <w:u w:val="single"/>
                <w:lang w:val="fr-CA" w:eastAsia="ja-JP"/>
              </w:rPr>
              <w:t>Bœuf et cultures fourragères </w:t>
            </w:r>
          </w:p>
        </w:tc>
        <w:tc>
          <w:tcPr>
            <w:tcW w:w="2610" w:type="dxa"/>
            <w:gridSpan w:val="2"/>
            <w:tcBorders>
              <w:top w:val="dotted" w:sz="4" w:space="0" w:color="auto"/>
              <w:bottom w:val="dotted" w:sz="4" w:space="0" w:color="auto"/>
            </w:tcBorders>
          </w:tcPr>
          <w:p w:rsidR="00174E4C" w:rsidRPr="001F763A" w:rsidRDefault="00174E4C" w:rsidP="008A3BC9">
            <w:pPr>
              <w:autoSpaceDE w:val="0"/>
              <w:autoSpaceDN w:val="0"/>
              <w:adjustRightInd w:val="0"/>
              <w:rPr>
                <w:rFonts w:ascii="Arial" w:eastAsia="MS Mincho" w:hAnsi="Arial" w:cs="Arial"/>
                <w:bCs/>
                <w:sz w:val="18"/>
                <w:szCs w:val="18"/>
                <w:lang w:val="fr-CA" w:eastAsia="ja-JP"/>
              </w:rPr>
            </w:pPr>
            <w:r w:rsidRPr="001F763A">
              <w:rPr>
                <w:rFonts w:ascii="Arial" w:eastAsia="MS Mincho" w:hAnsi="Arial" w:cs="Arial"/>
                <w:bCs/>
                <w:sz w:val="18"/>
                <w:szCs w:val="18"/>
                <w:lang w:val="fr-CA" w:eastAsia="ja-JP"/>
              </w:rPr>
              <w:t xml:space="preserve">Cereals and Pulses / </w:t>
            </w:r>
            <w:r w:rsidRPr="001F763A">
              <w:rPr>
                <w:rFonts w:ascii="Arial" w:eastAsia="MS Mincho" w:hAnsi="Arial" w:cs="Arial"/>
                <w:bCs/>
                <w:i/>
                <w:sz w:val="18"/>
                <w:szCs w:val="18"/>
                <w:lang w:val="fr-CA" w:eastAsia="ja-JP"/>
              </w:rPr>
              <w:t>Céréales et légumineuses</w:t>
            </w:r>
          </w:p>
        </w:tc>
        <w:tc>
          <w:tcPr>
            <w:tcW w:w="2610" w:type="dxa"/>
            <w:tcBorders>
              <w:top w:val="dotted" w:sz="4" w:space="0" w:color="auto"/>
              <w:bottom w:val="dotted" w:sz="4" w:space="0" w:color="auto"/>
            </w:tcBorders>
          </w:tcPr>
          <w:p w:rsidR="00174E4C" w:rsidRPr="001F763A" w:rsidRDefault="00174E4C" w:rsidP="008A3BC9">
            <w:pPr>
              <w:autoSpaceDE w:val="0"/>
              <w:autoSpaceDN w:val="0"/>
              <w:adjustRightInd w:val="0"/>
              <w:rPr>
                <w:rFonts w:ascii="Arial" w:eastAsia="MS Mincho" w:hAnsi="Arial" w:cs="Arial"/>
                <w:bCs/>
                <w:sz w:val="18"/>
                <w:szCs w:val="18"/>
                <w:lang w:val="fr-CA" w:eastAsia="ja-JP"/>
              </w:rPr>
            </w:pPr>
            <w:r w:rsidRPr="001F763A">
              <w:rPr>
                <w:rFonts w:ascii="Arial" w:eastAsia="MS Mincho" w:hAnsi="Arial" w:cs="Arial"/>
                <w:bCs/>
                <w:sz w:val="18"/>
                <w:szCs w:val="18"/>
                <w:lang w:val="fr-CA" w:eastAsia="ja-JP"/>
              </w:rPr>
              <w:t xml:space="preserve">Oilseeds / </w:t>
            </w:r>
            <w:r w:rsidRPr="001F763A">
              <w:rPr>
                <w:rFonts w:ascii="Arial" w:eastAsia="MS Mincho" w:hAnsi="Arial" w:cs="Arial"/>
                <w:bCs/>
                <w:i/>
                <w:sz w:val="18"/>
                <w:szCs w:val="18"/>
                <w:lang w:val="fr-CA" w:eastAsia="ja-JP"/>
              </w:rPr>
              <w:t>Oléagineux </w:t>
            </w:r>
          </w:p>
        </w:tc>
        <w:tc>
          <w:tcPr>
            <w:tcW w:w="2610" w:type="dxa"/>
            <w:gridSpan w:val="2"/>
            <w:tcBorders>
              <w:top w:val="dotted" w:sz="4" w:space="0" w:color="auto"/>
              <w:bottom w:val="dotted" w:sz="4" w:space="0" w:color="auto"/>
            </w:tcBorders>
          </w:tcPr>
          <w:p w:rsidR="00174E4C" w:rsidRPr="001F763A" w:rsidRDefault="00174E4C"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val="fr-CA" w:eastAsia="ja-JP"/>
              </w:rPr>
              <w:t xml:space="preserve">Dairy, Swine and Poultry / </w:t>
            </w:r>
            <w:r w:rsidRPr="006032A9">
              <w:rPr>
                <w:rFonts w:ascii="Arial" w:eastAsia="MS Mincho" w:hAnsi="Arial" w:cs="Arial"/>
                <w:bCs/>
                <w:i/>
                <w:sz w:val="18"/>
                <w:szCs w:val="18"/>
                <w:lang w:val="fr-CA" w:eastAsia="ja-JP"/>
              </w:rPr>
              <w:t>Bœufs laitiers, porcs et volailles</w:t>
            </w:r>
          </w:p>
        </w:tc>
      </w:tr>
      <w:tr w:rsidR="00174E4C" w:rsidRPr="00A8700D" w:rsidTr="008A3BC9">
        <w:trPr>
          <w:trHeight w:val="210"/>
          <w:jc w:val="center"/>
        </w:trPr>
        <w:tc>
          <w:tcPr>
            <w:tcW w:w="2610" w:type="dxa"/>
            <w:tcBorders>
              <w:top w:val="dotted" w:sz="4" w:space="0" w:color="auto"/>
              <w:bottom w:val="dotted" w:sz="4" w:space="0" w:color="auto"/>
            </w:tcBorders>
          </w:tcPr>
          <w:p w:rsidR="00174E4C" w:rsidRPr="001F763A" w:rsidRDefault="00174E4C"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val="fr-CA" w:eastAsia="ja-JP"/>
              </w:rPr>
              <w:t xml:space="preserve">Horticulture / </w:t>
            </w:r>
            <w:r w:rsidRPr="006032A9">
              <w:rPr>
                <w:rFonts w:ascii="Arial" w:eastAsia="MS Mincho" w:hAnsi="Arial" w:cs="Arial"/>
                <w:bCs/>
                <w:i/>
                <w:sz w:val="18"/>
                <w:szCs w:val="18"/>
                <w:lang w:val="fr-CA" w:eastAsia="ja-JP"/>
              </w:rPr>
              <w:t>Horticulture</w:t>
            </w:r>
          </w:p>
        </w:tc>
        <w:tc>
          <w:tcPr>
            <w:tcW w:w="2610" w:type="dxa"/>
            <w:gridSpan w:val="2"/>
            <w:tcBorders>
              <w:top w:val="dotted" w:sz="4" w:space="0" w:color="auto"/>
              <w:bottom w:val="dotted" w:sz="4" w:space="0" w:color="auto"/>
            </w:tcBorders>
          </w:tcPr>
          <w:p w:rsidR="00174E4C" w:rsidRPr="001F763A" w:rsidRDefault="00174E4C"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val="fr-CA" w:eastAsia="ja-JP"/>
              </w:rPr>
              <w:t xml:space="preserve">Bioproducts </w:t>
            </w:r>
            <w:r w:rsidRPr="006032A9">
              <w:rPr>
                <w:rFonts w:ascii="Arial" w:eastAsia="MS Mincho" w:hAnsi="Arial" w:cs="Arial"/>
                <w:bCs/>
                <w:sz w:val="18"/>
                <w:szCs w:val="18"/>
                <w:lang w:val="fr-FR" w:eastAsia="ja-JP"/>
              </w:rPr>
              <w:t xml:space="preserve">/ </w:t>
            </w:r>
            <w:r w:rsidRPr="00022C1B">
              <w:rPr>
                <w:rFonts w:ascii="Arial" w:eastAsia="MS Mincho" w:hAnsi="Arial" w:cs="Arial"/>
                <w:bCs/>
                <w:i/>
                <w:sz w:val="18"/>
                <w:szCs w:val="18"/>
                <w:lang w:val="fr-FR" w:eastAsia="ja-JP"/>
              </w:rPr>
              <w:t>Bio-produits</w:t>
            </w:r>
            <w:r>
              <w:rPr>
                <w:rFonts w:ascii="Arial" w:eastAsia="MS Mincho" w:hAnsi="Arial" w:cs="Arial"/>
                <w:bCs/>
                <w:i/>
                <w:sz w:val="18"/>
                <w:szCs w:val="18"/>
                <w:lang w:val="fr-FR" w:eastAsia="ja-JP"/>
              </w:rPr>
              <w:t> </w:t>
            </w:r>
          </w:p>
        </w:tc>
        <w:tc>
          <w:tcPr>
            <w:tcW w:w="2610" w:type="dxa"/>
            <w:tcBorders>
              <w:top w:val="dotted" w:sz="4" w:space="0" w:color="auto"/>
              <w:bottom w:val="dotted" w:sz="4" w:space="0" w:color="auto"/>
            </w:tcBorders>
          </w:tcPr>
          <w:p w:rsidR="00174E4C" w:rsidRPr="001F763A" w:rsidRDefault="00174E4C"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eastAsia="ja-JP"/>
              </w:rPr>
              <w:t>Agri-Food</w:t>
            </w:r>
            <w:r w:rsidRPr="006032A9">
              <w:rPr>
                <w:rFonts w:ascii="Arial" w:eastAsia="MS Mincho" w:hAnsi="Arial" w:cs="Arial"/>
                <w:bCs/>
                <w:i/>
                <w:sz w:val="18"/>
                <w:szCs w:val="18"/>
                <w:lang w:eastAsia="ja-JP"/>
              </w:rPr>
              <w:t xml:space="preserve"> / Agroalimentaire</w:t>
            </w:r>
            <w:r w:rsidRPr="006032A9">
              <w:rPr>
                <w:rFonts w:ascii="Arial" w:eastAsia="MS Mincho" w:hAnsi="Arial" w:cs="Arial"/>
                <w:bCs/>
                <w:sz w:val="18"/>
                <w:szCs w:val="18"/>
                <w:lang w:eastAsia="ja-JP"/>
              </w:rPr>
              <w:t> </w:t>
            </w:r>
          </w:p>
        </w:tc>
        <w:tc>
          <w:tcPr>
            <w:tcW w:w="2610" w:type="dxa"/>
            <w:gridSpan w:val="2"/>
            <w:tcBorders>
              <w:top w:val="dotted" w:sz="4" w:space="0" w:color="auto"/>
              <w:bottom w:val="dotted" w:sz="4" w:space="0" w:color="auto"/>
            </w:tcBorders>
          </w:tcPr>
          <w:p w:rsidR="00174E4C" w:rsidRPr="001F763A" w:rsidRDefault="00174E4C" w:rsidP="008A3BC9">
            <w:pPr>
              <w:autoSpaceDE w:val="0"/>
              <w:autoSpaceDN w:val="0"/>
              <w:adjustRightInd w:val="0"/>
              <w:rPr>
                <w:rFonts w:ascii="Arial" w:eastAsia="MS Mincho" w:hAnsi="Arial" w:cs="Arial"/>
                <w:bCs/>
                <w:sz w:val="18"/>
                <w:szCs w:val="18"/>
                <w:lang w:val="fr-CA" w:eastAsia="ja-JP"/>
              </w:rPr>
            </w:pPr>
            <w:r w:rsidRPr="006032A9">
              <w:rPr>
                <w:rFonts w:ascii="Arial" w:eastAsia="MS Mincho" w:hAnsi="Arial" w:cs="Arial"/>
                <w:bCs/>
                <w:sz w:val="18"/>
                <w:szCs w:val="18"/>
                <w:lang w:eastAsia="ja-JP"/>
              </w:rPr>
              <w:t>Biodiversity and Collections) /</w:t>
            </w:r>
            <w:r w:rsidRPr="006032A9">
              <w:rPr>
                <w:rFonts w:ascii="Arial" w:eastAsia="MS Mincho" w:hAnsi="Arial" w:cs="Arial"/>
                <w:bCs/>
                <w:sz w:val="18"/>
                <w:szCs w:val="18"/>
                <w:lang w:val="fr-FR" w:eastAsia="ja-JP"/>
              </w:rPr>
              <w:t xml:space="preserve"> </w:t>
            </w:r>
            <w:r w:rsidRPr="00022C1B">
              <w:rPr>
                <w:rFonts w:ascii="Arial" w:eastAsia="MS Mincho" w:hAnsi="Arial" w:cs="Arial"/>
                <w:bCs/>
                <w:i/>
                <w:sz w:val="18"/>
                <w:szCs w:val="18"/>
                <w:lang w:val="fr-FR" w:eastAsia="ja-JP"/>
              </w:rPr>
              <w:t>Biodiversité et collections</w:t>
            </w:r>
          </w:p>
        </w:tc>
      </w:tr>
      <w:tr w:rsidR="00174E4C" w:rsidRPr="00A8700D" w:rsidTr="008A3BC9">
        <w:trPr>
          <w:trHeight w:val="210"/>
          <w:jc w:val="center"/>
        </w:trPr>
        <w:tc>
          <w:tcPr>
            <w:tcW w:w="7830" w:type="dxa"/>
            <w:gridSpan w:val="4"/>
            <w:tcBorders>
              <w:top w:val="dotted" w:sz="4" w:space="0" w:color="auto"/>
              <w:bottom w:val="dotted" w:sz="4" w:space="0" w:color="auto"/>
            </w:tcBorders>
          </w:tcPr>
          <w:p w:rsidR="00174E4C" w:rsidRPr="00174E4C" w:rsidRDefault="00174E4C" w:rsidP="008A3BC9">
            <w:pPr>
              <w:autoSpaceDE w:val="0"/>
              <w:autoSpaceDN w:val="0"/>
              <w:adjustRightInd w:val="0"/>
              <w:rPr>
                <w:rFonts w:ascii="Arial" w:eastAsia="MS Mincho" w:hAnsi="Arial" w:cs="Arial"/>
                <w:bCs/>
                <w:sz w:val="18"/>
                <w:szCs w:val="18"/>
                <w:u w:val="single"/>
                <w:lang w:val="fr-FR" w:eastAsia="ja-JP"/>
              </w:rPr>
            </w:pPr>
            <w:r w:rsidRPr="00174E4C">
              <w:rPr>
                <w:rFonts w:ascii="Arial" w:eastAsia="MS Mincho" w:hAnsi="Arial" w:cs="Arial"/>
                <w:bCs/>
                <w:sz w:val="18"/>
                <w:szCs w:val="18"/>
                <w:u w:val="single"/>
                <w:lang w:val="fr-FR" w:eastAsia="ja-JP"/>
              </w:rPr>
              <w:t xml:space="preserve">Agro-Ecosystem Productivity and Health / </w:t>
            </w:r>
            <w:r w:rsidRPr="00174E4C">
              <w:rPr>
                <w:rFonts w:ascii="Arial" w:eastAsia="MS Mincho" w:hAnsi="Arial" w:cs="Arial"/>
                <w:bCs/>
                <w:i/>
                <w:sz w:val="18"/>
                <w:szCs w:val="18"/>
                <w:u w:val="single"/>
                <w:lang w:val="fr-FR" w:eastAsia="ja-JP"/>
              </w:rPr>
              <w:t>Productivité et santé des agro</w:t>
            </w:r>
            <w:r w:rsidRPr="00174E4C">
              <w:rPr>
                <w:rFonts w:ascii="Arial" w:eastAsia="MS Mincho" w:hAnsi="Arial" w:cs="Arial"/>
                <w:bCs/>
                <w:i/>
                <w:sz w:val="18"/>
                <w:szCs w:val="18"/>
                <w:u w:val="single"/>
                <w:lang w:val="fr-FR" w:eastAsia="ja-JP"/>
              </w:rPr>
              <w:noBreakHyphen/>
              <w:t>écosystèmes </w:t>
            </w:r>
          </w:p>
        </w:tc>
        <w:tc>
          <w:tcPr>
            <w:tcW w:w="2610" w:type="dxa"/>
            <w:gridSpan w:val="2"/>
            <w:tcBorders>
              <w:top w:val="dotted" w:sz="4" w:space="0" w:color="auto"/>
              <w:bottom w:val="dotted" w:sz="4" w:space="0" w:color="auto"/>
            </w:tcBorders>
          </w:tcPr>
          <w:p w:rsidR="00174E4C" w:rsidRDefault="00174E4C" w:rsidP="008A3BC9">
            <w:pPr>
              <w:autoSpaceDE w:val="0"/>
              <w:autoSpaceDN w:val="0"/>
              <w:adjustRightInd w:val="0"/>
              <w:rPr>
                <w:rFonts w:ascii="Arial" w:eastAsia="MS Mincho" w:hAnsi="Arial" w:cs="Arial"/>
                <w:bCs/>
                <w:sz w:val="18"/>
                <w:szCs w:val="18"/>
                <w:lang w:val="fr-CA" w:eastAsia="ja-JP"/>
              </w:rPr>
            </w:pPr>
          </w:p>
          <w:p w:rsidR="00174E4C" w:rsidRPr="006032A9" w:rsidRDefault="00174E4C" w:rsidP="008A3BC9">
            <w:pPr>
              <w:autoSpaceDE w:val="0"/>
              <w:autoSpaceDN w:val="0"/>
              <w:adjustRightInd w:val="0"/>
              <w:rPr>
                <w:rFonts w:ascii="Arial" w:eastAsia="MS Mincho" w:hAnsi="Arial" w:cs="Arial"/>
                <w:bCs/>
                <w:sz w:val="18"/>
                <w:szCs w:val="18"/>
                <w:lang w:val="fr-CA" w:eastAsia="ja-JP"/>
              </w:rPr>
            </w:pPr>
          </w:p>
        </w:tc>
      </w:tr>
      <w:tr w:rsidR="00174E4C" w:rsidRPr="002C2F81" w:rsidTr="008A3BC9">
        <w:trPr>
          <w:trHeight w:val="163"/>
          <w:jc w:val="center"/>
        </w:trPr>
        <w:tc>
          <w:tcPr>
            <w:tcW w:w="10440" w:type="dxa"/>
            <w:gridSpan w:val="6"/>
            <w:tcBorders>
              <w:top w:val="single" w:sz="6" w:space="0" w:color="000000"/>
              <w:bottom w:val="single" w:sz="6" w:space="0" w:color="000000"/>
            </w:tcBorders>
            <w:shd w:val="clear" w:color="auto" w:fill="D9D9D9"/>
          </w:tcPr>
          <w:p w:rsidR="00174E4C" w:rsidRPr="002C2F81" w:rsidRDefault="00174E4C" w:rsidP="008A3BC9">
            <w:pPr>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A – Identification</w:t>
            </w:r>
          </w:p>
        </w:tc>
      </w:tr>
      <w:tr w:rsidR="00174E4C" w:rsidRPr="002C2F81" w:rsidTr="008A3BC9">
        <w:trPr>
          <w:trHeight w:val="465"/>
          <w:jc w:val="center"/>
        </w:trPr>
        <w:tc>
          <w:tcPr>
            <w:tcW w:w="10440" w:type="dxa"/>
            <w:gridSpan w:val="6"/>
            <w:tcBorders>
              <w:top w:val="single" w:sz="6" w:space="0" w:color="000000"/>
            </w:tcBorders>
          </w:tcPr>
          <w:p w:rsidR="00174E4C" w:rsidRDefault="00174E4C" w:rsidP="008A3BC9">
            <w:pPr>
              <w:rPr>
                <w:rFonts w:eastAsia="MS Mincho"/>
                <w:sz w:val="18"/>
                <w:szCs w:val="18"/>
                <w:lang w:val="fr-CA" w:eastAsia="ja-JP" w:bidi="hi-IN"/>
              </w:rPr>
            </w:pPr>
            <w:r w:rsidRPr="002C2F81">
              <w:rPr>
                <w:rFonts w:ascii="Arial" w:eastAsia="MS Mincho" w:hAnsi="Arial"/>
                <w:sz w:val="18"/>
                <w:szCs w:val="18"/>
                <w:lang w:val="fr-CA" w:eastAsia="ja-JP" w:bidi="hi-IN"/>
              </w:rPr>
              <w:t xml:space="preserve">Type of candidates (check one or more) / </w:t>
            </w:r>
            <w:r w:rsidRPr="002C2F81">
              <w:rPr>
                <w:rFonts w:ascii="Arial" w:eastAsia="MS Mincho" w:hAnsi="Arial"/>
                <w:i/>
                <w:iCs/>
                <w:sz w:val="18"/>
                <w:szCs w:val="18"/>
                <w:lang w:val="fr-CA" w:eastAsia="ja-JP" w:bidi="hi-IN"/>
              </w:rPr>
              <w:t>Type de candidats (cochez un ou plusieurs choix) </w:t>
            </w:r>
            <w:r w:rsidRPr="002C2F81">
              <w:rPr>
                <w:rFonts w:ascii="Arial" w:eastAsia="MS Mincho" w:hAnsi="Arial"/>
                <w:sz w:val="18"/>
                <w:szCs w:val="18"/>
                <w:lang w:val="fr-CA" w:eastAsia="ja-JP" w:bidi="hi-IN"/>
              </w:rPr>
              <w:t>:</w:t>
            </w:r>
          </w:p>
          <w:p w:rsidR="00174E4C" w:rsidRDefault="00174E4C" w:rsidP="008A3BC9">
            <w:pPr>
              <w:numPr>
                <w:ilvl w:val="0"/>
                <w:numId w:val="2"/>
              </w:numPr>
              <w:tabs>
                <w:tab w:val="num" w:pos="256"/>
              </w:tabs>
              <w:autoSpaceDE w:val="0"/>
              <w:autoSpaceDN w:val="0"/>
              <w:adjustRightInd w:val="0"/>
              <w:ind w:left="256" w:hanging="256"/>
              <w:rPr>
                <w:rFonts w:ascii="Arial" w:eastAsia="MS Mincho" w:hAnsi="Arial"/>
                <w:sz w:val="18"/>
                <w:szCs w:val="18"/>
                <w:lang w:val="fr-CA" w:eastAsia="ja-JP" w:bidi="hi-IN"/>
              </w:rPr>
            </w:pPr>
            <w:r w:rsidRPr="002C2F81">
              <w:rPr>
                <w:rFonts w:ascii="Arial" w:eastAsia="MS Mincho" w:hAnsi="Arial"/>
                <w:sz w:val="18"/>
                <w:szCs w:val="18"/>
                <w:lang w:val="fr-CA" w:eastAsia="ja-JP" w:bidi="hi-IN"/>
              </w:rPr>
              <w:t xml:space="preserve">Graduate students / </w:t>
            </w:r>
            <w:r w:rsidRPr="002C2F81">
              <w:rPr>
                <w:rFonts w:ascii="Arial" w:eastAsia="MS Mincho" w:hAnsi="Arial"/>
                <w:i/>
                <w:sz w:val="18"/>
                <w:szCs w:val="18"/>
                <w:lang w:val="fr-CA" w:eastAsia="ja-JP" w:bidi="hi-IN"/>
              </w:rPr>
              <w:t>Étudiants des cycles supérieurs</w:t>
            </w:r>
            <w:r w:rsidRPr="002C2F81">
              <w:rPr>
                <w:rFonts w:ascii="Arial" w:eastAsia="MS Mincho" w:hAnsi="Arial"/>
                <w:sz w:val="18"/>
                <w:szCs w:val="18"/>
                <w:lang w:val="fr-CA" w:eastAsia="ja-JP" w:bidi="hi-IN"/>
              </w:rPr>
              <w:t xml:space="preserve"> : </w:t>
            </w:r>
            <w:r w:rsidRPr="002C2F81">
              <w:rPr>
                <w:rFonts w:ascii="Arial" w:eastAsia="MS Mincho" w:hAnsi="Arial"/>
                <w:iCs/>
                <w:sz w:val="18"/>
                <w:szCs w:val="18"/>
                <w:lang w:val="fr-CA" w:eastAsia="ja-JP" w:bidi="hi-IN"/>
              </w:rPr>
              <w:t>Master</w:t>
            </w:r>
            <w:r>
              <w:rPr>
                <w:rFonts w:ascii="Arial" w:eastAsia="MS Mincho" w:hAnsi="Arial"/>
                <w:iCs/>
                <w:sz w:val="18"/>
                <w:szCs w:val="18"/>
                <w:lang w:val="fr-CA" w:eastAsia="ja-JP" w:bidi="hi-IN"/>
              </w:rPr>
              <w:t>’</w:t>
            </w:r>
            <w:r w:rsidRPr="002C2F81">
              <w:rPr>
                <w:rFonts w:ascii="Arial" w:eastAsia="MS Mincho" w:hAnsi="Arial"/>
                <w:iCs/>
                <w:sz w:val="18"/>
                <w:szCs w:val="18"/>
                <w:lang w:val="fr-CA" w:eastAsia="ja-JP" w:bidi="hi-IN"/>
              </w:rPr>
              <w:t xml:space="preserve">s or equivalent / </w:t>
            </w:r>
            <w:r w:rsidRPr="002C2F81">
              <w:rPr>
                <w:rFonts w:ascii="Arial" w:eastAsia="MS Mincho" w:hAnsi="Arial"/>
                <w:i/>
                <w:iCs/>
                <w:sz w:val="18"/>
                <w:szCs w:val="18"/>
                <w:lang w:val="fr-CA" w:eastAsia="ja-JP" w:bidi="hi-IN"/>
              </w:rPr>
              <w:t>Maîtrise ou équivalent</w:t>
            </w:r>
            <w:r w:rsidRPr="002C2F81">
              <w:rPr>
                <w:rFonts w:ascii="Arial" w:eastAsia="MS Mincho" w:hAnsi="Arial"/>
                <w:iCs/>
                <w:sz w:val="18"/>
                <w:szCs w:val="18"/>
                <w:lang w:val="fr-CA" w:eastAsia="ja-JP" w:bidi="hi-IN"/>
              </w:rPr>
              <w:t xml:space="preserve"> (  ), </w:t>
            </w:r>
            <w:r w:rsidRPr="002C2F81">
              <w:rPr>
                <w:rFonts w:ascii="Arial" w:eastAsia="MS Mincho" w:hAnsi="Arial"/>
                <w:sz w:val="18"/>
                <w:szCs w:val="18"/>
                <w:lang w:val="fr-CA" w:eastAsia="ja-JP" w:bidi="hi-IN"/>
              </w:rPr>
              <w:t>PhD/</w:t>
            </w:r>
            <w:r>
              <w:rPr>
                <w:rFonts w:ascii="Arial" w:eastAsia="MS Mincho" w:hAnsi="Arial"/>
                <w:i/>
                <w:sz w:val="18"/>
                <w:szCs w:val="18"/>
                <w:lang w:val="fr-CA" w:eastAsia="ja-JP" w:bidi="hi-IN"/>
              </w:rPr>
              <w:t>D</w:t>
            </w:r>
            <w:r w:rsidRPr="002C2F81">
              <w:rPr>
                <w:rFonts w:ascii="Arial" w:eastAsia="MS Mincho" w:hAnsi="Arial"/>
                <w:i/>
                <w:sz w:val="18"/>
                <w:szCs w:val="18"/>
                <w:lang w:val="fr-CA" w:eastAsia="ja-JP" w:bidi="hi-IN"/>
              </w:rPr>
              <w:t>octorat</w:t>
            </w:r>
            <w:r w:rsidRPr="002C2F81">
              <w:rPr>
                <w:rFonts w:ascii="Arial" w:eastAsia="MS Mincho" w:hAnsi="Arial"/>
                <w:sz w:val="18"/>
                <w:szCs w:val="18"/>
                <w:lang w:val="fr-CA" w:eastAsia="ja-JP" w:bidi="hi-IN"/>
              </w:rPr>
              <w:t xml:space="preserve"> </w:t>
            </w:r>
            <w:r w:rsidRPr="00174E4C">
              <w:rPr>
                <w:rFonts w:ascii="Arial" w:eastAsia="MS Mincho" w:hAnsi="Arial"/>
                <w:sz w:val="18"/>
                <w:szCs w:val="18"/>
                <w:lang w:val="fr-CA" w:eastAsia="ja-JP" w:bidi="hi-IN"/>
              </w:rPr>
              <w:t>( X</w:t>
            </w:r>
            <w:r w:rsidRPr="002C2F81">
              <w:rPr>
                <w:rFonts w:ascii="Arial" w:eastAsia="MS Mincho" w:hAnsi="Arial"/>
                <w:sz w:val="18"/>
                <w:szCs w:val="18"/>
                <w:lang w:val="fr-CA" w:eastAsia="ja-JP" w:bidi="hi-IN"/>
              </w:rPr>
              <w:t xml:space="preserve"> )</w:t>
            </w:r>
          </w:p>
          <w:p w:rsidR="00174E4C" w:rsidRPr="002C2F81" w:rsidRDefault="00174E4C" w:rsidP="008A3BC9">
            <w:pPr>
              <w:numPr>
                <w:ilvl w:val="0"/>
                <w:numId w:val="2"/>
              </w:numPr>
              <w:tabs>
                <w:tab w:val="num" w:pos="256"/>
              </w:tabs>
              <w:autoSpaceDE w:val="0"/>
              <w:autoSpaceDN w:val="0"/>
              <w:adjustRightInd w:val="0"/>
              <w:ind w:left="242" w:hanging="242"/>
              <w:rPr>
                <w:rFonts w:ascii="Arial" w:eastAsia="MS Mincho" w:hAnsi="Arial"/>
                <w:iCs/>
                <w:sz w:val="18"/>
                <w:szCs w:val="18"/>
                <w:lang w:val="fr-CA" w:eastAsia="ja-JP" w:bidi="hi-IN"/>
              </w:rPr>
            </w:pPr>
            <w:r w:rsidRPr="002C2F81">
              <w:rPr>
                <w:rFonts w:ascii="Arial" w:eastAsia="MS Mincho" w:hAnsi="Arial"/>
                <w:iCs/>
                <w:sz w:val="18"/>
                <w:szCs w:val="18"/>
                <w:lang w:val="fr-CA" w:eastAsia="ja-JP" w:bidi="hi-IN"/>
              </w:rPr>
              <w:t xml:space="preserve">Visiting scientist / </w:t>
            </w:r>
            <w:r w:rsidRPr="002C2F81">
              <w:rPr>
                <w:rFonts w:ascii="Arial" w:eastAsia="MS Mincho" w:hAnsi="Arial"/>
                <w:i/>
                <w:iCs/>
                <w:sz w:val="18"/>
                <w:szCs w:val="18"/>
                <w:lang w:val="fr-CA" w:eastAsia="ja-JP" w:bidi="hi-IN"/>
              </w:rPr>
              <w:t>Chercheur invité</w:t>
            </w:r>
            <w:r w:rsidRPr="002C2F81">
              <w:rPr>
                <w:rFonts w:ascii="Arial" w:eastAsia="MS Mincho" w:hAnsi="Arial"/>
                <w:iCs/>
                <w:sz w:val="18"/>
                <w:szCs w:val="18"/>
                <w:lang w:val="fr-CA" w:eastAsia="ja-JP" w:bidi="hi-IN"/>
              </w:rPr>
              <w:t xml:space="preserve"> (   )</w:t>
            </w:r>
          </w:p>
        </w:tc>
      </w:tr>
      <w:tr w:rsidR="00174E4C" w:rsidRPr="000F23FA" w:rsidTr="008A3BC9">
        <w:trPr>
          <w:trHeight w:val="228"/>
          <w:jc w:val="center"/>
        </w:trPr>
        <w:tc>
          <w:tcPr>
            <w:tcW w:w="9135" w:type="dxa"/>
            <w:gridSpan w:val="5"/>
          </w:tcPr>
          <w:p w:rsidR="00174E4C" w:rsidRDefault="00174E4C" w:rsidP="008A3BC9">
            <w:pPr>
              <w:autoSpaceDE w:val="0"/>
              <w:autoSpaceDN w:val="0"/>
              <w:adjustRightInd w:val="0"/>
              <w:rPr>
                <w:rFonts w:ascii="Arial" w:eastAsia="MS Mincho" w:hAnsi="Arial"/>
                <w:sz w:val="18"/>
                <w:szCs w:val="18"/>
                <w:lang w:eastAsia="ja-JP"/>
              </w:rPr>
            </w:pPr>
            <w:r w:rsidRPr="002C2F81">
              <w:rPr>
                <w:rFonts w:ascii="Arial" w:eastAsia="MS Mincho" w:hAnsi="Arial" w:cs="Arial"/>
                <w:bCs/>
                <w:sz w:val="18"/>
                <w:szCs w:val="18"/>
                <w:lang w:eastAsia="ja-JP"/>
              </w:rPr>
              <w:t>Research participant</w:t>
            </w:r>
            <w:r>
              <w:rPr>
                <w:rFonts w:ascii="Arial" w:eastAsia="MS Mincho" w:hAnsi="Arial" w:cs="Arial"/>
                <w:bCs/>
                <w:sz w:val="18"/>
                <w:szCs w:val="18"/>
                <w:lang w:eastAsia="ja-JP"/>
              </w:rPr>
              <w:t>’</w:t>
            </w:r>
            <w:r w:rsidRPr="002C2F81">
              <w:rPr>
                <w:rFonts w:ascii="Arial" w:eastAsia="MS Mincho" w:hAnsi="Arial" w:cs="Arial"/>
                <w:bCs/>
                <w:sz w:val="18"/>
                <w:szCs w:val="18"/>
                <w:lang w:eastAsia="ja-JP"/>
              </w:rPr>
              <w:t xml:space="preserve">s expected length of stay at AAFC; specify number of months (minimum - maximum) </w:t>
            </w:r>
            <w:r w:rsidRPr="002C2F81">
              <w:rPr>
                <w:rFonts w:ascii="Arial" w:eastAsia="MS Mincho" w:hAnsi="Arial"/>
                <w:sz w:val="18"/>
                <w:szCs w:val="18"/>
                <w:lang w:eastAsia="ja-JP"/>
              </w:rPr>
              <w:t xml:space="preserve">/ </w:t>
            </w:r>
          </w:p>
          <w:p w:rsidR="00174E4C" w:rsidRPr="002C2F81" w:rsidRDefault="00174E4C" w:rsidP="008A3BC9">
            <w:pPr>
              <w:autoSpaceDE w:val="0"/>
              <w:autoSpaceDN w:val="0"/>
              <w:adjustRightInd w:val="0"/>
              <w:rPr>
                <w:rFonts w:ascii="Arial" w:eastAsia="MS Mincho" w:hAnsi="Arial"/>
                <w:iCs/>
                <w:sz w:val="18"/>
                <w:szCs w:val="18"/>
                <w:lang w:val="fr-CA" w:eastAsia="ja-JP"/>
              </w:rPr>
            </w:pPr>
            <w:r w:rsidRPr="002C2F81">
              <w:rPr>
                <w:rFonts w:ascii="Arial" w:eastAsia="MS Mincho" w:hAnsi="Arial"/>
                <w:i/>
                <w:iCs/>
                <w:sz w:val="18"/>
                <w:szCs w:val="18"/>
                <w:lang w:val="fr-CA" w:eastAsia="ja-JP"/>
              </w:rPr>
              <w:t>Durée prévue du séjour du participant à AAC</w:t>
            </w:r>
            <w:r w:rsidRPr="002C2F81">
              <w:rPr>
                <w:rFonts w:ascii="Arial" w:eastAsia="MS Mincho" w:hAnsi="Arial"/>
                <w:iCs/>
                <w:sz w:val="18"/>
                <w:szCs w:val="18"/>
                <w:lang w:val="fr-CA" w:eastAsia="ja-JP"/>
              </w:rPr>
              <w:t xml:space="preserve">; </w:t>
            </w:r>
            <w:r w:rsidRPr="002C2F81">
              <w:rPr>
                <w:rFonts w:ascii="Arial" w:eastAsia="MS Mincho" w:hAnsi="Arial"/>
                <w:i/>
                <w:iCs/>
                <w:sz w:val="18"/>
                <w:szCs w:val="18"/>
                <w:lang w:val="fr-CA" w:eastAsia="ja-JP"/>
              </w:rPr>
              <w:t>précisez le nombre de mois (minimum-maximum) </w:t>
            </w:r>
            <w:r w:rsidRPr="002C2F81">
              <w:rPr>
                <w:rFonts w:ascii="Arial" w:eastAsia="MS Mincho" w:hAnsi="Arial"/>
                <w:iCs/>
                <w:sz w:val="18"/>
                <w:szCs w:val="18"/>
                <w:lang w:val="fr-CA" w:eastAsia="ja-JP"/>
              </w:rPr>
              <w:t>:</w:t>
            </w:r>
          </w:p>
        </w:tc>
        <w:tc>
          <w:tcPr>
            <w:tcW w:w="1305" w:type="dxa"/>
          </w:tcPr>
          <w:p w:rsidR="00174E4C" w:rsidRPr="002C2F81" w:rsidRDefault="00174E4C" w:rsidP="00174E4C">
            <w:pPr>
              <w:autoSpaceDE w:val="0"/>
              <w:autoSpaceDN w:val="0"/>
              <w:adjustRightInd w:val="0"/>
              <w:rPr>
                <w:rFonts w:ascii="Arial" w:eastAsia="MS Mincho" w:hAnsi="Arial"/>
                <w:iCs/>
                <w:sz w:val="18"/>
                <w:szCs w:val="18"/>
                <w:lang w:val="fr-CA" w:eastAsia="ja-JP"/>
              </w:rPr>
            </w:pPr>
            <w:r w:rsidRPr="002C2F81">
              <w:rPr>
                <w:rFonts w:ascii="Arial" w:eastAsia="MS Mincho" w:hAnsi="Arial"/>
                <w:iCs/>
                <w:sz w:val="18"/>
                <w:szCs w:val="18"/>
                <w:lang w:val="fr-CA" w:eastAsia="ja-JP"/>
              </w:rPr>
              <w:t xml:space="preserve"> </w:t>
            </w:r>
            <w:r>
              <w:rPr>
                <w:rFonts w:ascii="Arial" w:eastAsia="MS Mincho" w:hAnsi="Arial"/>
                <w:iCs/>
                <w:sz w:val="18"/>
                <w:szCs w:val="18"/>
                <w:lang w:val="fr-CA" w:eastAsia="ja-JP"/>
              </w:rPr>
              <w:t>24</w:t>
            </w:r>
          </w:p>
        </w:tc>
      </w:tr>
      <w:tr w:rsidR="00174E4C" w:rsidRPr="000F23FA" w:rsidTr="008A3BC9">
        <w:trPr>
          <w:trHeight w:val="228"/>
          <w:jc w:val="center"/>
        </w:trPr>
        <w:tc>
          <w:tcPr>
            <w:tcW w:w="7830" w:type="dxa"/>
            <w:gridSpan w:val="4"/>
          </w:tcPr>
          <w:p w:rsidR="00174E4C" w:rsidRPr="002C2F81" w:rsidRDefault="00174E4C" w:rsidP="008A3BC9">
            <w:pPr>
              <w:autoSpaceDE w:val="0"/>
              <w:autoSpaceDN w:val="0"/>
              <w:adjustRightInd w:val="0"/>
              <w:rPr>
                <w:rFonts w:ascii="Arial" w:eastAsia="MS Mincho" w:hAnsi="Arial"/>
                <w:iCs/>
                <w:sz w:val="18"/>
                <w:szCs w:val="18"/>
                <w:lang w:val="fr-CA" w:eastAsia="ja-JP"/>
              </w:rPr>
            </w:pPr>
            <w:r w:rsidRPr="002C2F81">
              <w:rPr>
                <w:rFonts w:ascii="Arial" w:eastAsia="MS Mincho" w:hAnsi="Arial"/>
                <w:iCs/>
                <w:sz w:val="18"/>
                <w:szCs w:val="18"/>
                <w:lang w:val="fr-CA" w:eastAsia="ja-JP"/>
              </w:rPr>
              <w:t xml:space="preserve">Expected number of research participants / </w:t>
            </w:r>
            <w:r w:rsidRPr="002C2F81">
              <w:rPr>
                <w:rFonts w:ascii="Arial" w:eastAsia="MS Mincho" w:hAnsi="Arial"/>
                <w:i/>
                <w:iCs/>
                <w:sz w:val="18"/>
                <w:szCs w:val="18"/>
                <w:lang w:val="fr-CA" w:eastAsia="ja-JP"/>
              </w:rPr>
              <w:t>Nombre prévu de participants à la recherche </w:t>
            </w:r>
            <w:r w:rsidRPr="002C2F81">
              <w:rPr>
                <w:rFonts w:ascii="Arial" w:eastAsia="MS Mincho" w:hAnsi="Arial"/>
                <w:iCs/>
                <w:sz w:val="18"/>
                <w:szCs w:val="18"/>
                <w:lang w:val="fr-CA" w:eastAsia="ja-JP"/>
              </w:rPr>
              <w:t>:</w:t>
            </w:r>
          </w:p>
        </w:tc>
        <w:tc>
          <w:tcPr>
            <w:tcW w:w="2610" w:type="dxa"/>
            <w:gridSpan w:val="2"/>
          </w:tcPr>
          <w:p w:rsidR="00174E4C" w:rsidRPr="002C2F81" w:rsidRDefault="00174E4C" w:rsidP="008A3BC9">
            <w:pPr>
              <w:autoSpaceDE w:val="0"/>
              <w:autoSpaceDN w:val="0"/>
              <w:adjustRightInd w:val="0"/>
              <w:rPr>
                <w:rFonts w:ascii="Arial" w:eastAsia="MS Mincho" w:hAnsi="Arial"/>
                <w:iCs/>
                <w:sz w:val="18"/>
                <w:szCs w:val="18"/>
                <w:lang w:val="fr-CA" w:eastAsia="ja-JP"/>
              </w:rPr>
            </w:pPr>
            <w:r w:rsidRPr="002C2F81">
              <w:rPr>
                <w:rFonts w:ascii="Arial" w:eastAsia="MS Mincho" w:hAnsi="Arial"/>
                <w:iCs/>
                <w:sz w:val="18"/>
                <w:szCs w:val="18"/>
                <w:lang w:val="fr-CA" w:eastAsia="ja-JP"/>
              </w:rPr>
              <w:t xml:space="preserve"> </w:t>
            </w:r>
            <w:r>
              <w:rPr>
                <w:rFonts w:ascii="Arial" w:eastAsia="MS Mincho" w:hAnsi="Arial"/>
                <w:iCs/>
                <w:sz w:val="18"/>
                <w:szCs w:val="18"/>
                <w:lang w:val="fr-CA" w:eastAsia="ja-JP"/>
              </w:rPr>
              <w:t>1</w:t>
            </w:r>
          </w:p>
        </w:tc>
      </w:tr>
      <w:tr w:rsidR="00174E4C" w:rsidRPr="002C2F81" w:rsidTr="008A3BC9">
        <w:trPr>
          <w:trHeight w:val="457"/>
          <w:jc w:val="center"/>
        </w:trPr>
        <w:tc>
          <w:tcPr>
            <w:tcW w:w="7830" w:type="dxa"/>
            <w:gridSpan w:val="4"/>
            <w:tcBorders>
              <w:bottom w:val="single" w:sz="6" w:space="0" w:color="000000"/>
            </w:tcBorders>
          </w:tcPr>
          <w:p w:rsidR="00174E4C" w:rsidRPr="008A3BC9" w:rsidRDefault="00174E4C" w:rsidP="008A3BC9">
            <w:pPr>
              <w:autoSpaceDE w:val="0"/>
              <w:autoSpaceDN w:val="0"/>
              <w:adjustRightInd w:val="0"/>
              <w:rPr>
                <w:rFonts w:ascii="Arial" w:eastAsia="MS Mincho" w:hAnsi="Arial"/>
                <w:iCs/>
                <w:sz w:val="18"/>
                <w:szCs w:val="18"/>
                <w:lang w:val="fr-CA" w:eastAsia="ja-JP"/>
              </w:rPr>
            </w:pPr>
            <w:r w:rsidRPr="008A3BC9">
              <w:rPr>
                <w:rFonts w:ascii="Arial" w:eastAsia="MS Mincho" w:hAnsi="Arial"/>
                <w:sz w:val="18"/>
                <w:szCs w:val="18"/>
                <w:lang w:val="fr-CA" w:eastAsia="ja-JP"/>
              </w:rPr>
              <w:t>Research location in Canada (</w:t>
            </w:r>
            <w:r w:rsidRPr="008A3BC9">
              <w:rPr>
                <w:rFonts w:ascii="Arial" w:eastAsia="MS Mincho" w:hAnsi="Arial"/>
                <w:i/>
                <w:sz w:val="18"/>
                <w:szCs w:val="18"/>
                <w:lang w:val="fr-CA" w:eastAsia="ja-JP"/>
              </w:rPr>
              <w:t>e.g.</w:t>
            </w:r>
            <w:r w:rsidRPr="008A3BC9">
              <w:rPr>
                <w:rFonts w:ascii="Arial" w:eastAsia="MS Mincho" w:hAnsi="Arial"/>
                <w:sz w:val="18"/>
                <w:szCs w:val="18"/>
                <w:lang w:val="fr-CA" w:eastAsia="ja-JP"/>
              </w:rPr>
              <w:t xml:space="preserve">, AAFC Research and Development Centre) / </w:t>
            </w:r>
            <w:r w:rsidRPr="008A3BC9">
              <w:rPr>
                <w:rFonts w:ascii="Arial" w:eastAsia="MS Mincho" w:hAnsi="Arial"/>
                <w:i/>
                <w:iCs/>
                <w:sz w:val="18"/>
                <w:szCs w:val="18"/>
                <w:lang w:val="fr-CA" w:eastAsia="ja-JP"/>
              </w:rPr>
              <w:t>Lieu de la recherche au Canada (p. ex: le centre de recherche et développement d’AAC) :</w:t>
            </w:r>
            <w:r w:rsidRPr="008A3BC9">
              <w:rPr>
                <w:rFonts w:ascii="Arial" w:eastAsia="MS Mincho" w:hAnsi="Arial"/>
                <w:iCs/>
                <w:sz w:val="18"/>
                <w:szCs w:val="18"/>
                <w:lang w:val="fr-CA" w:eastAsia="ja-JP"/>
              </w:rPr>
              <w:t xml:space="preserve"> </w:t>
            </w:r>
          </w:p>
          <w:p w:rsidR="00174E4C" w:rsidRPr="003E5873" w:rsidRDefault="00174E4C" w:rsidP="008A3BC9">
            <w:pPr>
              <w:autoSpaceDE w:val="0"/>
              <w:autoSpaceDN w:val="0"/>
              <w:adjustRightInd w:val="0"/>
              <w:rPr>
                <w:rFonts w:ascii="Arial" w:eastAsia="MS Mincho" w:hAnsi="Arial" w:cs="Arial"/>
                <w:iCs/>
                <w:color w:val="000000"/>
                <w:sz w:val="18"/>
                <w:szCs w:val="18"/>
                <w:lang w:eastAsia="ja-JP"/>
              </w:rPr>
            </w:pPr>
            <w:r w:rsidRPr="003E5873">
              <w:rPr>
                <w:rFonts w:ascii="Arial" w:hAnsi="Arial" w:cs="Arial"/>
                <w:color w:val="000000"/>
                <w:sz w:val="18"/>
                <w:szCs w:val="18"/>
              </w:rPr>
              <w:t>Swift Current Research and Development Centre (SCRDC)</w:t>
            </w:r>
          </w:p>
          <w:p w:rsidR="00174E4C" w:rsidRPr="0084420F" w:rsidRDefault="00174E4C" w:rsidP="008A3BC9">
            <w:pPr>
              <w:autoSpaceDE w:val="0"/>
              <w:autoSpaceDN w:val="0"/>
              <w:adjustRightInd w:val="0"/>
              <w:rPr>
                <w:rFonts w:ascii="Arial" w:eastAsia="MS Mincho" w:hAnsi="Arial"/>
                <w:iCs/>
                <w:sz w:val="18"/>
                <w:szCs w:val="18"/>
                <w:lang w:eastAsia="ja-JP"/>
              </w:rPr>
            </w:pPr>
            <w:r w:rsidRPr="0084420F">
              <w:rPr>
                <w:rFonts w:ascii="Arial" w:eastAsia="MS Mincho" w:hAnsi="Arial"/>
                <w:iCs/>
                <w:sz w:val="18"/>
                <w:szCs w:val="18"/>
                <w:lang w:eastAsia="ja-JP"/>
              </w:rPr>
              <w:t xml:space="preserve">Web site/site Web : </w:t>
            </w:r>
          </w:p>
          <w:p w:rsidR="00174E4C" w:rsidRPr="005B7758" w:rsidRDefault="00195670" w:rsidP="008A3BC9">
            <w:pPr>
              <w:pStyle w:val="aa"/>
              <w:rPr>
                <w:rFonts w:ascii="Arial" w:eastAsia="MS Mincho" w:hAnsi="Arial" w:cs="Times New Roman"/>
                <w:iCs/>
                <w:sz w:val="16"/>
                <w:szCs w:val="16"/>
                <w:lang w:eastAsia="ja-JP"/>
              </w:rPr>
            </w:pPr>
            <w:hyperlink r:id="rId46" w:history="1">
              <w:r w:rsidR="00174E4C" w:rsidRPr="0084420F">
                <w:rPr>
                  <w:rStyle w:val="a3"/>
                  <w:rFonts w:ascii="Arial" w:eastAsia="MS Mincho" w:hAnsi="Arial" w:cs="Times New Roman"/>
                  <w:iCs/>
                  <w:sz w:val="16"/>
                  <w:szCs w:val="16"/>
                  <w:lang w:eastAsia="ja-JP"/>
                </w:rPr>
                <w:t>http://www.agr.gc.ca/eng/science-and-i</w:t>
              </w:r>
              <w:r w:rsidR="00174E4C" w:rsidRPr="005B7758">
                <w:rPr>
                  <w:rStyle w:val="a3"/>
                  <w:rFonts w:ascii="Arial" w:eastAsia="MS Mincho" w:hAnsi="Arial" w:cs="Times New Roman"/>
                  <w:iCs/>
                  <w:sz w:val="16"/>
                  <w:szCs w:val="16"/>
                  <w:lang w:eastAsia="ja-JP"/>
                </w:rPr>
                <w:t>nnovation/</w:t>
              </w:r>
            </w:hyperlink>
            <w:r w:rsidR="00174E4C" w:rsidRPr="005B7758">
              <w:rPr>
                <w:rStyle w:val="a3"/>
                <w:rFonts w:ascii="Arial" w:eastAsia="MS Mincho" w:hAnsi="Arial" w:cs="Times New Roman"/>
                <w:iCs/>
                <w:sz w:val="16"/>
                <w:szCs w:val="16"/>
                <w:lang w:eastAsia="ja-JP"/>
              </w:rPr>
              <w:t xml:space="preserve"> </w:t>
            </w:r>
            <w:r w:rsidR="00174E4C" w:rsidRPr="005B7758">
              <w:rPr>
                <w:rFonts w:ascii="Arial" w:eastAsia="MS Mincho" w:hAnsi="Arial" w:cs="Times New Roman"/>
                <w:iCs/>
                <w:sz w:val="16"/>
                <w:szCs w:val="16"/>
                <w:lang w:eastAsia="ja-JP"/>
              </w:rPr>
              <w:t>;</w:t>
            </w:r>
            <w:r w:rsidR="00174E4C" w:rsidRPr="005B7758">
              <w:rPr>
                <w:sz w:val="16"/>
                <w:szCs w:val="16"/>
              </w:rPr>
              <w:t xml:space="preserve"> </w:t>
            </w:r>
            <w:hyperlink r:id="rId47" w:history="1">
              <w:r w:rsidR="00174E4C" w:rsidRPr="005B7758">
                <w:rPr>
                  <w:rStyle w:val="a3"/>
                  <w:rFonts w:ascii="Arial" w:eastAsia="MS Mincho" w:hAnsi="Arial" w:cs="Times New Roman"/>
                  <w:iCs/>
                  <w:sz w:val="16"/>
                  <w:szCs w:val="16"/>
                  <w:lang w:eastAsia="ja-JP"/>
                </w:rPr>
                <w:t>http://www.agr.gc.ca/fra/science-et-innovation/</w:t>
              </w:r>
            </w:hyperlink>
          </w:p>
        </w:tc>
        <w:tc>
          <w:tcPr>
            <w:tcW w:w="2610" w:type="dxa"/>
            <w:gridSpan w:val="2"/>
            <w:tcBorders>
              <w:bottom w:val="single" w:sz="6" w:space="0" w:color="000000"/>
            </w:tcBorders>
          </w:tcPr>
          <w:p w:rsidR="00174E4C" w:rsidRPr="000F23FA" w:rsidRDefault="00174E4C" w:rsidP="008A3BC9">
            <w:pPr>
              <w:autoSpaceDE w:val="0"/>
              <w:autoSpaceDN w:val="0"/>
              <w:adjustRightInd w:val="0"/>
              <w:rPr>
                <w:rFonts w:ascii="Arial" w:eastAsia="MS Mincho" w:hAnsi="Arial"/>
                <w:sz w:val="18"/>
                <w:szCs w:val="18"/>
                <w:lang w:eastAsia="ja-JP"/>
              </w:rPr>
            </w:pPr>
            <w:r w:rsidRPr="000F23FA">
              <w:rPr>
                <w:rFonts w:ascii="Arial" w:eastAsia="MS Mincho" w:hAnsi="Arial"/>
                <w:sz w:val="18"/>
                <w:szCs w:val="18"/>
                <w:lang w:eastAsia="ja-JP"/>
              </w:rPr>
              <w:t>City/</w:t>
            </w:r>
            <w:r w:rsidRPr="000F23FA">
              <w:rPr>
                <w:rFonts w:ascii="Arial" w:eastAsia="MS Mincho" w:hAnsi="Arial"/>
                <w:i/>
                <w:iCs/>
                <w:sz w:val="18"/>
                <w:szCs w:val="18"/>
                <w:lang w:eastAsia="ja-JP"/>
              </w:rPr>
              <w:t>Ville</w:t>
            </w:r>
            <w:r w:rsidRPr="000F23FA">
              <w:rPr>
                <w:rFonts w:ascii="Arial" w:eastAsia="MS Mincho" w:hAnsi="Arial"/>
                <w:sz w:val="18"/>
                <w:szCs w:val="18"/>
                <w:lang w:eastAsia="ja-JP"/>
              </w:rPr>
              <w:t>, Province :</w:t>
            </w:r>
          </w:p>
          <w:p w:rsidR="00174E4C" w:rsidRPr="000F23FA" w:rsidRDefault="00174E4C" w:rsidP="008A3BC9">
            <w:pPr>
              <w:autoSpaceDE w:val="0"/>
              <w:autoSpaceDN w:val="0"/>
              <w:adjustRightInd w:val="0"/>
              <w:rPr>
                <w:rFonts w:ascii="Arial" w:eastAsia="MS Mincho" w:hAnsi="Arial" w:cs="Arial"/>
                <w:bCs/>
                <w:sz w:val="18"/>
                <w:szCs w:val="18"/>
                <w:lang w:eastAsia="ja-JP"/>
              </w:rPr>
            </w:pPr>
            <w:r w:rsidRPr="000F23FA">
              <w:rPr>
                <w:rFonts w:ascii="Arial" w:eastAsia="MS Mincho" w:hAnsi="Arial" w:cs="Arial"/>
                <w:bCs/>
                <w:sz w:val="18"/>
                <w:szCs w:val="18"/>
                <w:lang w:eastAsia="ja-JP"/>
              </w:rPr>
              <w:t>Swift Current, Saskatchewan</w:t>
            </w:r>
          </w:p>
        </w:tc>
      </w:tr>
      <w:tr w:rsidR="00174E4C" w:rsidRPr="008A3BC9" w:rsidTr="008A3BC9">
        <w:trPr>
          <w:trHeight w:val="163"/>
          <w:jc w:val="center"/>
        </w:trPr>
        <w:tc>
          <w:tcPr>
            <w:tcW w:w="10440" w:type="dxa"/>
            <w:gridSpan w:val="6"/>
            <w:tcBorders>
              <w:top w:val="single" w:sz="6" w:space="0" w:color="000000"/>
              <w:bottom w:val="single" w:sz="6" w:space="0" w:color="000000"/>
            </w:tcBorders>
            <w:shd w:val="clear" w:color="auto" w:fill="D9D9D9"/>
          </w:tcPr>
          <w:p w:rsidR="00174E4C" w:rsidRPr="002C2F81" w:rsidRDefault="00174E4C" w:rsidP="008A3BC9">
            <w:pPr>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 xml:space="preserve">B – Research Team / </w:t>
            </w:r>
            <w:r w:rsidRPr="002C2F81">
              <w:rPr>
                <w:rFonts w:ascii="Arial" w:eastAsia="MS Mincho" w:hAnsi="Arial" w:cs="Arial"/>
                <w:b/>
                <w:bCs/>
                <w:i/>
                <w:iCs/>
                <w:sz w:val="18"/>
                <w:szCs w:val="18"/>
                <w:lang w:val="fr-CA" w:eastAsia="ja-JP"/>
              </w:rPr>
              <w:t>Équipe de recherche</w:t>
            </w:r>
          </w:p>
        </w:tc>
      </w:tr>
      <w:tr w:rsidR="00174E4C" w:rsidRPr="000F23FA" w:rsidTr="008A3BC9">
        <w:trPr>
          <w:trHeight w:val="345"/>
          <w:jc w:val="center"/>
        </w:trPr>
        <w:tc>
          <w:tcPr>
            <w:tcW w:w="7830" w:type="dxa"/>
            <w:gridSpan w:val="4"/>
            <w:vMerge w:val="restart"/>
            <w:tcBorders>
              <w:top w:val="single" w:sz="6" w:space="0" w:color="000000"/>
            </w:tcBorders>
          </w:tcPr>
          <w:p w:rsidR="00174E4C" w:rsidRDefault="00174E4C" w:rsidP="008A3BC9">
            <w:pPr>
              <w:autoSpaceDE w:val="0"/>
              <w:autoSpaceDN w:val="0"/>
              <w:adjustRightInd w:val="0"/>
              <w:rPr>
                <w:rFonts w:ascii="Arial" w:eastAsia="MS Mincho" w:hAnsi="Arial" w:cs="Arial"/>
                <w:bCs/>
                <w:sz w:val="18"/>
                <w:szCs w:val="18"/>
                <w:lang w:eastAsia="ja-JP"/>
              </w:rPr>
            </w:pPr>
            <w:r w:rsidRPr="002C2F81">
              <w:rPr>
                <w:rFonts w:ascii="Arial" w:eastAsia="MS Mincho" w:hAnsi="Arial" w:cs="Arial"/>
                <w:bCs/>
                <w:sz w:val="18"/>
                <w:szCs w:val="18"/>
                <w:lang w:eastAsia="ja-JP"/>
              </w:rPr>
              <w:t xml:space="preserve">AAFC supervising scientist or research professional / </w:t>
            </w:r>
          </w:p>
          <w:p w:rsidR="00174E4C" w:rsidRDefault="00174E4C"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Cs/>
                <w:i/>
                <w:sz w:val="18"/>
                <w:szCs w:val="18"/>
                <w:lang w:val="fr-CA" w:eastAsia="ja-JP"/>
              </w:rPr>
              <w:t>C</w:t>
            </w:r>
            <w:r w:rsidRPr="002C2F81">
              <w:rPr>
                <w:rFonts w:ascii="Arial" w:eastAsia="MS Mincho" w:hAnsi="Arial" w:cs="Arial"/>
                <w:bCs/>
                <w:i/>
                <w:iCs/>
                <w:sz w:val="18"/>
                <w:szCs w:val="18"/>
                <w:lang w:val="fr-CA" w:eastAsia="ja-JP"/>
              </w:rPr>
              <w:t>hercheur ou professionnel de la recherche chargé de la supervision à AAC</w:t>
            </w:r>
          </w:p>
          <w:p w:rsidR="00174E4C" w:rsidRPr="00D15217" w:rsidRDefault="00174E4C" w:rsidP="008A3BC9">
            <w:pPr>
              <w:autoSpaceDE w:val="0"/>
              <w:autoSpaceDN w:val="0"/>
              <w:adjustRightInd w:val="0"/>
              <w:rPr>
                <w:rFonts w:ascii="Arial" w:eastAsia="MS Mincho" w:hAnsi="Arial" w:cs="Arial"/>
                <w:bCs/>
                <w:sz w:val="18"/>
                <w:szCs w:val="18"/>
                <w:lang w:eastAsia="ja-JP"/>
              </w:rPr>
            </w:pPr>
            <w:r w:rsidRPr="00D15217">
              <w:rPr>
                <w:rFonts w:ascii="Arial" w:eastAsia="MS Mincho" w:hAnsi="Arial" w:cs="Arial"/>
                <w:bCs/>
                <w:sz w:val="18"/>
                <w:szCs w:val="18"/>
                <w:lang w:eastAsia="ja-JP"/>
              </w:rPr>
              <w:t xml:space="preserve">Name / </w:t>
            </w:r>
            <w:r w:rsidRPr="00D15217">
              <w:rPr>
                <w:rFonts w:ascii="Arial" w:eastAsia="MS Mincho" w:hAnsi="Arial" w:cs="Arial"/>
                <w:bCs/>
                <w:i/>
                <w:sz w:val="18"/>
                <w:szCs w:val="18"/>
                <w:lang w:eastAsia="ja-JP"/>
              </w:rPr>
              <w:t>Nom</w:t>
            </w:r>
            <w:r w:rsidRPr="00D15217">
              <w:rPr>
                <w:rFonts w:ascii="Arial" w:eastAsia="MS Mincho" w:hAnsi="Arial" w:cs="Arial"/>
                <w:bCs/>
                <w:sz w:val="18"/>
                <w:szCs w:val="18"/>
                <w:lang w:eastAsia="ja-JP"/>
              </w:rPr>
              <w:t> </w:t>
            </w:r>
            <w:r w:rsidRPr="00D15217">
              <w:rPr>
                <w:rFonts w:ascii="Arial" w:eastAsia="MS Mincho" w:hAnsi="Arial" w:cs="Arial"/>
                <w:b/>
                <w:bCs/>
                <w:sz w:val="18"/>
                <w:szCs w:val="18"/>
                <w:lang w:eastAsia="ja-JP"/>
              </w:rPr>
              <w:t>: Dr. Alan D. Iwaasa</w:t>
            </w:r>
          </w:p>
          <w:p w:rsidR="00174E4C" w:rsidRPr="00D15217" w:rsidRDefault="00174E4C" w:rsidP="008A3BC9">
            <w:pPr>
              <w:autoSpaceDE w:val="0"/>
              <w:autoSpaceDN w:val="0"/>
              <w:adjustRightInd w:val="0"/>
              <w:rPr>
                <w:rFonts w:ascii="Arial" w:eastAsia="MS Mincho" w:hAnsi="Arial"/>
                <w:sz w:val="18"/>
                <w:szCs w:val="18"/>
                <w:lang w:eastAsia="ja-JP"/>
              </w:rPr>
            </w:pPr>
            <w:r w:rsidRPr="00D15217">
              <w:rPr>
                <w:rFonts w:ascii="Arial" w:eastAsia="MS Mincho" w:hAnsi="Arial" w:cs="Arial"/>
                <w:bCs/>
                <w:sz w:val="18"/>
                <w:szCs w:val="18"/>
                <w:lang w:eastAsia="ja-JP"/>
              </w:rPr>
              <w:t xml:space="preserve">Field of expertise / </w:t>
            </w:r>
            <w:r w:rsidRPr="00D15217">
              <w:rPr>
                <w:rFonts w:ascii="Arial" w:eastAsia="MS Mincho" w:hAnsi="Arial" w:cs="Arial"/>
                <w:bCs/>
                <w:i/>
                <w:sz w:val="18"/>
                <w:szCs w:val="18"/>
                <w:lang w:eastAsia="ja-JP"/>
              </w:rPr>
              <w:t>Domaine d’expertise</w:t>
            </w:r>
            <w:r w:rsidRPr="00D15217">
              <w:rPr>
                <w:rFonts w:ascii="Arial" w:eastAsia="MS Mincho" w:hAnsi="Arial" w:cs="Arial"/>
                <w:bCs/>
                <w:sz w:val="18"/>
                <w:szCs w:val="18"/>
                <w:lang w:eastAsia="ja-JP"/>
              </w:rPr>
              <w:t xml:space="preserve"> : </w:t>
            </w:r>
            <w:r w:rsidRPr="00167FA9">
              <w:rPr>
                <w:rFonts w:ascii="Arial" w:hAnsi="Arial" w:cs="Arial"/>
                <w:color w:val="000000"/>
                <w:sz w:val="18"/>
                <w:szCs w:val="18"/>
              </w:rPr>
              <w:t>Grazing Management and Ruminant Nutrition</w:t>
            </w:r>
          </w:p>
        </w:tc>
        <w:tc>
          <w:tcPr>
            <w:tcW w:w="2610" w:type="dxa"/>
            <w:gridSpan w:val="2"/>
            <w:tcBorders>
              <w:top w:val="single" w:sz="6" w:space="0" w:color="000000"/>
              <w:bottom w:val="dotted" w:sz="4" w:space="0" w:color="auto"/>
            </w:tcBorders>
          </w:tcPr>
          <w:p w:rsidR="00174E4C" w:rsidRPr="00174E4C" w:rsidRDefault="00174E4C" w:rsidP="008A3BC9">
            <w:pPr>
              <w:autoSpaceDE w:val="0"/>
              <w:autoSpaceDN w:val="0"/>
              <w:adjustRightInd w:val="0"/>
              <w:rPr>
                <w:rFonts w:ascii="Arial" w:eastAsia="MS Mincho" w:hAnsi="Arial"/>
                <w:sz w:val="18"/>
                <w:szCs w:val="18"/>
                <w:lang w:eastAsia="ja-JP"/>
              </w:rPr>
            </w:pPr>
            <w:r w:rsidRPr="00174E4C">
              <w:rPr>
                <w:rFonts w:ascii="Arial" w:eastAsia="MS Mincho" w:hAnsi="Arial"/>
                <w:sz w:val="18"/>
                <w:szCs w:val="18"/>
                <w:lang w:eastAsia="ja-JP"/>
              </w:rPr>
              <w:t>E-mail/</w:t>
            </w:r>
            <w:r w:rsidRPr="00174E4C">
              <w:rPr>
                <w:rFonts w:ascii="Arial" w:eastAsia="MS Mincho" w:hAnsi="Arial"/>
                <w:i/>
                <w:iCs/>
                <w:sz w:val="18"/>
                <w:szCs w:val="18"/>
                <w:lang w:eastAsia="ja-JP"/>
              </w:rPr>
              <w:t>Courriel</w:t>
            </w:r>
            <w:r w:rsidRPr="00174E4C">
              <w:rPr>
                <w:rFonts w:ascii="Arial" w:eastAsia="MS Mincho" w:hAnsi="Arial"/>
                <w:iCs/>
                <w:sz w:val="18"/>
                <w:szCs w:val="18"/>
                <w:lang w:eastAsia="ja-JP"/>
              </w:rPr>
              <w:t> :</w:t>
            </w:r>
          </w:p>
          <w:p w:rsidR="00174E4C" w:rsidRPr="00174E4C" w:rsidRDefault="00174E4C" w:rsidP="008A3BC9">
            <w:pPr>
              <w:autoSpaceDE w:val="0"/>
              <w:autoSpaceDN w:val="0"/>
              <w:adjustRightInd w:val="0"/>
              <w:rPr>
                <w:rFonts w:ascii="Arial" w:eastAsia="MS Mincho" w:hAnsi="Arial" w:cs="Arial"/>
                <w:sz w:val="18"/>
                <w:szCs w:val="18"/>
                <w:lang w:eastAsia="ja-JP"/>
              </w:rPr>
            </w:pPr>
            <w:r w:rsidRPr="00174E4C">
              <w:rPr>
                <w:rFonts w:ascii="Arial" w:eastAsia="MS Mincho" w:hAnsi="Arial" w:cs="Arial"/>
                <w:sz w:val="18"/>
                <w:szCs w:val="18"/>
                <w:lang w:eastAsia="ja-JP"/>
              </w:rPr>
              <w:t>Alan.iwaasa@agr.gc.ca</w:t>
            </w:r>
          </w:p>
        </w:tc>
      </w:tr>
      <w:tr w:rsidR="00174E4C" w:rsidRPr="000F23FA" w:rsidTr="008A3BC9">
        <w:trPr>
          <w:trHeight w:val="345"/>
          <w:jc w:val="center"/>
        </w:trPr>
        <w:tc>
          <w:tcPr>
            <w:tcW w:w="7830" w:type="dxa"/>
            <w:gridSpan w:val="4"/>
            <w:vMerge/>
            <w:tcBorders>
              <w:bottom w:val="dotted" w:sz="4" w:space="0" w:color="auto"/>
            </w:tcBorders>
          </w:tcPr>
          <w:p w:rsidR="00174E4C" w:rsidRPr="00174E4C" w:rsidRDefault="00174E4C" w:rsidP="008A3BC9">
            <w:pPr>
              <w:autoSpaceDE w:val="0"/>
              <w:autoSpaceDN w:val="0"/>
              <w:adjustRightInd w:val="0"/>
              <w:rPr>
                <w:rFonts w:ascii="Arial" w:eastAsia="MS Mincho" w:hAnsi="Arial"/>
                <w:sz w:val="18"/>
                <w:szCs w:val="18"/>
                <w:lang w:eastAsia="ja-JP"/>
              </w:rPr>
            </w:pPr>
          </w:p>
        </w:tc>
        <w:tc>
          <w:tcPr>
            <w:tcW w:w="2610" w:type="dxa"/>
            <w:gridSpan w:val="2"/>
            <w:tcBorders>
              <w:top w:val="dotted" w:sz="4" w:space="0" w:color="auto"/>
              <w:bottom w:val="dotted" w:sz="4" w:space="0" w:color="auto"/>
            </w:tcBorders>
          </w:tcPr>
          <w:p w:rsidR="00174E4C" w:rsidRDefault="00174E4C" w:rsidP="008A3BC9">
            <w:pPr>
              <w:autoSpaceDE w:val="0"/>
              <w:autoSpaceDN w:val="0"/>
              <w:adjustRightInd w:val="0"/>
              <w:rPr>
                <w:rFonts w:eastAsia="MS Mincho"/>
                <w:sz w:val="18"/>
                <w:szCs w:val="18"/>
                <w:lang w:val="fr-CA" w:eastAsia="ja-JP"/>
              </w:rPr>
            </w:pPr>
            <w:r w:rsidRPr="002C2F81">
              <w:rPr>
                <w:rFonts w:ascii="Arial" w:eastAsia="MS Mincho" w:hAnsi="Arial"/>
                <w:sz w:val="18"/>
                <w:szCs w:val="18"/>
                <w:lang w:val="fr-CA" w:eastAsia="ja-JP"/>
              </w:rPr>
              <w:t>Tel./</w:t>
            </w:r>
            <w:r w:rsidRPr="002C2F81">
              <w:rPr>
                <w:rFonts w:ascii="Arial" w:eastAsia="MS Mincho" w:hAnsi="Arial"/>
                <w:i/>
                <w:iCs/>
                <w:sz w:val="18"/>
                <w:szCs w:val="18"/>
                <w:lang w:val="fr-CA" w:eastAsia="ja-JP"/>
              </w:rPr>
              <w:t>Téléphone</w:t>
            </w:r>
            <w:r>
              <w:rPr>
                <w:rFonts w:ascii="Arial" w:eastAsia="MS Mincho" w:hAnsi="Arial"/>
                <w:iCs/>
                <w:sz w:val="18"/>
                <w:szCs w:val="18"/>
                <w:lang w:val="fr-CA" w:eastAsia="ja-JP"/>
              </w:rPr>
              <w:t> :</w:t>
            </w:r>
            <w:r w:rsidRPr="002C2F81">
              <w:rPr>
                <w:rFonts w:eastAsia="MS Mincho"/>
                <w:sz w:val="18"/>
                <w:szCs w:val="18"/>
                <w:lang w:val="fr-CA" w:eastAsia="ja-JP"/>
              </w:rPr>
              <w:t xml:space="preserve"> </w:t>
            </w:r>
          </w:p>
          <w:p w:rsidR="00174E4C" w:rsidRPr="002C2F81" w:rsidRDefault="00174E4C" w:rsidP="00174E4C">
            <w:pPr>
              <w:autoSpaceDE w:val="0"/>
              <w:autoSpaceDN w:val="0"/>
              <w:adjustRightInd w:val="0"/>
              <w:rPr>
                <w:rFonts w:ascii="Arial" w:eastAsia="MS Mincho" w:hAnsi="Arial"/>
                <w:sz w:val="18"/>
                <w:szCs w:val="18"/>
                <w:lang w:val="fr-CA" w:eastAsia="ja-JP"/>
              </w:rPr>
            </w:pPr>
            <w:r>
              <w:rPr>
                <w:rFonts w:ascii="Arial" w:eastAsia="MS Mincho" w:hAnsi="Arial"/>
                <w:sz w:val="18"/>
                <w:szCs w:val="18"/>
                <w:lang w:val="fr-CA" w:eastAsia="ja-JP"/>
              </w:rPr>
              <w:t>+1-306-770-4473</w:t>
            </w:r>
          </w:p>
        </w:tc>
      </w:tr>
      <w:tr w:rsidR="00174E4C" w:rsidRPr="008E0112" w:rsidTr="008A3BC9">
        <w:trPr>
          <w:trHeight w:val="450"/>
          <w:jc w:val="center"/>
        </w:trPr>
        <w:tc>
          <w:tcPr>
            <w:tcW w:w="10440" w:type="dxa"/>
            <w:gridSpan w:val="6"/>
            <w:tcBorders>
              <w:top w:val="dotted" w:sz="4" w:space="0" w:color="auto"/>
              <w:bottom w:val="dotted" w:sz="4" w:space="0" w:color="auto"/>
            </w:tcBorders>
          </w:tcPr>
          <w:p w:rsidR="00174E4C" w:rsidRDefault="00174E4C" w:rsidP="008A3BC9">
            <w:pPr>
              <w:autoSpaceDE w:val="0"/>
              <w:autoSpaceDN w:val="0"/>
              <w:adjustRightInd w:val="0"/>
              <w:rPr>
                <w:rFonts w:ascii="Arial" w:eastAsia="MS Mincho" w:hAnsi="Arial"/>
                <w:sz w:val="18"/>
                <w:szCs w:val="18"/>
                <w:lang w:val="fr-CA" w:eastAsia="ja-JP"/>
              </w:rPr>
            </w:pPr>
            <w:r w:rsidRPr="002C2F81">
              <w:rPr>
                <w:rFonts w:ascii="Arial" w:eastAsia="MS Mincho" w:hAnsi="Arial"/>
                <w:sz w:val="18"/>
                <w:szCs w:val="18"/>
                <w:lang w:val="fr-CA" w:eastAsia="ja-JP"/>
              </w:rPr>
              <w:t xml:space="preserve">Other AAFC collaborators / </w:t>
            </w:r>
            <w:r w:rsidRPr="005B19F2">
              <w:rPr>
                <w:rFonts w:ascii="Arial" w:eastAsia="MS Mincho" w:hAnsi="Arial"/>
                <w:i/>
                <w:sz w:val="18"/>
                <w:szCs w:val="18"/>
                <w:lang w:val="fr-CA" w:eastAsia="ja-JP"/>
              </w:rPr>
              <w:t>Autres collaborateurs d</w:t>
            </w:r>
            <w:r>
              <w:rPr>
                <w:rFonts w:ascii="Arial" w:eastAsia="MS Mincho" w:hAnsi="Arial"/>
                <w:i/>
                <w:sz w:val="18"/>
                <w:szCs w:val="18"/>
                <w:lang w:val="fr-CA" w:eastAsia="ja-JP"/>
              </w:rPr>
              <w:t>’</w:t>
            </w:r>
            <w:r w:rsidRPr="005B19F2">
              <w:rPr>
                <w:rFonts w:ascii="Arial" w:eastAsia="MS Mincho" w:hAnsi="Arial"/>
                <w:i/>
                <w:sz w:val="18"/>
                <w:szCs w:val="18"/>
                <w:lang w:val="fr-CA" w:eastAsia="ja-JP"/>
              </w:rPr>
              <w:t>AAC</w:t>
            </w:r>
            <w:r>
              <w:rPr>
                <w:rFonts w:ascii="Arial" w:eastAsia="MS Mincho" w:hAnsi="Arial"/>
                <w:sz w:val="18"/>
                <w:szCs w:val="18"/>
                <w:lang w:val="fr-CA" w:eastAsia="ja-JP"/>
              </w:rPr>
              <w:t> :</w:t>
            </w:r>
            <w:r w:rsidRPr="002C2F81">
              <w:rPr>
                <w:rFonts w:ascii="Arial" w:eastAsia="MS Mincho" w:hAnsi="Arial"/>
                <w:sz w:val="18"/>
                <w:szCs w:val="18"/>
                <w:lang w:val="fr-CA" w:eastAsia="ja-JP"/>
              </w:rPr>
              <w:t xml:space="preserve"> </w:t>
            </w:r>
          </w:p>
          <w:p w:rsidR="00174E4C" w:rsidRPr="008E0112" w:rsidRDefault="00174E4C" w:rsidP="00174E4C">
            <w:pPr>
              <w:autoSpaceDE w:val="0"/>
              <w:autoSpaceDN w:val="0"/>
              <w:adjustRightInd w:val="0"/>
              <w:rPr>
                <w:rFonts w:ascii="Arial" w:eastAsia="MS Mincho" w:hAnsi="Arial"/>
                <w:sz w:val="18"/>
                <w:szCs w:val="18"/>
                <w:lang w:eastAsia="ja-JP"/>
              </w:rPr>
            </w:pPr>
            <w:r w:rsidRPr="008E0112">
              <w:rPr>
                <w:rFonts w:ascii="Arial" w:eastAsia="MS Mincho" w:hAnsi="Arial"/>
                <w:sz w:val="18"/>
                <w:szCs w:val="18"/>
                <w:lang w:eastAsia="ja-JP"/>
              </w:rPr>
              <w:t>Dr. Hong Wang, SCRDC</w:t>
            </w:r>
            <w:r>
              <w:rPr>
                <w:rFonts w:ascii="Arial" w:eastAsia="MS Mincho" w:hAnsi="Arial"/>
                <w:sz w:val="18"/>
                <w:szCs w:val="18"/>
                <w:lang w:eastAsia="ja-JP"/>
              </w:rPr>
              <w:t xml:space="preserve"> </w:t>
            </w:r>
            <w:r w:rsidRPr="008E0112">
              <w:rPr>
                <w:rFonts w:ascii="Arial" w:eastAsia="MS Mincho" w:hAnsi="Arial"/>
                <w:sz w:val="18"/>
                <w:szCs w:val="18"/>
                <w:lang w:eastAsia="ja-JP"/>
              </w:rPr>
              <w:t>co-supervisor</w:t>
            </w:r>
          </w:p>
        </w:tc>
      </w:tr>
      <w:tr w:rsidR="00174E4C" w:rsidRPr="008A3BC9" w:rsidTr="008A3BC9">
        <w:trPr>
          <w:trHeight w:val="663"/>
          <w:jc w:val="center"/>
        </w:trPr>
        <w:tc>
          <w:tcPr>
            <w:tcW w:w="10440" w:type="dxa"/>
            <w:gridSpan w:val="6"/>
            <w:tcBorders>
              <w:top w:val="dotted" w:sz="4" w:space="0" w:color="auto"/>
              <w:bottom w:val="dotted" w:sz="4" w:space="0" w:color="auto"/>
            </w:tcBorders>
          </w:tcPr>
          <w:p w:rsidR="00174E4C" w:rsidRPr="002C2F81" w:rsidRDefault="00174E4C" w:rsidP="008A3BC9">
            <w:pPr>
              <w:autoSpaceDE w:val="0"/>
              <w:autoSpaceDN w:val="0"/>
              <w:adjustRightInd w:val="0"/>
              <w:rPr>
                <w:rFonts w:ascii="Arial" w:eastAsia="MS Mincho" w:hAnsi="Arial"/>
                <w:sz w:val="18"/>
                <w:szCs w:val="18"/>
                <w:lang w:val="fr-CA" w:eastAsia="ja-JP"/>
              </w:rPr>
            </w:pPr>
            <w:r w:rsidRPr="002C2F81">
              <w:rPr>
                <w:rFonts w:ascii="Arial" w:eastAsia="MS Mincho" w:hAnsi="Arial"/>
                <w:sz w:val="18"/>
                <w:szCs w:val="18"/>
                <w:lang w:val="fr-CA" w:eastAsia="ja-JP"/>
              </w:rPr>
              <w:t xml:space="preserve">Canadian non-AAFC collaborators </w:t>
            </w:r>
            <w:r>
              <w:rPr>
                <w:rFonts w:ascii="Arial" w:eastAsia="MS Mincho" w:hAnsi="Arial"/>
                <w:sz w:val="18"/>
                <w:szCs w:val="18"/>
                <w:lang w:val="fr-CA" w:eastAsia="ja-JP"/>
              </w:rPr>
              <w:t>(affiliated</w:t>
            </w:r>
            <w:r w:rsidRPr="00E70353">
              <w:rPr>
                <w:rFonts w:ascii="Arial" w:eastAsia="MS Mincho" w:hAnsi="Arial"/>
                <w:sz w:val="18"/>
                <w:szCs w:val="18"/>
                <w:lang w:val="fr-CA" w:eastAsia="ja-JP"/>
              </w:rPr>
              <w:t xml:space="preserve"> organization</w:t>
            </w:r>
            <w:r>
              <w:rPr>
                <w:rFonts w:ascii="Arial" w:eastAsia="MS Mincho" w:hAnsi="Arial"/>
                <w:sz w:val="18"/>
                <w:szCs w:val="18"/>
                <w:lang w:val="fr-CA" w:eastAsia="ja-JP"/>
              </w:rPr>
              <w:t xml:space="preserve"> or industry) </w:t>
            </w:r>
            <w:r w:rsidRPr="002C2F81">
              <w:rPr>
                <w:rFonts w:ascii="Arial" w:eastAsia="MS Mincho" w:hAnsi="Arial"/>
                <w:sz w:val="18"/>
                <w:szCs w:val="18"/>
                <w:lang w:val="fr-CA" w:eastAsia="ja-JP"/>
              </w:rPr>
              <w:t xml:space="preserve">/ </w:t>
            </w:r>
            <w:r w:rsidRPr="005B19F2">
              <w:rPr>
                <w:rFonts w:ascii="Arial" w:eastAsia="MS Mincho" w:hAnsi="Arial"/>
                <w:i/>
                <w:sz w:val="18"/>
                <w:szCs w:val="18"/>
                <w:lang w:val="fr-CA" w:eastAsia="ja-JP"/>
              </w:rPr>
              <w:t>Collaborateurs canadiens extérieurs à AAC</w:t>
            </w:r>
            <w:r>
              <w:rPr>
                <w:rFonts w:ascii="Arial" w:eastAsia="MS Mincho" w:hAnsi="Arial"/>
                <w:i/>
                <w:sz w:val="18"/>
                <w:szCs w:val="18"/>
                <w:lang w:val="fr-CA" w:eastAsia="ja-JP"/>
              </w:rPr>
              <w:t xml:space="preserve"> (o</w:t>
            </w:r>
            <w:r w:rsidRPr="0083384E">
              <w:rPr>
                <w:rFonts w:ascii="Arial" w:eastAsia="MS Mincho" w:hAnsi="Arial"/>
                <w:i/>
                <w:sz w:val="18"/>
                <w:szCs w:val="18"/>
                <w:lang w:val="fr-CA" w:eastAsia="ja-JP"/>
              </w:rPr>
              <w:t>rganisation ou industrie affiliée</w:t>
            </w:r>
            <w:r>
              <w:rPr>
                <w:rFonts w:ascii="Arial" w:eastAsia="MS Mincho" w:hAnsi="Arial"/>
                <w:i/>
                <w:sz w:val="18"/>
                <w:szCs w:val="18"/>
                <w:lang w:val="fr-CA" w:eastAsia="ja-JP"/>
              </w:rPr>
              <w:t>)</w:t>
            </w:r>
            <w:r>
              <w:rPr>
                <w:rFonts w:ascii="Arial" w:eastAsia="MS Mincho" w:hAnsi="Arial"/>
                <w:sz w:val="18"/>
                <w:szCs w:val="18"/>
                <w:lang w:val="fr-CA" w:eastAsia="ja-JP"/>
              </w:rPr>
              <w:t xml:space="preserve"> : </w:t>
            </w:r>
          </w:p>
        </w:tc>
      </w:tr>
      <w:tr w:rsidR="00174E4C" w:rsidRPr="008A3BC9" w:rsidTr="008A3BC9">
        <w:trPr>
          <w:trHeight w:val="663"/>
          <w:jc w:val="center"/>
        </w:trPr>
        <w:tc>
          <w:tcPr>
            <w:tcW w:w="10440" w:type="dxa"/>
            <w:gridSpan w:val="6"/>
            <w:tcBorders>
              <w:top w:val="dotted" w:sz="4" w:space="0" w:color="auto"/>
              <w:bottom w:val="dotted" w:sz="4" w:space="0" w:color="auto"/>
            </w:tcBorders>
          </w:tcPr>
          <w:p w:rsidR="00174E4C" w:rsidRPr="008A3BC9" w:rsidRDefault="00174E4C" w:rsidP="008A3BC9">
            <w:pPr>
              <w:autoSpaceDE w:val="0"/>
              <w:autoSpaceDN w:val="0"/>
              <w:adjustRightInd w:val="0"/>
              <w:rPr>
                <w:rFonts w:ascii="Arial" w:eastAsia="MS Mincho" w:hAnsi="Arial"/>
                <w:sz w:val="18"/>
                <w:szCs w:val="18"/>
                <w:lang w:val="fr-CA" w:eastAsia="ja-JP"/>
              </w:rPr>
            </w:pPr>
            <w:r w:rsidRPr="008A3BC9">
              <w:rPr>
                <w:rFonts w:ascii="Arial" w:eastAsia="MS Mincho" w:hAnsi="Arial"/>
                <w:sz w:val="18"/>
                <w:szCs w:val="18"/>
                <w:lang w:val="fr-CA" w:eastAsia="ja-JP"/>
              </w:rPr>
              <w:t xml:space="preserve">International collaborators (affiliated organization or industry) / </w:t>
            </w:r>
            <w:r w:rsidRPr="008A3BC9">
              <w:rPr>
                <w:rFonts w:ascii="Arial" w:eastAsia="MS Mincho" w:hAnsi="Arial"/>
                <w:i/>
                <w:sz w:val="18"/>
                <w:szCs w:val="18"/>
                <w:lang w:val="fr-CA" w:eastAsia="ja-JP"/>
              </w:rPr>
              <w:t>Collaborateurs internationaux (organisation ou industrie affiliée)</w:t>
            </w:r>
            <w:r w:rsidRPr="008A3BC9">
              <w:rPr>
                <w:rFonts w:ascii="Arial" w:eastAsia="MS Mincho" w:hAnsi="Arial"/>
                <w:sz w:val="18"/>
                <w:szCs w:val="18"/>
                <w:lang w:val="fr-CA" w:eastAsia="ja-JP"/>
              </w:rPr>
              <w:t xml:space="preserve"> : </w:t>
            </w:r>
            <w:r w:rsidRPr="008A3BC9">
              <w:rPr>
                <w:rFonts w:ascii="Arial" w:hAnsi="Arial" w:cs="Arial"/>
                <w:color w:val="000000"/>
                <w:sz w:val="18"/>
                <w:szCs w:val="18"/>
                <w:bdr w:val="none" w:sz="0" w:space="0" w:color="auto" w:frame="1"/>
                <w:lang w:val="fr-CA"/>
              </w:rPr>
              <w:t>Professors M. Zhao and  G.D. Han, College of Ecology and Environmental Science, Inner Mongolia Agricultural University, Hohhot, China</w:t>
            </w:r>
          </w:p>
        </w:tc>
      </w:tr>
      <w:tr w:rsidR="00174E4C" w:rsidRPr="008A3BC9" w:rsidTr="008A3BC9">
        <w:trPr>
          <w:trHeight w:val="136"/>
          <w:jc w:val="center"/>
        </w:trPr>
        <w:tc>
          <w:tcPr>
            <w:tcW w:w="10440" w:type="dxa"/>
            <w:gridSpan w:val="6"/>
            <w:tcBorders>
              <w:top w:val="dotted" w:sz="4" w:space="0" w:color="auto"/>
              <w:bottom w:val="single" w:sz="6" w:space="0" w:color="000000"/>
            </w:tcBorders>
            <w:shd w:val="clear" w:color="auto" w:fill="D9D9D9"/>
            <w:vAlign w:val="center"/>
          </w:tcPr>
          <w:p w:rsidR="00174E4C" w:rsidRPr="002C2F81" w:rsidRDefault="00174E4C" w:rsidP="008A3BC9">
            <w:pPr>
              <w:shd w:val="pct20" w:color="auto" w:fill="auto"/>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t xml:space="preserve">C – Project Description / </w:t>
            </w:r>
            <w:r w:rsidRPr="002C2F81">
              <w:rPr>
                <w:rFonts w:ascii="Arial" w:eastAsia="MS Mincho" w:hAnsi="Arial" w:cs="Arial"/>
                <w:b/>
                <w:bCs/>
                <w:i/>
                <w:iCs/>
                <w:sz w:val="18"/>
                <w:szCs w:val="18"/>
                <w:lang w:val="fr-CA" w:eastAsia="ja-JP"/>
              </w:rPr>
              <w:t>Description du projet</w:t>
            </w:r>
          </w:p>
        </w:tc>
      </w:tr>
      <w:tr w:rsidR="00174E4C" w:rsidRPr="00A16C9F" w:rsidTr="008A3BC9">
        <w:trPr>
          <w:trHeight w:val="109"/>
          <w:jc w:val="center"/>
        </w:trPr>
        <w:tc>
          <w:tcPr>
            <w:tcW w:w="10440" w:type="dxa"/>
            <w:gridSpan w:val="6"/>
            <w:tcBorders>
              <w:top w:val="single" w:sz="6" w:space="0" w:color="000000"/>
              <w:bottom w:val="single" w:sz="6" w:space="0" w:color="000000"/>
            </w:tcBorders>
          </w:tcPr>
          <w:p w:rsidR="00174E4C" w:rsidRDefault="00174E4C"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
                <w:bCs/>
                <w:sz w:val="18"/>
                <w:szCs w:val="18"/>
                <w:lang w:val="fr-CA" w:eastAsia="ja-JP"/>
              </w:rPr>
              <w:t xml:space="preserve">Project summary / </w:t>
            </w:r>
            <w:r w:rsidRPr="005B19F2">
              <w:rPr>
                <w:rFonts w:ascii="Arial" w:eastAsia="MS Mincho" w:hAnsi="Arial" w:cs="Arial"/>
                <w:b/>
                <w:bCs/>
                <w:i/>
                <w:sz w:val="18"/>
                <w:szCs w:val="18"/>
                <w:lang w:val="fr-CA" w:eastAsia="ja-JP"/>
              </w:rPr>
              <w:t>Résumé du projet</w:t>
            </w:r>
            <w:r>
              <w:rPr>
                <w:rFonts w:ascii="Arial" w:eastAsia="MS Mincho" w:hAnsi="Arial" w:cs="Arial"/>
                <w:bCs/>
                <w:iCs/>
                <w:sz w:val="18"/>
                <w:szCs w:val="18"/>
                <w:lang w:val="fr-CA" w:eastAsia="ja-JP"/>
              </w:rPr>
              <w:t> :</w:t>
            </w:r>
          </w:p>
          <w:p w:rsidR="00174E4C" w:rsidRPr="00BC3EF2" w:rsidRDefault="00167FA9" w:rsidP="008A3BC9">
            <w:pPr>
              <w:autoSpaceDE w:val="0"/>
              <w:autoSpaceDN w:val="0"/>
              <w:adjustRightInd w:val="0"/>
              <w:rPr>
                <w:rFonts w:ascii="Arial" w:eastAsia="MS Mincho" w:hAnsi="Arial" w:cs="Arial"/>
                <w:bCs/>
                <w:sz w:val="18"/>
                <w:szCs w:val="18"/>
                <w:lang w:eastAsia="ja-JP"/>
              </w:rPr>
            </w:pPr>
            <w:r w:rsidRPr="00167FA9">
              <w:rPr>
                <w:rFonts w:ascii="Arial" w:hAnsi="Arial" w:cs="Arial"/>
                <w:color w:val="000000"/>
                <w:sz w:val="18"/>
                <w:szCs w:val="18"/>
              </w:rPr>
              <w:t>P</w:t>
            </w:r>
            <w:r w:rsidR="00174E4C" w:rsidRPr="008D106F">
              <w:rPr>
                <w:rFonts w:ascii="Arial" w:hAnsi="Arial" w:cs="Arial"/>
                <w:color w:val="000000"/>
                <w:sz w:val="18"/>
                <w:szCs w:val="18"/>
              </w:rPr>
              <w:t>articipat</w:t>
            </w:r>
            <w:r>
              <w:rPr>
                <w:rFonts w:ascii="Arial" w:hAnsi="Arial" w:cs="Arial"/>
                <w:color w:val="000000"/>
                <w:sz w:val="18"/>
                <w:szCs w:val="18"/>
              </w:rPr>
              <w:t>ion</w:t>
            </w:r>
            <w:r w:rsidR="00174E4C">
              <w:rPr>
                <w:rFonts w:ascii="Arial" w:hAnsi="Arial" w:cs="Arial"/>
                <w:color w:val="000000"/>
                <w:sz w:val="18"/>
                <w:szCs w:val="18"/>
              </w:rPr>
              <w:t xml:space="preserve"> in several STB research studies: </w:t>
            </w:r>
            <w:r w:rsidR="00174E4C" w:rsidRPr="008D106F">
              <w:rPr>
                <w:rFonts w:ascii="Arial" w:hAnsi="Arial" w:cs="Arial"/>
                <w:color w:val="000000"/>
                <w:sz w:val="18"/>
                <w:szCs w:val="18"/>
              </w:rPr>
              <w:t>“Farm level grassland BMP impacts on carbon balance and greenhouse gas emissions”</w:t>
            </w:r>
            <w:r w:rsidR="00174E4C">
              <w:rPr>
                <w:rFonts w:ascii="Arial" w:hAnsi="Arial" w:cs="Arial"/>
                <w:color w:val="000000"/>
                <w:sz w:val="18"/>
                <w:szCs w:val="18"/>
              </w:rPr>
              <w:t xml:space="preserve"> (extending potential new STB proposal “Measuring and assessing Canadian rangeland and other agricultural BMPs </w:t>
            </w:r>
            <w:r w:rsidR="00174E4C">
              <w:rPr>
                <w:rFonts w:ascii="Arial" w:hAnsi="Arial" w:cs="Arial"/>
                <w:color w:val="000000"/>
                <w:sz w:val="18"/>
                <w:szCs w:val="18"/>
              </w:rPr>
              <w:lastRenderedPageBreak/>
              <w:t>with enhanced whole-farm model Holos”)</w:t>
            </w:r>
            <w:r w:rsidR="00174E4C" w:rsidRPr="008D106F">
              <w:rPr>
                <w:rFonts w:ascii="Arial" w:hAnsi="Arial" w:cs="Arial"/>
                <w:color w:val="000000"/>
                <w:sz w:val="18"/>
                <w:szCs w:val="18"/>
              </w:rPr>
              <w:t xml:space="preserve"> and</w:t>
            </w:r>
            <w:r w:rsidR="00174E4C">
              <w:rPr>
                <w:rFonts w:ascii="Arial" w:hAnsi="Arial" w:cs="Arial"/>
                <w:color w:val="000000"/>
                <w:sz w:val="18"/>
                <w:szCs w:val="18"/>
              </w:rPr>
              <w:t xml:space="preserve"> “Development of plant material (grasses, legumes) and mixtures for forage production in Prairie region”.  Duties include</w:t>
            </w:r>
            <w:r w:rsidR="00174E4C" w:rsidRPr="008D106F">
              <w:rPr>
                <w:rFonts w:ascii="Arial" w:hAnsi="Arial" w:cs="Arial"/>
                <w:color w:val="000000"/>
                <w:sz w:val="18"/>
                <w:szCs w:val="18"/>
              </w:rPr>
              <w:t xml:space="preserve"> field sampling, data analysis, modeling and scientific publication. The main outcome </w:t>
            </w:r>
            <w:r w:rsidR="00174E4C">
              <w:rPr>
                <w:rFonts w:ascii="Arial" w:hAnsi="Arial" w:cs="Arial" w:hint="eastAsia"/>
                <w:color w:val="000000"/>
                <w:sz w:val="18"/>
                <w:szCs w:val="18"/>
              </w:rPr>
              <w:t>will be</w:t>
            </w:r>
            <w:r w:rsidR="00174E4C">
              <w:rPr>
                <w:rFonts w:ascii="Arial" w:hAnsi="Arial" w:cs="Arial"/>
                <w:color w:val="000000"/>
                <w:sz w:val="18"/>
                <w:szCs w:val="18"/>
              </w:rPr>
              <w:t xml:space="preserve"> evaluating the impact of best management practices on GHG emissions, forage and livestock production and</w:t>
            </w:r>
            <w:r w:rsidR="00174E4C">
              <w:rPr>
                <w:rFonts w:ascii="Arial" w:hAnsi="Arial" w:cs="Arial" w:hint="eastAsia"/>
                <w:color w:val="000000"/>
                <w:sz w:val="18"/>
                <w:szCs w:val="18"/>
              </w:rPr>
              <w:t xml:space="preserve"> </w:t>
            </w:r>
            <w:r w:rsidR="00174E4C" w:rsidRPr="008D106F">
              <w:rPr>
                <w:rFonts w:ascii="Arial" w:hAnsi="Arial" w:cs="Arial"/>
                <w:color w:val="000000"/>
                <w:sz w:val="18"/>
                <w:szCs w:val="18"/>
              </w:rPr>
              <w:t>improved modeling on grassland ecosystems in Canadian Prairies and in Inner Mongolia, China.</w:t>
            </w:r>
          </w:p>
          <w:p w:rsidR="00174E4C" w:rsidRPr="00BC3EF2" w:rsidRDefault="00174E4C" w:rsidP="008A3BC9">
            <w:pPr>
              <w:autoSpaceDE w:val="0"/>
              <w:autoSpaceDN w:val="0"/>
              <w:adjustRightInd w:val="0"/>
              <w:rPr>
                <w:rFonts w:ascii="Arial" w:eastAsia="MS Mincho" w:hAnsi="Arial" w:cs="Arial"/>
                <w:bCs/>
                <w:sz w:val="18"/>
                <w:szCs w:val="18"/>
                <w:lang w:eastAsia="ja-JP"/>
              </w:rPr>
            </w:pPr>
          </w:p>
          <w:p w:rsidR="00174E4C" w:rsidRDefault="00174E4C" w:rsidP="008A3BC9">
            <w:pPr>
              <w:autoSpaceDE w:val="0"/>
              <w:autoSpaceDN w:val="0"/>
              <w:adjustRightInd w:val="0"/>
              <w:rPr>
                <w:rFonts w:ascii="Arial" w:eastAsia="MS Mincho" w:hAnsi="Arial" w:cs="Arial"/>
                <w:bCs/>
                <w:sz w:val="18"/>
                <w:szCs w:val="18"/>
                <w:lang w:val="fr-CA" w:eastAsia="ja-JP"/>
              </w:rPr>
            </w:pPr>
            <w:r w:rsidRPr="002C2F81">
              <w:rPr>
                <w:rFonts w:ascii="Arial" w:eastAsia="MS Mincho" w:hAnsi="Arial" w:cs="Arial"/>
                <w:b/>
                <w:bCs/>
                <w:sz w:val="18"/>
                <w:szCs w:val="18"/>
                <w:lang w:val="fr-CA" w:eastAsia="ja-JP"/>
              </w:rPr>
              <w:t xml:space="preserve">Aligns with AAFC Science and Technology Priorities, Anticipated </w:t>
            </w:r>
            <w:r w:rsidRPr="00927754">
              <w:rPr>
                <w:rFonts w:ascii="Arial" w:eastAsia="MS Mincho" w:hAnsi="Arial" w:cs="Arial"/>
                <w:b/>
                <w:bCs/>
                <w:sz w:val="18"/>
                <w:szCs w:val="18"/>
                <w:lang w:val="fr-CA" w:eastAsia="ja-JP"/>
              </w:rPr>
              <w:t xml:space="preserve">impact (including science and commercial values and potentials) / </w:t>
            </w:r>
            <w:r w:rsidRPr="00927754">
              <w:rPr>
                <w:rFonts w:ascii="Arial" w:eastAsia="MS Mincho" w:hAnsi="Arial" w:cs="Arial"/>
                <w:b/>
                <w:bCs/>
                <w:i/>
                <w:sz w:val="18"/>
                <w:szCs w:val="18"/>
                <w:lang w:val="fr-CA" w:eastAsia="ja-JP"/>
              </w:rPr>
              <w:t>Correspond aux priorités scientifiques et technologiques d’AAC, retombées prévues (y compris valeur et potentiel commercial et scientifique)</w:t>
            </w:r>
            <w:r w:rsidRPr="00927754">
              <w:rPr>
                <w:rFonts w:ascii="Arial" w:eastAsia="MS Mincho" w:hAnsi="Arial" w:cs="Arial"/>
                <w:bCs/>
                <w:sz w:val="18"/>
                <w:szCs w:val="18"/>
                <w:lang w:val="fr-CA" w:eastAsia="ja-JP"/>
              </w:rPr>
              <w:t>:</w:t>
            </w:r>
          </w:p>
          <w:p w:rsidR="00174E4C" w:rsidRDefault="00174E4C" w:rsidP="008A3BC9">
            <w:pPr>
              <w:autoSpaceDE w:val="0"/>
              <w:autoSpaceDN w:val="0"/>
              <w:adjustRightInd w:val="0"/>
              <w:rPr>
                <w:rFonts w:ascii="Arial" w:hAnsi="Arial" w:cs="Arial"/>
                <w:color w:val="000000"/>
                <w:sz w:val="18"/>
                <w:szCs w:val="18"/>
              </w:rPr>
            </w:pPr>
            <w:r w:rsidRPr="008D106F">
              <w:rPr>
                <w:rFonts w:ascii="Arial" w:hAnsi="Arial" w:cs="Arial"/>
                <w:color w:val="000000"/>
                <w:sz w:val="18"/>
                <w:szCs w:val="18"/>
              </w:rPr>
              <w:t>This proposal aligns AAFC Science and Technology Branch’s priority of “Generate new knowledge, foster innovation and increase adoption and commercialization of agricultural, agri-food and agri-based products, processes or practices. Implement new AAFC-led science and technology projects under GF2 Agri-Innovation Stream A: Research Accelerating Innovation.</w:t>
            </w:r>
            <w:r>
              <w:rPr>
                <w:rFonts w:ascii="Arial" w:hAnsi="Arial" w:cs="Arial" w:hint="eastAsia"/>
                <w:color w:val="000000"/>
                <w:sz w:val="18"/>
                <w:szCs w:val="18"/>
              </w:rPr>
              <w:t xml:space="preserve"> The output of the improved grassland ecosystem model will help us to </w:t>
            </w:r>
            <w:r>
              <w:rPr>
                <w:rFonts w:ascii="Arial" w:hAnsi="Arial" w:cs="Arial"/>
                <w:color w:val="000000"/>
                <w:sz w:val="18"/>
                <w:szCs w:val="18"/>
              </w:rPr>
              <w:t>identify</w:t>
            </w:r>
            <w:r>
              <w:rPr>
                <w:rFonts w:ascii="Arial" w:hAnsi="Arial" w:cs="Arial" w:hint="eastAsia"/>
                <w:color w:val="000000"/>
                <w:sz w:val="18"/>
                <w:szCs w:val="18"/>
              </w:rPr>
              <w:t xml:space="preserve"> sustainable grassland managements for both </w:t>
            </w:r>
            <w:r>
              <w:rPr>
                <w:rFonts w:ascii="Arial" w:hAnsi="Arial" w:cs="Arial"/>
                <w:color w:val="000000"/>
                <w:sz w:val="18"/>
                <w:szCs w:val="18"/>
              </w:rPr>
              <w:t>Canadian</w:t>
            </w:r>
            <w:r>
              <w:rPr>
                <w:rFonts w:ascii="Arial" w:hAnsi="Arial" w:cs="Arial" w:hint="eastAsia"/>
                <w:color w:val="000000"/>
                <w:sz w:val="18"/>
                <w:szCs w:val="18"/>
              </w:rPr>
              <w:t xml:space="preserve"> </w:t>
            </w:r>
            <w:r>
              <w:rPr>
                <w:rFonts w:ascii="Arial" w:hAnsi="Arial" w:cs="Arial"/>
                <w:color w:val="000000"/>
                <w:sz w:val="18"/>
                <w:szCs w:val="18"/>
              </w:rPr>
              <w:t>prairies</w:t>
            </w:r>
            <w:r>
              <w:rPr>
                <w:rFonts w:ascii="Arial" w:hAnsi="Arial" w:cs="Arial" w:hint="eastAsia"/>
                <w:color w:val="000000"/>
                <w:sz w:val="18"/>
                <w:szCs w:val="18"/>
              </w:rPr>
              <w:t xml:space="preserve"> and Inner Mongolia grassland to achieve high productivity and protect the environment</w:t>
            </w:r>
            <w:r>
              <w:rPr>
                <w:rFonts w:ascii="Arial" w:hAnsi="Arial" w:cs="Arial"/>
                <w:color w:val="000000"/>
                <w:sz w:val="18"/>
                <w:szCs w:val="18"/>
              </w:rPr>
              <w:t>.</w:t>
            </w:r>
          </w:p>
          <w:p w:rsidR="00174E4C" w:rsidRPr="00A16C9F" w:rsidRDefault="00174E4C" w:rsidP="008A3BC9">
            <w:pPr>
              <w:autoSpaceDE w:val="0"/>
              <w:autoSpaceDN w:val="0"/>
              <w:adjustRightInd w:val="0"/>
              <w:rPr>
                <w:rFonts w:ascii="Arial" w:eastAsia="MS Mincho" w:hAnsi="Arial" w:cs="Arial"/>
                <w:bCs/>
                <w:sz w:val="18"/>
                <w:szCs w:val="18"/>
                <w:lang w:eastAsia="ja-JP"/>
              </w:rPr>
            </w:pPr>
          </w:p>
        </w:tc>
      </w:tr>
      <w:tr w:rsidR="00174E4C" w:rsidRPr="008A3BC9" w:rsidTr="008A3BC9">
        <w:trPr>
          <w:trHeight w:val="165"/>
          <w:jc w:val="center"/>
        </w:trPr>
        <w:tc>
          <w:tcPr>
            <w:tcW w:w="10440" w:type="dxa"/>
            <w:gridSpan w:val="6"/>
            <w:tcBorders>
              <w:top w:val="single" w:sz="6" w:space="0" w:color="000000"/>
              <w:bottom w:val="single" w:sz="6" w:space="0" w:color="000000"/>
            </w:tcBorders>
            <w:shd w:val="clear" w:color="auto" w:fill="D9D9D9"/>
          </w:tcPr>
          <w:p w:rsidR="00174E4C" w:rsidRPr="002C2F81" w:rsidRDefault="00174E4C" w:rsidP="008A3BC9">
            <w:pPr>
              <w:autoSpaceDE w:val="0"/>
              <w:autoSpaceDN w:val="0"/>
              <w:adjustRightInd w:val="0"/>
              <w:rPr>
                <w:rFonts w:ascii="Arial" w:eastAsia="MS Mincho" w:hAnsi="Arial" w:cs="Arial"/>
                <w:b/>
                <w:bCs/>
                <w:sz w:val="18"/>
                <w:szCs w:val="18"/>
                <w:lang w:val="fr-CA" w:eastAsia="ja-JP"/>
              </w:rPr>
            </w:pPr>
            <w:r w:rsidRPr="002C2F81">
              <w:rPr>
                <w:rFonts w:ascii="Arial" w:eastAsia="MS Mincho" w:hAnsi="Arial" w:cs="Arial"/>
                <w:b/>
                <w:bCs/>
                <w:sz w:val="18"/>
                <w:szCs w:val="18"/>
                <w:lang w:val="fr-CA" w:eastAsia="ja-JP"/>
              </w:rPr>
              <w:lastRenderedPageBreak/>
              <w:t xml:space="preserve">D – Describe the necessary qualifications </w:t>
            </w:r>
            <w:r w:rsidRPr="002C2F81">
              <w:rPr>
                <w:rFonts w:ascii="Arial" w:eastAsia="MS Mincho" w:hAnsi="Arial" w:cs="Arial"/>
                <w:bCs/>
                <w:sz w:val="18"/>
                <w:szCs w:val="18"/>
                <w:lang w:val="fr-CA" w:eastAsia="ja-JP"/>
              </w:rPr>
              <w:t xml:space="preserve">(academic, knowledge, skills, experience, </w:t>
            </w:r>
            <w:r w:rsidRPr="005B19F2">
              <w:rPr>
                <w:rFonts w:ascii="Arial" w:eastAsia="MS Mincho" w:hAnsi="Arial" w:cs="Arial"/>
                <w:bCs/>
                <w:sz w:val="18"/>
                <w:szCs w:val="18"/>
                <w:lang w:val="fr-CA" w:eastAsia="ja-JP"/>
              </w:rPr>
              <w:t>etc</w:t>
            </w:r>
            <w:r w:rsidRPr="002C2F81">
              <w:rPr>
                <w:rFonts w:ascii="Arial" w:eastAsia="MS Mincho" w:hAnsi="Arial" w:cs="Arial"/>
                <w:bCs/>
                <w:i/>
                <w:sz w:val="18"/>
                <w:szCs w:val="18"/>
                <w:lang w:val="fr-CA" w:eastAsia="ja-JP"/>
              </w:rPr>
              <w:t>.</w:t>
            </w:r>
            <w:r w:rsidRPr="002C2F81">
              <w:rPr>
                <w:rFonts w:ascii="Arial" w:eastAsia="MS Mincho" w:hAnsi="Arial" w:cs="Arial"/>
                <w:bCs/>
                <w:sz w:val="18"/>
                <w:szCs w:val="18"/>
                <w:lang w:val="fr-CA" w:eastAsia="ja-JP"/>
              </w:rPr>
              <w:t>)</w:t>
            </w:r>
            <w:r w:rsidRPr="002C2F81">
              <w:rPr>
                <w:rFonts w:ascii="Arial" w:eastAsia="MS Mincho" w:hAnsi="Arial" w:cs="Arial"/>
                <w:b/>
                <w:bCs/>
                <w:sz w:val="18"/>
                <w:szCs w:val="18"/>
                <w:lang w:val="fr-CA" w:eastAsia="ja-JP"/>
              </w:rPr>
              <w:t xml:space="preserve"> and the benefits to the candidate / </w:t>
            </w:r>
            <w:r w:rsidRPr="002C2F81">
              <w:rPr>
                <w:rFonts w:ascii="Arial" w:eastAsia="MS Mincho" w:hAnsi="Arial" w:cs="Arial"/>
                <w:b/>
                <w:bCs/>
                <w:i/>
                <w:iCs/>
                <w:sz w:val="18"/>
                <w:szCs w:val="18"/>
                <w:lang w:val="fr-CA" w:eastAsia="ja-JP"/>
              </w:rPr>
              <w:t xml:space="preserve">Décrivez les qualifications requises </w:t>
            </w:r>
            <w:r w:rsidRPr="002C2F81">
              <w:rPr>
                <w:rFonts w:ascii="Arial" w:eastAsia="MS Mincho" w:hAnsi="Arial" w:cs="Arial"/>
                <w:bCs/>
                <w:i/>
                <w:iCs/>
                <w:sz w:val="18"/>
                <w:szCs w:val="18"/>
                <w:lang w:val="fr-CA" w:eastAsia="ja-JP"/>
              </w:rPr>
              <w:t>(études, connaissances, compétences, expérience, etc.)</w:t>
            </w:r>
            <w:r w:rsidRPr="002C2F81">
              <w:rPr>
                <w:rFonts w:ascii="Arial" w:eastAsia="MS Mincho" w:hAnsi="Arial" w:cs="Arial"/>
                <w:b/>
                <w:bCs/>
                <w:i/>
                <w:iCs/>
                <w:sz w:val="18"/>
                <w:szCs w:val="18"/>
                <w:lang w:val="fr-CA" w:eastAsia="ja-JP"/>
              </w:rPr>
              <w:t xml:space="preserve"> et les avantages pour le candidat</w:t>
            </w:r>
          </w:p>
        </w:tc>
      </w:tr>
      <w:tr w:rsidR="00174E4C" w:rsidRPr="00391A64" w:rsidTr="008A3BC9">
        <w:trPr>
          <w:trHeight w:val="165"/>
          <w:jc w:val="center"/>
        </w:trPr>
        <w:tc>
          <w:tcPr>
            <w:tcW w:w="10440" w:type="dxa"/>
            <w:gridSpan w:val="6"/>
            <w:tcBorders>
              <w:top w:val="single" w:sz="6" w:space="0" w:color="000000"/>
              <w:bottom w:val="single" w:sz="6" w:space="0" w:color="000000"/>
            </w:tcBorders>
          </w:tcPr>
          <w:p w:rsidR="00174E4C" w:rsidRPr="00A16C9F" w:rsidRDefault="00174E4C" w:rsidP="008A3BC9">
            <w:pPr>
              <w:autoSpaceDE w:val="0"/>
              <w:autoSpaceDN w:val="0"/>
              <w:adjustRightInd w:val="0"/>
              <w:rPr>
                <w:rFonts w:ascii="Arial" w:hAnsi="Arial" w:cs="Arial"/>
                <w:bCs/>
                <w:color w:val="000000"/>
                <w:sz w:val="18"/>
                <w:szCs w:val="18"/>
              </w:rPr>
            </w:pPr>
            <w:r w:rsidRPr="00A16C9F">
              <w:rPr>
                <w:rFonts w:ascii="Arial" w:hAnsi="Arial" w:cs="Arial" w:hint="eastAsia"/>
                <w:bCs/>
                <w:color w:val="000000"/>
                <w:sz w:val="18"/>
                <w:szCs w:val="18"/>
              </w:rPr>
              <w:t>The candidate should have</w:t>
            </w:r>
          </w:p>
          <w:p w:rsidR="00174E4C" w:rsidRPr="00A16C9F" w:rsidRDefault="00174E4C" w:rsidP="008A3BC9">
            <w:pPr>
              <w:autoSpaceDE w:val="0"/>
              <w:autoSpaceDN w:val="0"/>
              <w:adjustRightInd w:val="0"/>
              <w:ind w:firstLineChars="100" w:firstLine="180"/>
              <w:rPr>
                <w:rFonts w:ascii="Arial" w:hAnsi="Arial" w:cs="Arial"/>
                <w:bCs/>
                <w:color w:val="000000"/>
                <w:sz w:val="18"/>
                <w:szCs w:val="18"/>
              </w:rPr>
            </w:pPr>
            <w:r w:rsidRPr="00A16C9F">
              <w:rPr>
                <w:rFonts w:ascii="Arial" w:hAnsi="Arial" w:cs="Arial"/>
                <w:bCs/>
                <w:color w:val="000000"/>
                <w:sz w:val="18"/>
                <w:szCs w:val="18"/>
              </w:rPr>
              <w:t>(1)</w:t>
            </w:r>
            <w:r w:rsidRPr="00A16C9F">
              <w:rPr>
                <w:rFonts w:ascii="Arial" w:hAnsi="Arial" w:cs="Arial" w:hint="eastAsia"/>
                <w:bCs/>
                <w:color w:val="000000"/>
                <w:sz w:val="18"/>
                <w:szCs w:val="18"/>
              </w:rPr>
              <w:t xml:space="preserve"> Good </w:t>
            </w:r>
            <w:r w:rsidRPr="00A16C9F">
              <w:rPr>
                <w:rFonts w:ascii="Arial" w:hAnsi="Arial" w:cs="Arial"/>
                <w:bCs/>
                <w:color w:val="000000"/>
                <w:sz w:val="18"/>
                <w:szCs w:val="18"/>
              </w:rPr>
              <w:t>knowledge</w:t>
            </w:r>
            <w:r w:rsidRPr="00A16C9F">
              <w:rPr>
                <w:rFonts w:ascii="Arial" w:hAnsi="Arial" w:cs="Arial" w:hint="eastAsia"/>
                <w:bCs/>
                <w:color w:val="000000"/>
                <w:sz w:val="18"/>
                <w:szCs w:val="18"/>
              </w:rPr>
              <w:t xml:space="preserve"> and experience in modeling, computer science and mathematics,</w:t>
            </w:r>
          </w:p>
          <w:p w:rsidR="00174E4C" w:rsidRPr="00A16C9F" w:rsidRDefault="00174E4C" w:rsidP="008A3BC9">
            <w:pPr>
              <w:autoSpaceDE w:val="0"/>
              <w:autoSpaceDN w:val="0"/>
              <w:adjustRightInd w:val="0"/>
              <w:ind w:firstLineChars="100" w:firstLine="180"/>
              <w:rPr>
                <w:rFonts w:ascii="Arial" w:hAnsi="Arial" w:cs="Arial"/>
                <w:bCs/>
                <w:color w:val="000000"/>
                <w:sz w:val="18"/>
                <w:szCs w:val="18"/>
              </w:rPr>
            </w:pPr>
            <w:r w:rsidRPr="00A16C9F">
              <w:rPr>
                <w:rFonts w:ascii="Arial" w:hAnsi="Arial" w:cs="Arial"/>
                <w:bCs/>
                <w:color w:val="000000"/>
                <w:sz w:val="18"/>
                <w:szCs w:val="18"/>
              </w:rPr>
              <w:t>(</w:t>
            </w:r>
            <w:r w:rsidRPr="00A16C9F">
              <w:rPr>
                <w:rFonts w:ascii="Arial" w:hAnsi="Arial" w:cs="Arial" w:hint="eastAsia"/>
                <w:bCs/>
                <w:color w:val="000000"/>
                <w:sz w:val="18"/>
                <w:szCs w:val="18"/>
              </w:rPr>
              <w:t>2</w:t>
            </w:r>
            <w:r w:rsidRPr="00A16C9F">
              <w:rPr>
                <w:rFonts w:ascii="Arial" w:hAnsi="Arial" w:cs="Arial"/>
                <w:bCs/>
                <w:color w:val="000000"/>
                <w:sz w:val="18"/>
                <w:szCs w:val="18"/>
              </w:rPr>
              <w:t>)</w:t>
            </w:r>
            <w:r w:rsidRPr="00A16C9F">
              <w:rPr>
                <w:rFonts w:ascii="Arial" w:hAnsi="Arial" w:cs="Arial" w:hint="eastAsia"/>
                <w:bCs/>
                <w:color w:val="000000"/>
                <w:sz w:val="18"/>
                <w:szCs w:val="18"/>
              </w:rPr>
              <w:t xml:space="preserve"> Good </w:t>
            </w:r>
            <w:r w:rsidRPr="00A16C9F">
              <w:rPr>
                <w:rFonts w:ascii="Arial" w:hAnsi="Arial" w:cs="Arial"/>
                <w:bCs/>
                <w:color w:val="000000"/>
                <w:sz w:val="18"/>
                <w:szCs w:val="18"/>
              </w:rPr>
              <w:t>knowledge</w:t>
            </w:r>
            <w:r w:rsidRPr="00A16C9F">
              <w:rPr>
                <w:rFonts w:ascii="Arial" w:hAnsi="Arial" w:cs="Arial" w:hint="eastAsia"/>
                <w:bCs/>
                <w:color w:val="000000"/>
                <w:sz w:val="18"/>
                <w:szCs w:val="18"/>
              </w:rPr>
              <w:t xml:space="preserve"> and experience in statistical analysis,</w:t>
            </w:r>
          </w:p>
          <w:p w:rsidR="00174E4C" w:rsidRPr="00A16C9F" w:rsidRDefault="00174E4C" w:rsidP="008A3BC9">
            <w:pPr>
              <w:autoSpaceDE w:val="0"/>
              <w:autoSpaceDN w:val="0"/>
              <w:adjustRightInd w:val="0"/>
              <w:ind w:firstLineChars="100" w:firstLine="180"/>
              <w:rPr>
                <w:rFonts w:ascii="Arial" w:hAnsi="Arial" w:cs="Arial"/>
                <w:bCs/>
                <w:color w:val="000000"/>
                <w:sz w:val="18"/>
                <w:szCs w:val="18"/>
              </w:rPr>
            </w:pPr>
            <w:r w:rsidRPr="00A16C9F">
              <w:rPr>
                <w:rFonts w:ascii="Arial" w:hAnsi="Arial" w:cs="Arial"/>
                <w:bCs/>
                <w:color w:val="000000"/>
                <w:sz w:val="18"/>
                <w:szCs w:val="18"/>
              </w:rPr>
              <w:t>(</w:t>
            </w:r>
            <w:r w:rsidRPr="00A16C9F">
              <w:rPr>
                <w:rFonts w:ascii="Arial" w:hAnsi="Arial" w:cs="Arial" w:hint="eastAsia"/>
                <w:bCs/>
                <w:color w:val="000000"/>
                <w:sz w:val="18"/>
                <w:szCs w:val="18"/>
              </w:rPr>
              <w:t>3</w:t>
            </w:r>
            <w:r w:rsidRPr="00A16C9F">
              <w:rPr>
                <w:rFonts w:ascii="Arial" w:hAnsi="Arial" w:cs="Arial"/>
                <w:bCs/>
                <w:color w:val="000000"/>
                <w:sz w:val="18"/>
                <w:szCs w:val="18"/>
              </w:rPr>
              <w:t>)</w:t>
            </w:r>
            <w:r w:rsidRPr="00A16C9F">
              <w:rPr>
                <w:rFonts w:ascii="Arial" w:hAnsi="Arial" w:cs="Arial" w:hint="eastAsia"/>
                <w:bCs/>
                <w:color w:val="000000"/>
                <w:sz w:val="18"/>
                <w:szCs w:val="18"/>
              </w:rPr>
              <w:t xml:space="preserve"> Knowledge of environment science and grassland management and </w:t>
            </w:r>
          </w:p>
          <w:p w:rsidR="00174E4C" w:rsidRPr="00A16C9F" w:rsidRDefault="00174E4C" w:rsidP="008A3BC9">
            <w:pPr>
              <w:autoSpaceDE w:val="0"/>
              <w:autoSpaceDN w:val="0"/>
              <w:adjustRightInd w:val="0"/>
              <w:ind w:firstLineChars="100" w:firstLine="180"/>
              <w:rPr>
                <w:rFonts w:ascii="Arial" w:hAnsi="Arial" w:cs="Arial"/>
                <w:bCs/>
                <w:color w:val="000000"/>
                <w:sz w:val="18"/>
                <w:szCs w:val="18"/>
              </w:rPr>
            </w:pPr>
            <w:r w:rsidRPr="00A16C9F">
              <w:rPr>
                <w:rFonts w:ascii="Arial" w:hAnsi="Arial" w:cs="Arial" w:hint="eastAsia"/>
                <w:bCs/>
                <w:color w:val="000000"/>
                <w:sz w:val="18"/>
                <w:szCs w:val="18"/>
              </w:rPr>
              <w:t xml:space="preserve">(4) Good English in communication and scientific </w:t>
            </w:r>
            <w:r w:rsidRPr="00A16C9F">
              <w:rPr>
                <w:rFonts w:ascii="Arial" w:hAnsi="Arial" w:cs="Arial"/>
                <w:bCs/>
                <w:color w:val="000000"/>
                <w:sz w:val="18"/>
                <w:szCs w:val="18"/>
              </w:rPr>
              <w:t>writing</w:t>
            </w:r>
            <w:r w:rsidRPr="00A16C9F">
              <w:rPr>
                <w:rFonts w:ascii="Arial" w:hAnsi="Arial" w:cs="Arial" w:hint="eastAsia"/>
                <w:bCs/>
                <w:color w:val="000000"/>
                <w:sz w:val="18"/>
                <w:szCs w:val="18"/>
              </w:rPr>
              <w:t>.</w:t>
            </w:r>
          </w:p>
          <w:p w:rsidR="00174E4C" w:rsidRDefault="00174E4C" w:rsidP="008A3BC9">
            <w:pPr>
              <w:autoSpaceDE w:val="0"/>
              <w:autoSpaceDN w:val="0"/>
              <w:adjustRightInd w:val="0"/>
              <w:rPr>
                <w:rFonts w:ascii="Arial" w:hAnsi="Arial" w:cs="Arial"/>
                <w:bCs/>
                <w:color w:val="000000"/>
                <w:sz w:val="18"/>
                <w:szCs w:val="18"/>
              </w:rPr>
            </w:pPr>
          </w:p>
          <w:p w:rsidR="00174E4C" w:rsidRDefault="00174E4C" w:rsidP="008A3BC9">
            <w:pPr>
              <w:autoSpaceDE w:val="0"/>
              <w:autoSpaceDN w:val="0"/>
              <w:adjustRightInd w:val="0"/>
              <w:rPr>
                <w:rFonts w:ascii="Arial" w:hAnsi="Arial" w:cs="Arial"/>
                <w:color w:val="000000"/>
                <w:sz w:val="18"/>
                <w:szCs w:val="18"/>
                <w:bdr w:val="none" w:sz="0" w:space="0" w:color="auto" w:frame="1"/>
              </w:rPr>
            </w:pPr>
            <w:r>
              <w:rPr>
                <w:rFonts w:ascii="Arial" w:hAnsi="Arial" w:cs="Arial" w:hint="eastAsia"/>
                <w:bCs/>
                <w:color w:val="000000"/>
                <w:sz w:val="18"/>
                <w:szCs w:val="18"/>
              </w:rPr>
              <w:t>The student will lean</w:t>
            </w:r>
            <w:r>
              <w:rPr>
                <w:rFonts w:ascii="Arial" w:hAnsi="Arial" w:cs="Arial"/>
                <w:bCs/>
                <w:color w:val="000000"/>
                <w:sz w:val="18"/>
                <w:szCs w:val="18"/>
              </w:rPr>
              <w:t xml:space="preserve"> </w:t>
            </w:r>
            <w:r w:rsidRPr="00A16C9F">
              <w:rPr>
                <w:rFonts w:ascii="Arial" w:hAnsi="Arial" w:cs="Arial" w:hint="eastAsia"/>
                <w:bCs/>
                <w:color w:val="000000"/>
                <w:sz w:val="18"/>
                <w:szCs w:val="18"/>
              </w:rPr>
              <w:t xml:space="preserve">from the </w:t>
            </w:r>
            <w:r>
              <w:rPr>
                <w:rFonts w:ascii="Arial" w:hAnsi="Arial" w:cs="Arial"/>
                <w:bCs/>
                <w:color w:val="000000"/>
                <w:sz w:val="18"/>
                <w:szCs w:val="18"/>
              </w:rPr>
              <w:t xml:space="preserve">SCRDC </w:t>
            </w:r>
            <w:r w:rsidRPr="00A16C9F">
              <w:rPr>
                <w:rFonts w:ascii="Arial" w:hAnsi="Arial" w:cs="Arial" w:hint="eastAsia"/>
                <w:bCs/>
                <w:color w:val="000000"/>
                <w:sz w:val="18"/>
                <w:szCs w:val="18"/>
              </w:rPr>
              <w:t>research team in grassland management</w:t>
            </w:r>
            <w:r>
              <w:rPr>
                <w:rFonts w:ascii="Arial" w:hAnsi="Arial" w:cs="Arial"/>
                <w:bCs/>
                <w:color w:val="000000"/>
                <w:sz w:val="18"/>
                <w:szCs w:val="18"/>
              </w:rPr>
              <w:t>, forage and beef production</w:t>
            </w:r>
            <w:r>
              <w:rPr>
                <w:rFonts w:ascii="Arial" w:hAnsi="Arial" w:cs="Arial" w:hint="eastAsia"/>
                <w:bCs/>
                <w:color w:val="000000"/>
                <w:sz w:val="18"/>
                <w:szCs w:val="18"/>
              </w:rPr>
              <w:t xml:space="preserve"> and </w:t>
            </w:r>
            <w:r>
              <w:rPr>
                <w:rFonts w:ascii="Arial" w:hAnsi="Arial" w:cs="Arial"/>
                <w:bCs/>
                <w:color w:val="000000"/>
                <w:sz w:val="18"/>
                <w:szCs w:val="18"/>
              </w:rPr>
              <w:t>environmental measurements</w:t>
            </w:r>
            <w:r w:rsidRPr="00A16C9F">
              <w:rPr>
                <w:rFonts w:ascii="Arial" w:hAnsi="Arial" w:cs="Arial" w:hint="eastAsia"/>
                <w:bCs/>
                <w:color w:val="000000"/>
                <w:sz w:val="18"/>
                <w:szCs w:val="18"/>
              </w:rPr>
              <w:t xml:space="preserve">. </w:t>
            </w:r>
            <w:r>
              <w:rPr>
                <w:rFonts w:ascii="Arial" w:hAnsi="Arial" w:cs="Arial"/>
                <w:bCs/>
                <w:color w:val="000000"/>
                <w:sz w:val="18"/>
                <w:szCs w:val="18"/>
              </w:rPr>
              <w:t>Research presentations, reports and papers</w:t>
            </w:r>
            <w:r>
              <w:rPr>
                <w:rFonts w:ascii="Arial" w:hAnsi="Arial" w:cs="Arial" w:hint="eastAsia"/>
                <w:bCs/>
                <w:color w:val="000000"/>
                <w:sz w:val="18"/>
                <w:szCs w:val="18"/>
              </w:rPr>
              <w:t xml:space="preserve"> </w:t>
            </w:r>
            <w:r>
              <w:rPr>
                <w:rFonts w:ascii="Arial" w:hAnsi="Arial" w:cs="Arial"/>
                <w:bCs/>
                <w:color w:val="000000"/>
                <w:sz w:val="18"/>
                <w:szCs w:val="18"/>
              </w:rPr>
              <w:t>will</w:t>
            </w:r>
            <w:r w:rsidRPr="00A16C9F">
              <w:rPr>
                <w:rFonts w:ascii="Arial" w:hAnsi="Arial" w:cs="Arial" w:hint="eastAsia"/>
                <w:bCs/>
                <w:color w:val="000000"/>
                <w:sz w:val="18"/>
                <w:szCs w:val="18"/>
              </w:rPr>
              <w:t xml:space="preserve"> be published. After graduation he/</w:t>
            </w:r>
            <w:r>
              <w:rPr>
                <w:rFonts w:ascii="Arial" w:hAnsi="Arial" w:cs="Arial" w:hint="eastAsia"/>
                <w:bCs/>
                <w:color w:val="000000"/>
                <w:sz w:val="18"/>
                <w:szCs w:val="18"/>
              </w:rPr>
              <w:t>she should become a</w:t>
            </w:r>
            <w:r>
              <w:rPr>
                <w:rFonts w:ascii="Arial" w:hAnsi="Arial" w:cs="Arial"/>
                <w:bCs/>
                <w:color w:val="000000"/>
                <w:sz w:val="18"/>
                <w:szCs w:val="18"/>
              </w:rPr>
              <w:t xml:space="preserve">n excellent grazing/forage/range management researcher </w:t>
            </w:r>
            <w:r w:rsidRPr="00A16C9F">
              <w:rPr>
                <w:rFonts w:ascii="Arial" w:hAnsi="Arial" w:cs="Arial" w:hint="eastAsia"/>
                <w:bCs/>
                <w:color w:val="000000"/>
                <w:sz w:val="18"/>
                <w:szCs w:val="18"/>
              </w:rPr>
              <w:t xml:space="preserve">in grassland ecosystems in the </w:t>
            </w:r>
            <w:r w:rsidRPr="00A16C9F">
              <w:rPr>
                <w:rFonts w:ascii="Arial" w:hAnsi="Arial" w:cs="Arial"/>
                <w:color w:val="000000"/>
                <w:sz w:val="18"/>
                <w:szCs w:val="18"/>
                <w:bdr w:val="none" w:sz="0" w:space="0" w:color="auto" w:frame="1"/>
              </w:rPr>
              <w:t>College of Ecology and Environmental Science, Inner Mongolia Agricultural University, Hohhot, China</w:t>
            </w:r>
            <w:r w:rsidRPr="00A16C9F">
              <w:rPr>
                <w:rFonts w:ascii="Arial" w:hAnsi="Arial" w:cs="Arial" w:hint="eastAsia"/>
                <w:color w:val="000000"/>
                <w:sz w:val="18"/>
                <w:szCs w:val="18"/>
                <w:bdr w:val="none" w:sz="0" w:space="0" w:color="auto" w:frame="1"/>
              </w:rPr>
              <w:t>.</w:t>
            </w:r>
          </w:p>
          <w:p w:rsidR="00167FA9" w:rsidRPr="00A16C9F" w:rsidRDefault="00167FA9" w:rsidP="008A3BC9">
            <w:pPr>
              <w:autoSpaceDE w:val="0"/>
              <w:autoSpaceDN w:val="0"/>
              <w:adjustRightInd w:val="0"/>
              <w:rPr>
                <w:rFonts w:ascii="Arial" w:hAnsi="Arial" w:cs="Arial"/>
                <w:bCs/>
                <w:color w:val="000000"/>
                <w:sz w:val="18"/>
                <w:szCs w:val="18"/>
              </w:rPr>
            </w:pPr>
          </w:p>
        </w:tc>
      </w:tr>
    </w:tbl>
    <w:p w:rsidR="00C45D40" w:rsidRPr="00EB51F9" w:rsidRDefault="00C45D40" w:rsidP="00596A9E">
      <w:pPr>
        <w:rPr>
          <w:sz w:val="20"/>
          <w:szCs w:val="18"/>
        </w:rPr>
      </w:pPr>
    </w:p>
    <w:sectPr w:rsidR="00C45D40" w:rsidRPr="00EB51F9" w:rsidSect="000D7FE1">
      <w:headerReference w:type="default" r:id="rId48"/>
      <w:footerReference w:type="default" r:id="rId4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EE2" w:rsidRDefault="00DA7EE2">
      <w:r>
        <w:separator/>
      </w:r>
    </w:p>
  </w:endnote>
  <w:endnote w:type="continuationSeparator" w:id="0">
    <w:p w:rsidR="00DA7EE2" w:rsidRDefault="00DA7E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BC9" w:rsidRDefault="008A3BC9">
    <w:pPr>
      <w:pStyle w:val="a5"/>
    </w:pPr>
    <w:r>
      <w:rPr>
        <w:sz w:val="18"/>
        <w:szCs w:val="18"/>
      </w:rPr>
      <w:t>(</w:t>
    </w:r>
    <w:proofErr w:type="gramStart"/>
    <w:r>
      <w:rPr>
        <w:sz w:val="18"/>
        <w:szCs w:val="18"/>
      </w:rPr>
      <w:t>version</w:t>
    </w:r>
    <w:proofErr w:type="gramEnd"/>
    <w:r>
      <w:rPr>
        <w:sz w:val="18"/>
        <w:szCs w:val="18"/>
      </w:rPr>
      <w:t>:</w:t>
    </w:r>
    <w:r w:rsidRPr="004A057F">
      <w:rPr>
        <w:sz w:val="18"/>
        <w:szCs w:val="18"/>
      </w:rPr>
      <w:t xml:space="preserve"> </w:t>
    </w:r>
    <w:r>
      <w:rPr>
        <w:sz w:val="18"/>
        <w:szCs w:val="18"/>
      </w:rPr>
      <w:t>2016-03)</w:t>
    </w:r>
    <w:r>
      <w:rPr>
        <w:sz w:val="18"/>
        <w:szCs w:val="18"/>
      </w:rPr>
      <w:tab/>
    </w:r>
    <w:r>
      <w:rPr>
        <w:sz w:val="18"/>
        <w:szCs w:val="18"/>
      </w:rPr>
      <w:tab/>
    </w:r>
    <w:r w:rsidRPr="0042240A">
      <w:rPr>
        <w:sz w:val="18"/>
        <w:szCs w:val="18"/>
      </w:rPr>
      <w:t xml:space="preserve">Page </w:t>
    </w:r>
    <w:r w:rsidR="00195670" w:rsidRPr="0042240A">
      <w:rPr>
        <w:sz w:val="18"/>
        <w:szCs w:val="18"/>
      </w:rPr>
      <w:fldChar w:fldCharType="begin"/>
    </w:r>
    <w:r w:rsidRPr="0042240A">
      <w:rPr>
        <w:sz w:val="18"/>
        <w:szCs w:val="18"/>
      </w:rPr>
      <w:instrText xml:space="preserve"> PAGE </w:instrText>
    </w:r>
    <w:r w:rsidR="00195670" w:rsidRPr="0042240A">
      <w:rPr>
        <w:sz w:val="18"/>
        <w:szCs w:val="18"/>
      </w:rPr>
      <w:fldChar w:fldCharType="separate"/>
    </w:r>
    <w:r w:rsidR="00C94168">
      <w:rPr>
        <w:noProof/>
        <w:sz w:val="18"/>
        <w:szCs w:val="18"/>
      </w:rPr>
      <w:t>8</w:t>
    </w:r>
    <w:r w:rsidR="00195670" w:rsidRPr="0042240A">
      <w:rPr>
        <w:sz w:val="18"/>
        <w:szCs w:val="18"/>
      </w:rPr>
      <w:fldChar w:fldCharType="end"/>
    </w:r>
    <w:r w:rsidRPr="0042240A">
      <w:rPr>
        <w:sz w:val="18"/>
        <w:szCs w:val="18"/>
      </w:rPr>
      <w:t xml:space="preserve"> of </w:t>
    </w:r>
    <w:r w:rsidR="00195670" w:rsidRPr="0042240A">
      <w:rPr>
        <w:sz w:val="18"/>
        <w:szCs w:val="18"/>
      </w:rPr>
      <w:fldChar w:fldCharType="begin"/>
    </w:r>
    <w:r w:rsidRPr="0042240A">
      <w:rPr>
        <w:sz w:val="18"/>
        <w:szCs w:val="18"/>
      </w:rPr>
      <w:instrText xml:space="preserve"> NUMPAGES </w:instrText>
    </w:r>
    <w:r w:rsidR="00195670" w:rsidRPr="0042240A">
      <w:rPr>
        <w:sz w:val="18"/>
        <w:szCs w:val="18"/>
      </w:rPr>
      <w:fldChar w:fldCharType="separate"/>
    </w:r>
    <w:r w:rsidR="00C94168">
      <w:rPr>
        <w:noProof/>
        <w:sz w:val="18"/>
        <w:szCs w:val="18"/>
      </w:rPr>
      <w:t>28</w:t>
    </w:r>
    <w:r w:rsidR="00195670" w:rsidRPr="0042240A">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EE2" w:rsidRDefault="00DA7EE2">
      <w:r>
        <w:separator/>
      </w:r>
    </w:p>
  </w:footnote>
  <w:footnote w:type="continuationSeparator" w:id="0">
    <w:p w:rsidR="00DA7EE2" w:rsidRDefault="00DA7E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BC9" w:rsidRPr="00F44993" w:rsidRDefault="008A3BC9" w:rsidP="00FE24B9">
    <w:pPr>
      <w:pStyle w:val="a4"/>
      <w:jc w:val="center"/>
      <w:rPr>
        <w:lang w:val="fr-CA"/>
      </w:rPr>
    </w:pPr>
    <w:r w:rsidRPr="00215F4D">
      <w:rPr>
        <w:b/>
        <w:bCs/>
        <w:sz w:val="20"/>
        <w:szCs w:val="18"/>
        <w:lang w:val="fr-CA"/>
      </w:rPr>
      <w:t>AAFC</w:t>
    </w:r>
    <w:r>
      <w:rPr>
        <w:b/>
        <w:bCs/>
        <w:sz w:val="20"/>
        <w:szCs w:val="18"/>
        <w:lang w:val="fr-CA"/>
      </w:rPr>
      <w:t xml:space="preserve"> </w:t>
    </w:r>
    <w:r w:rsidRPr="00215F4D">
      <w:rPr>
        <w:b/>
        <w:bCs/>
        <w:sz w:val="20"/>
        <w:szCs w:val="18"/>
        <w:lang w:val="fr-CA"/>
      </w:rPr>
      <w:t>Research Proposal</w:t>
    </w:r>
    <w:r>
      <w:rPr>
        <w:b/>
        <w:bCs/>
        <w:sz w:val="20"/>
        <w:szCs w:val="18"/>
        <w:lang w:val="fr-CA"/>
      </w:rPr>
      <w:t>s</w:t>
    </w:r>
    <w:r w:rsidRPr="00215F4D">
      <w:rPr>
        <w:b/>
        <w:bCs/>
        <w:sz w:val="20"/>
        <w:szCs w:val="18"/>
        <w:lang w:val="fr-CA"/>
      </w:rPr>
      <w:t xml:space="preserve"> / </w:t>
    </w:r>
    <w:r>
      <w:rPr>
        <w:b/>
        <w:bCs/>
        <w:sz w:val="20"/>
        <w:szCs w:val="18"/>
        <w:lang w:val="fr-CA"/>
      </w:rPr>
      <w:t>Les p</w:t>
    </w:r>
    <w:r w:rsidRPr="00215F4D">
      <w:rPr>
        <w:b/>
        <w:bCs/>
        <w:sz w:val="20"/>
        <w:szCs w:val="18"/>
        <w:lang w:val="fr-CA"/>
      </w:rPr>
      <w:t>roposition</w:t>
    </w:r>
    <w:r>
      <w:rPr>
        <w:b/>
        <w:bCs/>
        <w:sz w:val="20"/>
        <w:szCs w:val="18"/>
        <w:lang w:val="fr-CA"/>
      </w:rPr>
      <w:t>s</w:t>
    </w:r>
    <w:r w:rsidRPr="00215F4D">
      <w:rPr>
        <w:b/>
        <w:bCs/>
        <w:sz w:val="20"/>
        <w:szCs w:val="18"/>
        <w:lang w:val="fr-CA"/>
      </w:rPr>
      <w:t xml:space="preserve"> de recherche d’AAC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24A82"/>
    <w:multiLevelType w:val="hybridMultilevel"/>
    <w:tmpl w:val="2BCEF61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7DD6CC2"/>
    <w:multiLevelType w:val="hybridMultilevel"/>
    <w:tmpl w:val="75C8FC38"/>
    <w:lvl w:ilvl="0" w:tplc="86F8442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9714BBC"/>
    <w:multiLevelType w:val="hybridMultilevel"/>
    <w:tmpl w:val="4328A5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1E5F6CE4"/>
    <w:multiLevelType w:val="hybridMultilevel"/>
    <w:tmpl w:val="82403600"/>
    <w:lvl w:ilvl="0" w:tplc="45788A5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1F86ABB"/>
    <w:multiLevelType w:val="hybridMultilevel"/>
    <w:tmpl w:val="C2F85AC4"/>
    <w:lvl w:ilvl="0" w:tplc="45788A5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43EC0111"/>
    <w:multiLevelType w:val="hybridMultilevel"/>
    <w:tmpl w:val="18F2721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62617C1F"/>
    <w:multiLevelType w:val="hybridMultilevel"/>
    <w:tmpl w:val="E564C1DE"/>
    <w:lvl w:ilvl="0" w:tplc="099E5420">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720"/>
  <w:hyphenationZone w:val="425"/>
  <w:noPunctuationKerning/>
  <w:characterSpacingControl w:val="doNotCompress"/>
  <w:hdrShapeDefaults>
    <o:shapedefaults v:ext="edit" spidmax="17410"/>
  </w:hdrShapeDefaults>
  <w:footnotePr>
    <w:footnote w:id="-1"/>
    <w:footnote w:id="0"/>
  </w:footnotePr>
  <w:endnotePr>
    <w:endnote w:id="-1"/>
    <w:endnote w:id="0"/>
  </w:endnotePr>
  <w:compat>
    <w:useFELayout/>
  </w:compat>
  <w:rsids>
    <w:rsidRoot w:val="00845C6F"/>
    <w:rsid w:val="00000365"/>
    <w:rsid w:val="00000629"/>
    <w:rsid w:val="000011FE"/>
    <w:rsid w:val="000014F0"/>
    <w:rsid w:val="00002503"/>
    <w:rsid w:val="00002734"/>
    <w:rsid w:val="00002958"/>
    <w:rsid w:val="00002E8B"/>
    <w:rsid w:val="000033ED"/>
    <w:rsid w:val="00003ACE"/>
    <w:rsid w:val="00003BEB"/>
    <w:rsid w:val="000046E6"/>
    <w:rsid w:val="00005139"/>
    <w:rsid w:val="0000703B"/>
    <w:rsid w:val="00007205"/>
    <w:rsid w:val="00011274"/>
    <w:rsid w:val="00011F66"/>
    <w:rsid w:val="000121DC"/>
    <w:rsid w:val="00012C25"/>
    <w:rsid w:val="00013422"/>
    <w:rsid w:val="00013939"/>
    <w:rsid w:val="00014588"/>
    <w:rsid w:val="00015A5C"/>
    <w:rsid w:val="00015F1F"/>
    <w:rsid w:val="00016EBF"/>
    <w:rsid w:val="00017129"/>
    <w:rsid w:val="00017176"/>
    <w:rsid w:val="000200F8"/>
    <w:rsid w:val="00020845"/>
    <w:rsid w:val="00020BB9"/>
    <w:rsid w:val="00020DCF"/>
    <w:rsid w:val="00021510"/>
    <w:rsid w:val="00024075"/>
    <w:rsid w:val="00024CA9"/>
    <w:rsid w:val="00025159"/>
    <w:rsid w:val="0002542E"/>
    <w:rsid w:val="000263F6"/>
    <w:rsid w:val="00027484"/>
    <w:rsid w:val="00027DAF"/>
    <w:rsid w:val="00030653"/>
    <w:rsid w:val="000328C2"/>
    <w:rsid w:val="00033969"/>
    <w:rsid w:val="00033C10"/>
    <w:rsid w:val="00033D31"/>
    <w:rsid w:val="00034AE8"/>
    <w:rsid w:val="00034C15"/>
    <w:rsid w:val="00034D93"/>
    <w:rsid w:val="000351C6"/>
    <w:rsid w:val="000400BF"/>
    <w:rsid w:val="0004034C"/>
    <w:rsid w:val="00041510"/>
    <w:rsid w:val="000440E0"/>
    <w:rsid w:val="00044491"/>
    <w:rsid w:val="00046927"/>
    <w:rsid w:val="000471AE"/>
    <w:rsid w:val="00047B68"/>
    <w:rsid w:val="00050A06"/>
    <w:rsid w:val="00050FE4"/>
    <w:rsid w:val="00053172"/>
    <w:rsid w:val="0005454E"/>
    <w:rsid w:val="0005502D"/>
    <w:rsid w:val="000553E8"/>
    <w:rsid w:val="00055D16"/>
    <w:rsid w:val="00055DB1"/>
    <w:rsid w:val="00057324"/>
    <w:rsid w:val="00057508"/>
    <w:rsid w:val="00057AF8"/>
    <w:rsid w:val="000603F2"/>
    <w:rsid w:val="00062B35"/>
    <w:rsid w:val="00062BB0"/>
    <w:rsid w:val="00063801"/>
    <w:rsid w:val="00063C06"/>
    <w:rsid w:val="00064976"/>
    <w:rsid w:val="0006554C"/>
    <w:rsid w:val="000657F2"/>
    <w:rsid w:val="00065EB9"/>
    <w:rsid w:val="000662B6"/>
    <w:rsid w:val="0006637C"/>
    <w:rsid w:val="000663CF"/>
    <w:rsid w:val="0006751F"/>
    <w:rsid w:val="000679B8"/>
    <w:rsid w:val="00070E4C"/>
    <w:rsid w:val="00071022"/>
    <w:rsid w:val="00071B28"/>
    <w:rsid w:val="00072EFD"/>
    <w:rsid w:val="000747A3"/>
    <w:rsid w:val="00077073"/>
    <w:rsid w:val="0007767F"/>
    <w:rsid w:val="00077FF6"/>
    <w:rsid w:val="00080CB7"/>
    <w:rsid w:val="0008131F"/>
    <w:rsid w:val="000814E0"/>
    <w:rsid w:val="00081E04"/>
    <w:rsid w:val="00081EB6"/>
    <w:rsid w:val="00083007"/>
    <w:rsid w:val="00084356"/>
    <w:rsid w:val="0008522A"/>
    <w:rsid w:val="00085F97"/>
    <w:rsid w:val="00087C06"/>
    <w:rsid w:val="00091183"/>
    <w:rsid w:val="000922FF"/>
    <w:rsid w:val="000937BA"/>
    <w:rsid w:val="0009501F"/>
    <w:rsid w:val="00095044"/>
    <w:rsid w:val="00095906"/>
    <w:rsid w:val="00095C67"/>
    <w:rsid w:val="00095E6D"/>
    <w:rsid w:val="00096322"/>
    <w:rsid w:val="000A2803"/>
    <w:rsid w:val="000A51AD"/>
    <w:rsid w:val="000A5483"/>
    <w:rsid w:val="000A555D"/>
    <w:rsid w:val="000A74D8"/>
    <w:rsid w:val="000A7AAD"/>
    <w:rsid w:val="000B04E8"/>
    <w:rsid w:val="000B112A"/>
    <w:rsid w:val="000B1ABA"/>
    <w:rsid w:val="000B2B92"/>
    <w:rsid w:val="000B4E34"/>
    <w:rsid w:val="000B5AD1"/>
    <w:rsid w:val="000B5B33"/>
    <w:rsid w:val="000B5E4D"/>
    <w:rsid w:val="000B6296"/>
    <w:rsid w:val="000B64DF"/>
    <w:rsid w:val="000B66C8"/>
    <w:rsid w:val="000B6FE6"/>
    <w:rsid w:val="000B7336"/>
    <w:rsid w:val="000B78FE"/>
    <w:rsid w:val="000C1CFD"/>
    <w:rsid w:val="000C1DF0"/>
    <w:rsid w:val="000C2284"/>
    <w:rsid w:val="000C2796"/>
    <w:rsid w:val="000C3A93"/>
    <w:rsid w:val="000C5364"/>
    <w:rsid w:val="000C5E38"/>
    <w:rsid w:val="000C70ED"/>
    <w:rsid w:val="000C757E"/>
    <w:rsid w:val="000D0B4A"/>
    <w:rsid w:val="000D21C7"/>
    <w:rsid w:val="000D247E"/>
    <w:rsid w:val="000D3F19"/>
    <w:rsid w:val="000D498A"/>
    <w:rsid w:val="000D56EB"/>
    <w:rsid w:val="000D5BD1"/>
    <w:rsid w:val="000D6F78"/>
    <w:rsid w:val="000D7FE1"/>
    <w:rsid w:val="000E00CD"/>
    <w:rsid w:val="000E1FBB"/>
    <w:rsid w:val="000E295E"/>
    <w:rsid w:val="000E2A36"/>
    <w:rsid w:val="000E416F"/>
    <w:rsid w:val="000E420B"/>
    <w:rsid w:val="000E450F"/>
    <w:rsid w:val="000E68D1"/>
    <w:rsid w:val="000E7C38"/>
    <w:rsid w:val="000F13E6"/>
    <w:rsid w:val="000F2534"/>
    <w:rsid w:val="000F3894"/>
    <w:rsid w:val="000F60E6"/>
    <w:rsid w:val="000F62E6"/>
    <w:rsid w:val="000F6D85"/>
    <w:rsid w:val="000F7E40"/>
    <w:rsid w:val="001001F9"/>
    <w:rsid w:val="00100CC2"/>
    <w:rsid w:val="00100EB0"/>
    <w:rsid w:val="001010F7"/>
    <w:rsid w:val="00101504"/>
    <w:rsid w:val="001017CE"/>
    <w:rsid w:val="00102E6B"/>
    <w:rsid w:val="00102ECA"/>
    <w:rsid w:val="001064C0"/>
    <w:rsid w:val="00110344"/>
    <w:rsid w:val="00110B54"/>
    <w:rsid w:val="00111B2A"/>
    <w:rsid w:val="00111C3F"/>
    <w:rsid w:val="00111F01"/>
    <w:rsid w:val="00112A42"/>
    <w:rsid w:val="001141C0"/>
    <w:rsid w:val="00115AA9"/>
    <w:rsid w:val="00115C0D"/>
    <w:rsid w:val="001164DD"/>
    <w:rsid w:val="00116A27"/>
    <w:rsid w:val="001175F3"/>
    <w:rsid w:val="001179DE"/>
    <w:rsid w:val="00117C4C"/>
    <w:rsid w:val="00117CB4"/>
    <w:rsid w:val="00117CD4"/>
    <w:rsid w:val="00120BDC"/>
    <w:rsid w:val="0012216C"/>
    <w:rsid w:val="00122F3F"/>
    <w:rsid w:val="00123144"/>
    <w:rsid w:val="00124097"/>
    <w:rsid w:val="0012511D"/>
    <w:rsid w:val="001255DA"/>
    <w:rsid w:val="00125A8C"/>
    <w:rsid w:val="001262BD"/>
    <w:rsid w:val="00126658"/>
    <w:rsid w:val="00127065"/>
    <w:rsid w:val="00131630"/>
    <w:rsid w:val="00131654"/>
    <w:rsid w:val="00131B37"/>
    <w:rsid w:val="00131CD9"/>
    <w:rsid w:val="001323F8"/>
    <w:rsid w:val="00132CCD"/>
    <w:rsid w:val="001334C0"/>
    <w:rsid w:val="001339DC"/>
    <w:rsid w:val="00134D92"/>
    <w:rsid w:val="001356ED"/>
    <w:rsid w:val="0013580C"/>
    <w:rsid w:val="00135D11"/>
    <w:rsid w:val="0013729F"/>
    <w:rsid w:val="0013772B"/>
    <w:rsid w:val="0014050E"/>
    <w:rsid w:val="00140542"/>
    <w:rsid w:val="00140569"/>
    <w:rsid w:val="00144AFE"/>
    <w:rsid w:val="0014560F"/>
    <w:rsid w:val="00145C93"/>
    <w:rsid w:val="00145D85"/>
    <w:rsid w:val="001468DF"/>
    <w:rsid w:val="0014794B"/>
    <w:rsid w:val="00147B22"/>
    <w:rsid w:val="001502D7"/>
    <w:rsid w:val="00150832"/>
    <w:rsid w:val="00151042"/>
    <w:rsid w:val="00151D44"/>
    <w:rsid w:val="001520EF"/>
    <w:rsid w:val="00152842"/>
    <w:rsid w:val="00152E9B"/>
    <w:rsid w:val="001530C8"/>
    <w:rsid w:val="0015342E"/>
    <w:rsid w:val="00153825"/>
    <w:rsid w:val="00153F0D"/>
    <w:rsid w:val="001548AF"/>
    <w:rsid w:val="00154B89"/>
    <w:rsid w:val="00155851"/>
    <w:rsid w:val="00156AA7"/>
    <w:rsid w:val="00156EDF"/>
    <w:rsid w:val="00157A82"/>
    <w:rsid w:val="00160499"/>
    <w:rsid w:val="001606D0"/>
    <w:rsid w:val="00160F82"/>
    <w:rsid w:val="00162CEF"/>
    <w:rsid w:val="00163A53"/>
    <w:rsid w:val="00163D4A"/>
    <w:rsid w:val="00164C9F"/>
    <w:rsid w:val="0016573A"/>
    <w:rsid w:val="00165AA3"/>
    <w:rsid w:val="00165CD4"/>
    <w:rsid w:val="00165CDD"/>
    <w:rsid w:val="00167FA9"/>
    <w:rsid w:val="00170C2D"/>
    <w:rsid w:val="001711AB"/>
    <w:rsid w:val="00171D67"/>
    <w:rsid w:val="0017221D"/>
    <w:rsid w:val="00172520"/>
    <w:rsid w:val="00172DA3"/>
    <w:rsid w:val="001732DE"/>
    <w:rsid w:val="00174A98"/>
    <w:rsid w:val="00174E4C"/>
    <w:rsid w:val="00174EC9"/>
    <w:rsid w:val="001769E1"/>
    <w:rsid w:val="00176AFB"/>
    <w:rsid w:val="001770B6"/>
    <w:rsid w:val="0018066B"/>
    <w:rsid w:val="001811E1"/>
    <w:rsid w:val="00181ADD"/>
    <w:rsid w:val="001829C7"/>
    <w:rsid w:val="001853A2"/>
    <w:rsid w:val="001869E9"/>
    <w:rsid w:val="0018702B"/>
    <w:rsid w:val="00187AA8"/>
    <w:rsid w:val="00190A3E"/>
    <w:rsid w:val="00190B96"/>
    <w:rsid w:val="001919F4"/>
    <w:rsid w:val="00192AB6"/>
    <w:rsid w:val="00193892"/>
    <w:rsid w:val="00193CDF"/>
    <w:rsid w:val="001946C4"/>
    <w:rsid w:val="00194A7D"/>
    <w:rsid w:val="00195670"/>
    <w:rsid w:val="00195D55"/>
    <w:rsid w:val="00197F6F"/>
    <w:rsid w:val="001A020B"/>
    <w:rsid w:val="001A0B48"/>
    <w:rsid w:val="001A0D76"/>
    <w:rsid w:val="001A294F"/>
    <w:rsid w:val="001A2C6F"/>
    <w:rsid w:val="001A373B"/>
    <w:rsid w:val="001A4EF6"/>
    <w:rsid w:val="001A64B9"/>
    <w:rsid w:val="001A6A3D"/>
    <w:rsid w:val="001A76E3"/>
    <w:rsid w:val="001A7AED"/>
    <w:rsid w:val="001B0564"/>
    <w:rsid w:val="001B0933"/>
    <w:rsid w:val="001B0FC1"/>
    <w:rsid w:val="001B14A0"/>
    <w:rsid w:val="001B24FF"/>
    <w:rsid w:val="001B2C98"/>
    <w:rsid w:val="001B3A18"/>
    <w:rsid w:val="001B419A"/>
    <w:rsid w:val="001B5CB8"/>
    <w:rsid w:val="001B6536"/>
    <w:rsid w:val="001B6617"/>
    <w:rsid w:val="001B6D50"/>
    <w:rsid w:val="001B7FA7"/>
    <w:rsid w:val="001C007F"/>
    <w:rsid w:val="001C1B07"/>
    <w:rsid w:val="001C1D82"/>
    <w:rsid w:val="001C1E42"/>
    <w:rsid w:val="001C201A"/>
    <w:rsid w:val="001C26AB"/>
    <w:rsid w:val="001C285E"/>
    <w:rsid w:val="001C2DFB"/>
    <w:rsid w:val="001C2EE3"/>
    <w:rsid w:val="001C31F7"/>
    <w:rsid w:val="001C3216"/>
    <w:rsid w:val="001C3BE9"/>
    <w:rsid w:val="001C4053"/>
    <w:rsid w:val="001C4155"/>
    <w:rsid w:val="001C466D"/>
    <w:rsid w:val="001C4986"/>
    <w:rsid w:val="001C4D88"/>
    <w:rsid w:val="001C5AC8"/>
    <w:rsid w:val="001C64B8"/>
    <w:rsid w:val="001C67AD"/>
    <w:rsid w:val="001C6C41"/>
    <w:rsid w:val="001C7D9B"/>
    <w:rsid w:val="001D0422"/>
    <w:rsid w:val="001D14CB"/>
    <w:rsid w:val="001D15D3"/>
    <w:rsid w:val="001D1719"/>
    <w:rsid w:val="001D3D03"/>
    <w:rsid w:val="001D48F4"/>
    <w:rsid w:val="001D64E7"/>
    <w:rsid w:val="001D6A5A"/>
    <w:rsid w:val="001D6E7D"/>
    <w:rsid w:val="001D7184"/>
    <w:rsid w:val="001E1A03"/>
    <w:rsid w:val="001E2858"/>
    <w:rsid w:val="001E29F5"/>
    <w:rsid w:val="001E3A04"/>
    <w:rsid w:val="001E3A1C"/>
    <w:rsid w:val="001E3C82"/>
    <w:rsid w:val="001E3E50"/>
    <w:rsid w:val="001E5521"/>
    <w:rsid w:val="001E7015"/>
    <w:rsid w:val="001E7B8A"/>
    <w:rsid w:val="001E7BC6"/>
    <w:rsid w:val="001E7DA3"/>
    <w:rsid w:val="001F093D"/>
    <w:rsid w:val="001F2731"/>
    <w:rsid w:val="001F327C"/>
    <w:rsid w:val="001F349C"/>
    <w:rsid w:val="001F38AD"/>
    <w:rsid w:val="001F752B"/>
    <w:rsid w:val="001F7556"/>
    <w:rsid w:val="001F7AAA"/>
    <w:rsid w:val="00200CBA"/>
    <w:rsid w:val="00201238"/>
    <w:rsid w:val="00201EA2"/>
    <w:rsid w:val="00203F2B"/>
    <w:rsid w:val="0020423F"/>
    <w:rsid w:val="00204827"/>
    <w:rsid w:val="00204A09"/>
    <w:rsid w:val="00204AC3"/>
    <w:rsid w:val="0020510A"/>
    <w:rsid w:val="00207E78"/>
    <w:rsid w:val="00210F45"/>
    <w:rsid w:val="0021130B"/>
    <w:rsid w:val="00212251"/>
    <w:rsid w:val="0021303D"/>
    <w:rsid w:val="00214294"/>
    <w:rsid w:val="0021547B"/>
    <w:rsid w:val="0021551B"/>
    <w:rsid w:val="00215F4D"/>
    <w:rsid w:val="00216096"/>
    <w:rsid w:val="002206E8"/>
    <w:rsid w:val="00220D39"/>
    <w:rsid w:val="002214B7"/>
    <w:rsid w:val="002216B6"/>
    <w:rsid w:val="00221A32"/>
    <w:rsid w:val="00221E62"/>
    <w:rsid w:val="0022220D"/>
    <w:rsid w:val="00223237"/>
    <w:rsid w:val="00223BF6"/>
    <w:rsid w:val="00224119"/>
    <w:rsid w:val="002247A0"/>
    <w:rsid w:val="002259A9"/>
    <w:rsid w:val="00226704"/>
    <w:rsid w:val="00230080"/>
    <w:rsid w:val="00230472"/>
    <w:rsid w:val="00231C35"/>
    <w:rsid w:val="00231F52"/>
    <w:rsid w:val="002324EC"/>
    <w:rsid w:val="00233084"/>
    <w:rsid w:val="00233283"/>
    <w:rsid w:val="0023389C"/>
    <w:rsid w:val="00233F91"/>
    <w:rsid w:val="002354FD"/>
    <w:rsid w:val="0023625D"/>
    <w:rsid w:val="002369D9"/>
    <w:rsid w:val="002369E1"/>
    <w:rsid w:val="00237626"/>
    <w:rsid w:val="00237970"/>
    <w:rsid w:val="002379CB"/>
    <w:rsid w:val="002379CF"/>
    <w:rsid w:val="0024082D"/>
    <w:rsid w:val="00240CE2"/>
    <w:rsid w:val="00241687"/>
    <w:rsid w:val="0024179A"/>
    <w:rsid w:val="00242AFA"/>
    <w:rsid w:val="002437B9"/>
    <w:rsid w:val="00245245"/>
    <w:rsid w:val="0024546B"/>
    <w:rsid w:val="00245E20"/>
    <w:rsid w:val="002472E4"/>
    <w:rsid w:val="00247AA6"/>
    <w:rsid w:val="00247E75"/>
    <w:rsid w:val="002513FD"/>
    <w:rsid w:val="002529CE"/>
    <w:rsid w:val="00253587"/>
    <w:rsid w:val="002546BE"/>
    <w:rsid w:val="0025477C"/>
    <w:rsid w:val="00254F2A"/>
    <w:rsid w:val="00254F9D"/>
    <w:rsid w:val="00256F99"/>
    <w:rsid w:val="0025729C"/>
    <w:rsid w:val="0026126F"/>
    <w:rsid w:val="002627E4"/>
    <w:rsid w:val="00262CA4"/>
    <w:rsid w:val="00263E81"/>
    <w:rsid w:val="0026489F"/>
    <w:rsid w:val="00264964"/>
    <w:rsid w:val="00264F34"/>
    <w:rsid w:val="00266895"/>
    <w:rsid w:val="00266E26"/>
    <w:rsid w:val="00266F50"/>
    <w:rsid w:val="00267290"/>
    <w:rsid w:val="0027043A"/>
    <w:rsid w:val="0027070A"/>
    <w:rsid w:val="00271566"/>
    <w:rsid w:val="00272BA0"/>
    <w:rsid w:val="0027312A"/>
    <w:rsid w:val="00273B32"/>
    <w:rsid w:val="002745C3"/>
    <w:rsid w:val="002749E7"/>
    <w:rsid w:val="00274ED9"/>
    <w:rsid w:val="00276349"/>
    <w:rsid w:val="002764A1"/>
    <w:rsid w:val="00276504"/>
    <w:rsid w:val="00276913"/>
    <w:rsid w:val="00276F56"/>
    <w:rsid w:val="0028051F"/>
    <w:rsid w:val="0028057E"/>
    <w:rsid w:val="00280A92"/>
    <w:rsid w:val="00282F39"/>
    <w:rsid w:val="00283623"/>
    <w:rsid w:val="0028397F"/>
    <w:rsid w:val="00283A12"/>
    <w:rsid w:val="0028462C"/>
    <w:rsid w:val="00285315"/>
    <w:rsid w:val="002868CA"/>
    <w:rsid w:val="0028735C"/>
    <w:rsid w:val="0028754E"/>
    <w:rsid w:val="00290756"/>
    <w:rsid w:val="00291664"/>
    <w:rsid w:val="00291DC5"/>
    <w:rsid w:val="002929EB"/>
    <w:rsid w:val="00293C87"/>
    <w:rsid w:val="00295157"/>
    <w:rsid w:val="0029517E"/>
    <w:rsid w:val="00295180"/>
    <w:rsid w:val="00295D97"/>
    <w:rsid w:val="0029652D"/>
    <w:rsid w:val="00297015"/>
    <w:rsid w:val="0029718B"/>
    <w:rsid w:val="002975A8"/>
    <w:rsid w:val="00297906"/>
    <w:rsid w:val="00297A3F"/>
    <w:rsid w:val="00297F37"/>
    <w:rsid w:val="002A0229"/>
    <w:rsid w:val="002A34BA"/>
    <w:rsid w:val="002A5B97"/>
    <w:rsid w:val="002A5FF5"/>
    <w:rsid w:val="002A6B74"/>
    <w:rsid w:val="002B1538"/>
    <w:rsid w:val="002B1553"/>
    <w:rsid w:val="002B22D4"/>
    <w:rsid w:val="002B238E"/>
    <w:rsid w:val="002B412F"/>
    <w:rsid w:val="002B5476"/>
    <w:rsid w:val="002B6033"/>
    <w:rsid w:val="002B6E4B"/>
    <w:rsid w:val="002B79D5"/>
    <w:rsid w:val="002C078C"/>
    <w:rsid w:val="002C0C5E"/>
    <w:rsid w:val="002C20B1"/>
    <w:rsid w:val="002C2148"/>
    <w:rsid w:val="002C3010"/>
    <w:rsid w:val="002C3914"/>
    <w:rsid w:val="002C3C0B"/>
    <w:rsid w:val="002C4CD4"/>
    <w:rsid w:val="002C5288"/>
    <w:rsid w:val="002C605B"/>
    <w:rsid w:val="002C656F"/>
    <w:rsid w:val="002C6877"/>
    <w:rsid w:val="002C6BB0"/>
    <w:rsid w:val="002C6DE5"/>
    <w:rsid w:val="002C7161"/>
    <w:rsid w:val="002C75F7"/>
    <w:rsid w:val="002D05D8"/>
    <w:rsid w:val="002D200D"/>
    <w:rsid w:val="002D2565"/>
    <w:rsid w:val="002D2984"/>
    <w:rsid w:val="002D2DF7"/>
    <w:rsid w:val="002D3A05"/>
    <w:rsid w:val="002D630F"/>
    <w:rsid w:val="002D6A32"/>
    <w:rsid w:val="002D7CD8"/>
    <w:rsid w:val="002E025F"/>
    <w:rsid w:val="002E03EC"/>
    <w:rsid w:val="002E063D"/>
    <w:rsid w:val="002E07A1"/>
    <w:rsid w:val="002E09AE"/>
    <w:rsid w:val="002E0F8F"/>
    <w:rsid w:val="002E163C"/>
    <w:rsid w:val="002E2CFC"/>
    <w:rsid w:val="002E2E63"/>
    <w:rsid w:val="002E3115"/>
    <w:rsid w:val="002E3E93"/>
    <w:rsid w:val="002E4E98"/>
    <w:rsid w:val="002E57B0"/>
    <w:rsid w:val="002E593F"/>
    <w:rsid w:val="002E677B"/>
    <w:rsid w:val="002E6F2B"/>
    <w:rsid w:val="002E72B3"/>
    <w:rsid w:val="002F033F"/>
    <w:rsid w:val="002F0E21"/>
    <w:rsid w:val="002F2165"/>
    <w:rsid w:val="002F23D1"/>
    <w:rsid w:val="002F24E4"/>
    <w:rsid w:val="002F314D"/>
    <w:rsid w:val="002F3AB9"/>
    <w:rsid w:val="002F4E77"/>
    <w:rsid w:val="002F4F58"/>
    <w:rsid w:val="002F51E2"/>
    <w:rsid w:val="002F57A2"/>
    <w:rsid w:val="00300646"/>
    <w:rsid w:val="00300A61"/>
    <w:rsid w:val="003017AC"/>
    <w:rsid w:val="003019B4"/>
    <w:rsid w:val="0030216B"/>
    <w:rsid w:val="00305763"/>
    <w:rsid w:val="00306025"/>
    <w:rsid w:val="00306B49"/>
    <w:rsid w:val="00306DB2"/>
    <w:rsid w:val="003075CB"/>
    <w:rsid w:val="00307D3C"/>
    <w:rsid w:val="003118D6"/>
    <w:rsid w:val="00312042"/>
    <w:rsid w:val="003123C9"/>
    <w:rsid w:val="00313525"/>
    <w:rsid w:val="003149F7"/>
    <w:rsid w:val="0031509C"/>
    <w:rsid w:val="00316216"/>
    <w:rsid w:val="00317722"/>
    <w:rsid w:val="00317B39"/>
    <w:rsid w:val="00320373"/>
    <w:rsid w:val="00320574"/>
    <w:rsid w:val="003239F0"/>
    <w:rsid w:val="00323CB3"/>
    <w:rsid w:val="00325C45"/>
    <w:rsid w:val="00326094"/>
    <w:rsid w:val="003268B3"/>
    <w:rsid w:val="0032746B"/>
    <w:rsid w:val="003274E2"/>
    <w:rsid w:val="003307C2"/>
    <w:rsid w:val="00330B09"/>
    <w:rsid w:val="00331C67"/>
    <w:rsid w:val="0033242F"/>
    <w:rsid w:val="00332B5D"/>
    <w:rsid w:val="00333053"/>
    <w:rsid w:val="00334EAE"/>
    <w:rsid w:val="003353D0"/>
    <w:rsid w:val="003357C5"/>
    <w:rsid w:val="00335D16"/>
    <w:rsid w:val="00336099"/>
    <w:rsid w:val="00337B17"/>
    <w:rsid w:val="00341601"/>
    <w:rsid w:val="003416A6"/>
    <w:rsid w:val="00341EEA"/>
    <w:rsid w:val="00341F5C"/>
    <w:rsid w:val="00342360"/>
    <w:rsid w:val="0034307D"/>
    <w:rsid w:val="003437F1"/>
    <w:rsid w:val="003443A9"/>
    <w:rsid w:val="0034573F"/>
    <w:rsid w:val="00346290"/>
    <w:rsid w:val="0034640B"/>
    <w:rsid w:val="00347662"/>
    <w:rsid w:val="00347F82"/>
    <w:rsid w:val="003510A9"/>
    <w:rsid w:val="00351E4D"/>
    <w:rsid w:val="00352D0C"/>
    <w:rsid w:val="0035345A"/>
    <w:rsid w:val="003558CD"/>
    <w:rsid w:val="0035639E"/>
    <w:rsid w:val="00356A59"/>
    <w:rsid w:val="00357520"/>
    <w:rsid w:val="00360001"/>
    <w:rsid w:val="003608DA"/>
    <w:rsid w:val="00360D9F"/>
    <w:rsid w:val="0036246B"/>
    <w:rsid w:val="00362F7F"/>
    <w:rsid w:val="0036360F"/>
    <w:rsid w:val="00363AC3"/>
    <w:rsid w:val="00364C71"/>
    <w:rsid w:val="00365062"/>
    <w:rsid w:val="00365B25"/>
    <w:rsid w:val="003667CF"/>
    <w:rsid w:val="003708A9"/>
    <w:rsid w:val="00371B98"/>
    <w:rsid w:val="00371F9C"/>
    <w:rsid w:val="00372C84"/>
    <w:rsid w:val="00372DE6"/>
    <w:rsid w:val="0037306B"/>
    <w:rsid w:val="00373D12"/>
    <w:rsid w:val="00374700"/>
    <w:rsid w:val="00374AEA"/>
    <w:rsid w:val="003753AE"/>
    <w:rsid w:val="00375AD8"/>
    <w:rsid w:val="003761AF"/>
    <w:rsid w:val="003765D9"/>
    <w:rsid w:val="00376FF0"/>
    <w:rsid w:val="00377F8B"/>
    <w:rsid w:val="0038009C"/>
    <w:rsid w:val="003806FB"/>
    <w:rsid w:val="00380AE4"/>
    <w:rsid w:val="00381B23"/>
    <w:rsid w:val="0038275B"/>
    <w:rsid w:val="00383126"/>
    <w:rsid w:val="00384738"/>
    <w:rsid w:val="0038538F"/>
    <w:rsid w:val="00385C3F"/>
    <w:rsid w:val="00387DE0"/>
    <w:rsid w:val="00390983"/>
    <w:rsid w:val="00392A01"/>
    <w:rsid w:val="003938F6"/>
    <w:rsid w:val="00393B5C"/>
    <w:rsid w:val="00393F59"/>
    <w:rsid w:val="003945C9"/>
    <w:rsid w:val="00394DCF"/>
    <w:rsid w:val="0039509F"/>
    <w:rsid w:val="003951C3"/>
    <w:rsid w:val="003956EC"/>
    <w:rsid w:val="003A00B9"/>
    <w:rsid w:val="003A05E7"/>
    <w:rsid w:val="003A1A1E"/>
    <w:rsid w:val="003A1C46"/>
    <w:rsid w:val="003A1FC6"/>
    <w:rsid w:val="003A21DA"/>
    <w:rsid w:val="003A28A8"/>
    <w:rsid w:val="003A2E1D"/>
    <w:rsid w:val="003A3F31"/>
    <w:rsid w:val="003A4342"/>
    <w:rsid w:val="003A4EE7"/>
    <w:rsid w:val="003A5023"/>
    <w:rsid w:val="003A5988"/>
    <w:rsid w:val="003A5F5D"/>
    <w:rsid w:val="003A6571"/>
    <w:rsid w:val="003A6CAB"/>
    <w:rsid w:val="003B0216"/>
    <w:rsid w:val="003B0FEB"/>
    <w:rsid w:val="003B186E"/>
    <w:rsid w:val="003B263A"/>
    <w:rsid w:val="003B34B2"/>
    <w:rsid w:val="003B3E06"/>
    <w:rsid w:val="003B4533"/>
    <w:rsid w:val="003B4F8B"/>
    <w:rsid w:val="003B5088"/>
    <w:rsid w:val="003B561F"/>
    <w:rsid w:val="003B5D96"/>
    <w:rsid w:val="003B66F9"/>
    <w:rsid w:val="003B6F6D"/>
    <w:rsid w:val="003C1269"/>
    <w:rsid w:val="003C1779"/>
    <w:rsid w:val="003C2909"/>
    <w:rsid w:val="003C2E7B"/>
    <w:rsid w:val="003C6055"/>
    <w:rsid w:val="003C7019"/>
    <w:rsid w:val="003C7971"/>
    <w:rsid w:val="003D0E8E"/>
    <w:rsid w:val="003D2B06"/>
    <w:rsid w:val="003D38A0"/>
    <w:rsid w:val="003D394A"/>
    <w:rsid w:val="003D3C33"/>
    <w:rsid w:val="003D3C83"/>
    <w:rsid w:val="003D4EE5"/>
    <w:rsid w:val="003D56AB"/>
    <w:rsid w:val="003D6ADB"/>
    <w:rsid w:val="003D75E5"/>
    <w:rsid w:val="003E092B"/>
    <w:rsid w:val="003E2485"/>
    <w:rsid w:val="003E2920"/>
    <w:rsid w:val="003E2F8A"/>
    <w:rsid w:val="003E343E"/>
    <w:rsid w:val="003E5904"/>
    <w:rsid w:val="003E59F4"/>
    <w:rsid w:val="003E6EF2"/>
    <w:rsid w:val="003E743E"/>
    <w:rsid w:val="003E762D"/>
    <w:rsid w:val="003E7F50"/>
    <w:rsid w:val="003F09E7"/>
    <w:rsid w:val="003F0C2D"/>
    <w:rsid w:val="003F0C77"/>
    <w:rsid w:val="003F0FBD"/>
    <w:rsid w:val="003F16C3"/>
    <w:rsid w:val="003F2D67"/>
    <w:rsid w:val="003F3A81"/>
    <w:rsid w:val="003F547F"/>
    <w:rsid w:val="003F6005"/>
    <w:rsid w:val="003F6B0D"/>
    <w:rsid w:val="003F75A9"/>
    <w:rsid w:val="003F7D62"/>
    <w:rsid w:val="00400AD0"/>
    <w:rsid w:val="00400F1B"/>
    <w:rsid w:val="00401005"/>
    <w:rsid w:val="00402B35"/>
    <w:rsid w:val="00402C40"/>
    <w:rsid w:val="00403FEE"/>
    <w:rsid w:val="00404000"/>
    <w:rsid w:val="004048C7"/>
    <w:rsid w:val="00404A3C"/>
    <w:rsid w:val="0040660E"/>
    <w:rsid w:val="00406633"/>
    <w:rsid w:val="00406A15"/>
    <w:rsid w:val="00406BC0"/>
    <w:rsid w:val="00406EC5"/>
    <w:rsid w:val="004071F1"/>
    <w:rsid w:val="0040754D"/>
    <w:rsid w:val="004100A1"/>
    <w:rsid w:val="00410418"/>
    <w:rsid w:val="004108CC"/>
    <w:rsid w:val="00410C8A"/>
    <w:rsid w:val="00410D7A"/>
    <w:rsid w:val="00410F20"/>
    <w:rsid w:val="00414222"/>
    <w:rsid w:val="0041447C"/>
    <w:rsid w:val="00414687"/>
    <w:rsid w:val="00414B3A"/>
    <w:rsid w:val="0041508F"/>
    <w:rsid w:val="004153B6"/>
    <w:rsid w:val="00416DD7"/>
    <w:rsid w:val="00416E16"/>
    <w:rsid w:val="00420476"/>
    <w:rsid w:val="00420D4F"/>
    <w:rsid w:val="00420F12"/>
    <w:rsid w:val="0042154A"/>
    <w:rsid w:val="0042346D"/>
    <w:rsid w:val="00423B24"/>
    <w:rsid w:val="00424BDD"/>
    <w:rsid w:val="00426005"/>
    <w:rsid w:val="00427BDD"/>
    <w:rsid w:val="004303E0"/>
    <w:rsid w:val="004304A7"/>
    <w:rsid w:val="0043082C"/>
    <w:rsid w:val="004313E1"/>
    <w:rsid w:val="00431B94"/>
    <w:rsid w:val="00431C38"/>
    <w:rsid w:val="00432C02"/>
    <w:rsid w:val="004330C0"/>
    <w:rsid w:val="0043315A"/>
    <w:rsid w:val="0043318D"/>
    <w:rsid w:val="00433B63"/>
    <w:rsid w:val="00434A52"/>
    <w:rsid w:val="004350B0"/>
    <w:rsid w:val="004354E3"/>
    <w:rsid w:val="004356CE"/>
    <w:rsid w:val="00435781"/>
    <w:rsid w:val="00435A27"/>
    <w:rsid w:val="00436581"/>
    <w:rsid w:val="004366BF"/>
    <w:rsid w:val="00436C28"/>
    <w:rsid w:val="00437AD3"/>
    <w:rsid w:val="00440780"/>
    <w:rsid w:val="00440FED"/>
    <w:rsid w:val="00441D7D"/>
    <w:rsid w:val="00442875"/>
    <w:rsid w:val="0044291C"/>
    <w:rsid w:val="0044304B"/>
    <w:rsid w:val="0044324F"/>
    <w:rsid w:val="00443BC2"/>
    <w:rsid w:val="00443C23"/>
    <w:rsid w:val="00444375"/>
    <w:rsid w:val="00444AEB"/>
    <w:rsid w:val="0044507D"/>
    <w:rsid w:val="00446BD8"/>
    <w:rsid w:val="00447648"/>
    <w:rsid w:val="004477C9"/>
    <w:rsid w:val="00450786"/>
    <w:rsid w:val="00452080"/>
    <w:rsid w:val="0045214D"/>
    <w:rsid w:val="00452EA0"/>
    <w:rsid w:val="0045583D"/>
    <w:rsid w:val="004558A9"/>
    <w:rsid w:val="00456578"/>
    <w:rsid w:val="00456B9E"/>
    <w:rsid w:val="004575FD"/>
    <w:rsid w:val="004578EC"/>
    <w:rsid w:val="004608A5"/>
    <w:rsid w:val="0046180E"/>
    <w:rsid w:val="00462975"/>
    <w:rsid w:val="00462DBC"/>
    <w:rsid w:val="004632D6"/>
    <w:rsid w:val="00464F1B"/>
    <w:rsid w:val="004656DD"/>
    <w:rsid w:val="004658B8"/>
    <w:rsid w:val="004677B1"/>
    <w:rsid w:val="00472538"/>
    <w:rsid w:val="00472CDE"/>
    <w:rsid w:val="00472D8F"/>
    <w:rsid w:val="00472EBA"/>
    <w:rsid w:val="00473219"/>
    <w:rsid w:val="00473811"/>
    <w:rsid w:val="004747E4"/>
    <w:rsid w:val="00474B6C"/>
    <w:rsid w:val="00475CF6"/>
    <w:rsid w:val="00476623"/>
    <w:rsid w:val="004774FA"/>
    <w:rsid w:val="00477EA3"/>
    <w:rsid w:val="004809A1"/>
    <w:rsid w:val="00482878"/>
    <w:rsid w:val="0048329A"/>
    <w:rsid w:val="0048538E"/>
    <w:rsid w:val="00485C8E"/>
    <w:rsid w:val="00486806"/>
    <w:rsid w:val="004873FE"/>
    <w:rsid w:val="00491921"/>
    <w:rsid w:val="00491D3E"/>
    <w:rsid w:val="00492833"/>
    <w:rsid w:val="00494B13"/>
    <w:rsid w:val="00494ED4"/>
    <w:rsid w:val="004950AD"/>
    <w:rsid w:val="00495B0B"/>
    <w:rsid w:val="00495CC6"/>
    <w:rsid w:val="00496617"/>
    <w:rsid w:val="0049752E"/>
    <w:rsid w:val="00497ADB"/>
    <w:rsid w:val="004A039F"/>
    <w:rsid w:val="004A057F"/>
    <w:rsid w:val="004A080A"/>
    <w:rsid w:val="004A09A5"/>
    <w:rsid w:val="004A09AE"/>
    <w:rsid w:val="004A0F72"/>
    <w:rsid w:val="004A118E"/>
    <w:rsid w:val="004A2457"/>
    <w:rsid w:val="004A3F52"/>
    <w:rsid w:val="004A4170"/>
    <w:rsid w:val="004A49A8"/>
    <w:rsid w:val="004A65A3"/>
    <w:rsid w:val="004A666E"/>
    <w:rsid w:val="004A68D4"/>
    <w:rsid w:val="004A6BCB"/>
    <w:rsid w:val="004A7AAA"/>
    <w:rsid w:val="004B0826"/>
    <w:rsid w:val="004B0D3C"/>
    <w:rsid w:val="004B0E11"/>
    <w:rsid w:val="004B0E7B"/>
    <w:rsid w:val="004B353A"/>
    <w:rsid w:val="004B3A58"/>
    <w:rsid w:val="004B4BE7"/>
    <w:rsid w:val="004B4FF4"/>
    <w:rsid w:val="004B6682"/>
    <w:rsid w:val="004C04C4"/>
    <w:rsid w:val="004C2E8D"/>
    <w:rsid w:val="004C2FD8"/>
    <w:rsid w:val="004C398A"/>
    <w:rsid w:val="004C3BA7"/>
    <w:rsid w:val="004C4919"/>
    <w:rsid w:val="004C4BB2"/>
    <w:rsid w:val="004C5544"/>
    <w:rsid w:val="004C6328"/>
    <w:rsid w:val="004C6579"/>
    <w:rsid w:val="004C6897"/>
    <w:rsid w:val="004C68C0"/>
    <w:rsid w:val="004C690C"/>
    <w:rsid w:val="004C724E"/>
    <w:rsid w:val="004C7C4A"/>
    <w:rsid w:val="004C7E94"/>
    <w:rsid w:val="004D0903"/>
    <w:rsid w:val="004D0EAC"/>
    <w:rsid w:val="004D0EB9"/>
    <w:rsid w:val="004D10B5"/>
    <w:rsid w:val="004D356B"/>
    <w:rsid w:val="004D428F"/>
    <w:rsid w:val="004D45AD"/>
    <w:rsid w:val="004D503B"/>
    <w:rsid w:val="004D512B"/>
    <w:rsid w:val="004D52AC"/>
    <w:rsid w:val="004D5811"/>
    <w:rsid w:val="004D754F"/>
    <w:rsid w:val="004E00EB"/>
    <w:rsid w:val="004E052B"/>
    <w:rsid w:val="004E176D"/>
    <w:rsid w:val="004E1A88"/>
    <w:rsid w:val="004E20AC"/>
    <w:rsid w:val="004E2E97"/>
    <w:rsid w:val="004E4025"/>
    <w:rsid w:val="004E431C"/>
    <w:rsid w:val="004E445E"/>
    <w:rsid w:val="004E503D"/>
    <w:rsid w:val="004E65AB"/>
    <w:rsid w:val="004E68D4"/>
    <w:rsid w:val="004E6A22"/>
    <w:rsid w:val="004E74A0"/>
    <w:rsid w:val="004F0350"/>
    <w:rsid w:val="004F0A4A"/>
    <w:rsid w:val="004F1AA4"/>
    <w:rsid w:val="004F49BC"/>
    <w:rsid w:val="004F4AAE"/>
    <w:rsid w:val="004F4BBA"/>
    <w:rsid w:val="004F513E"/>
    <w:rsid w:val="004F52F0"/>
    <w:rsid w:val="004F56AB"/>
    <w:rsid w:val="004F5BD9"/>
    <w:rsid w:val="004F6BA0"/>
    <w:rsid w:val="004F6CB5"/>
    <w:rsid w:val="004F73B4"/>
    <w:rsid w:val="004F73DA"/>
    <w:rsid w:val="004F765A"/>
    <w:rsid w:val="005007F9"/>
    <w:rsid w:val="00500921"/>
    <w:rsid w:val="00500E6A"/>
    <w:rsid w:val="00502198"/>
    <w:rsid w:val="00502D31"/>
    <w:rsid w:val="00502F61"/>
    <w:rsid w:val="00503683"/>
    <w:rsid w:val="005049D8"/>
    <w:rsid w:val="00505F7C"/>
    <w:rsid w:val="00507A43"/>
    <w:rsid w:val="00510A1A"/>
    <w:rsid w:val="00510F80"/>
    <w:rsid w:val="00512255"/>
    <w:rsid w:val="005123ED"/>
    <w:rsid w:val="005137A0"/>
    <w:rsid w:val="00514374"/>
    <w:rsid w:val="00514532"/>
    <w:rsid w:val="0051467E"/>
    <w:rsid w:val="00514988"/>
    <w:rsid w:val="005158FE"/>
    <w:rsid w:val="00520C88"/>
    <w:rsid w:val="00521976"/>
    <w:rsid w:val="00521ABE"/>
    <w:rsid w:val="00521E2C"/>
    <w:rsid w:val="00522178"/>
    <w:rsid w:val="005222CA"/>
    <w:rsid w:val="00522CEE"/>
    <w:rsid w:val="005236D9"/>
    <w:rsid w:val="00523C15"/>
    <w:rsid w:val="0052475E"/>
    <w:rsid w:val="0052484E"/>
    <w:rsid w:val="00526514"/>
    <w:rsid w:val="005300E4"/>
    <w:rsid w:val="0053156E"/>
    <w:rsid w:val="00531779"/>
    <w:rsid w:val="00532074"/>
    <w:rsid w:val="005323AB"/>
    <w:rsid w:val="0053243A"/>
    <w:rsid w:val="00532D90"/>
    <w:rsid w:val="00534816"/>
    <w:rsid w:val="00537288"/>
    <w:rsid w:val="00537C9C"/>
    <w:rsid w:val="00537FD4"/>
    <w:rsid w:val="005402F3"/>
    <w:rsid w:val="00541212"/>
    <w:rsid w:val="0054140D"/>
    <w:rsid w:val="00541B71"/>
    <w:rsid w:val="0054220A"/>
    <w:rsid w:val="00542C7E"/>
    <w:rsid w:val="005434FE"/>
    <w:rsid w:val="00544637"/>
    <w:rsid w:val="00544BEA"/>
    <w:rsid w:val="005452DA"/>
    <w:rsid w:val="00545580"/>
    <w:rsid w:val="00545DE4"/>
    <w:rsid w:val="00547593"/>
    <w:rsid w:val="0054794E"/>
    <w:rsid w:val="00547D0A"/>
    <w:rsid w:val="00550268"/>
    <w:rsid w:val="00550514"/>
    <w:rsid w:val="00551256"/>
    <w:rsid w:val="0055149E"/>
    <w:rsid w:val="005530AB"/>
    <w:rsid w:val="00553CFA"/>
    <w:rsid w:val="00554043"/>
    <w:rsid w:val="005563EA"/>
    <w:rsid w:val="00556457"/>
    <w:rsid w:val="00556758"/>
    <w:rsid w:val="00556B85"/>
    <w:rsid w:val="00556FB8"/>
    <w:rsid w:val="00556FF7"/>
    <w:rsid w:val="00557C30"/>
    <w:rsid w:val="005608BB"/>
    <w:rsid w:val="00561A7E"/>
    <w:rsid w:val="00561C08"/>
    <w:rsid w:val="005620F7"/>
    <w:rsid w:val="00562915"/>
    <w:rsid w:val="00565385"/>
    <w:rsid w:val="00566736"/>
    <w:rsid w:val="005669B0"/>
    <w:rsid w:val="00566A8D"/>
    <w:rsid w:val="005670F0"/>
    <w:rsid w:val="005702A2"/>
    <w:rsid w:val="00571197"/>
    <w:rsid w:val="00571A41"/>
    <w:rsid w:val="00573710"/>
    <w:rsid w:val="005755C6"/>
    <w:rsid w:val="00575D5A"/>
    <w:rsid w:val="005775A8"/>
    <w:rsid w:val="00580957"/>
    <w:rsid w:val="00580DED"/>
    <w:rsid w:val="0058183F"/>
    <w:rsid w:val="00581CF5"/>
    <w:rsid w:val="00582128"/>
    <w:rsid w:val="005825F8"/>
    <w:rsid w:val="00582635"/>
    <w:rsid w:val="00583016"/>
    <w:rsid w:val="00584E65"/>
    <w:rsid w:val="00584F17"/>
    <w:rsid w:val="00585543"/>
    <w:rsid w:val="00585B25"/>
    <w:rsid w:val="005865FF"/>
    <w:rsid w:val="00586C54"/>
    <w:rsid w:val="00587BE1"/>
    <w:rsid w:val="005901F2"/>
    <w:rsid w:val="00590909"/>
    <w:rsid w:val="00590A12"/>
    <w:rsid w:val="00590CC9"/>
    <w:rsid w:val="005912D7"/>
    <w:rsid w:val="00591566"/>
    <w:rsid w:val="005915CF"/>
    <w:rsid w:val="00591906"/>
    <w:rsid w:val="00591E13"/>
    <w:rsid w:val="00591F69"/>
    <w:rsid w:val="005939EF"/>
    <w:rsid w:val="00593B9F"/>
    <w:rsid w:val="0059431A"/>
    <w:rsid w:val="00594D7D"/>
    <w:rsid w:val="005951FA"/>
    <w:rsid w:val="00595985"/>
    <w:rsid w:val="00595B15"/>
    <w:rsid w:val="005965EC"/>
    <w:rsid w:val="00596A9E"/>
    <w:rsid w:val="00596BD9"/>
    <w:rsid w:val="005970A0"/>
    <w:rsid w:val="0059726D"/>
    <w:rsid w:val="00597344"/>
    <w:rsid w:val="00597A14"/>
    <w:rsid w:val="00597E2F"/>
    <w:rsid w:val="005A05F2"/>
    <w:rsid w:val="005A14C2"/>
    <w:rsid w:val="005A1535"/>
    <w:rsid w:val="005A5E7D"/>
    <w:rsid w:val="005A7549"/>
    <w:rsid w:val="005A7A4A"/>
    <w:rsid w:val="005B0C64"/>
    <w:rsid w:val="005B10F6"/>
    <w:rsid w:val="005B1212"/>
    <w:rsid w:val="005B147D"/>
    <w:rsid w:val="005B15FF"/>
    <w:rsid w:val="005B1F81"/>
    <w:rsid w:val="005B2FD6"/>
    <w:rsid w:val="005B36BA"/>
    <w:rsid w:val="005B3A01"/>
    <w:rsid w:val="005B3D82"/>
    <w:rsid w:val="005B45A6"/>
    <w:rsid w:val="005B4EA1"/>
    <w:rsid w:val="005B5E19"/>
    <w:rsid w:val="005B624D"/>
    <w:rsid w:val="005B65D4"/>
    <w:rsid w:val="005C0603"/>
    <w:rsid w:val="005C0826"/>
    <w:rsid w:val="005C1767"/>
    <w:rsid w:val="005C17B5"/>
    <w:rsid w:val="005C1EDF"/>
    <w:rsid w:val="005C24E6"/>
    <w:rsid w:val="005C2A89"/>
    <w:rsid w:val="005C31FB"/>
    <w:rsid w:val="005C3911"/>
    <w:rsid w:val="005C3E7C"/>
    <w:rsid w:val="005C4478"/>
    <w:rsid w:val="005C4945"/>
    <w:rsid w:val="005C49FB"/>
    <w:rsid w:val="005C4AC6"/>
    <w:rsid w:val="005C52B5"/>
    <w:rsid w:val="005C5899"/>
    <w:rsid w:val="005C5C7A"/>
    <w:rsid w:val="005C703D"/>
    <w:rsid w:val="005C7FCF"/>
    <w:rsid w:val="005D2199"/>
    <w:rsid w:val="005D2B2C"/>
    <w:rsid w:val="005D2E04"/>
    <w:rsid w:val="005D42DA"/>
    <w:rsid w:val="005D44F7"/>
    <w:rsid w:val="005D5C14"/>
    <w:rsid w:val="005D6F12"/>
    <w:rsid w:val="005D7889"/>
    <w:rsid w:val="005E0245"/>
    <w:rsid w:val="005E04F4"/>
    <w:rsid w:val="005E0C49"/>
    <w:rsid w:val="005E3459"/>
    <w:rsid w:val="005E38F4"/>
    <w:rsid w:val="005E45CF"/>
    <w:rsid w:val="005E56EA"/>
    <w:rsid w:val="005E6C77"/>
    <w:rsid w:val="005E6CCB"/>
    <w:rsid w:val="005E6ED1"/>
    <w:rsid w:val="005E752C"/>
    <w:rsid w:val="005E761E"/>
    <w:rsid w:val="005E78DC"/>
    <w:rsid w:val="005F0253"/>
    <w:rsid w:val="005F1980"/>
    <w:rsid w:val="005F1A2C"/>
    <w:rsid w:val="005F1FB7"/>
    <w:rsid w:val="005F28EC"/>
    <w:rsid w:val="005F2E50"/>
    <w:rsid w:val="005F37B0"/>
    <w:rsid w:val="005F5118"/>
    <w:rsid w:val="005F5399"/>
    <w:rsid w:val="005F57AE"/>
    <w:rsid w:val="005F58B7"/>
    <w:rsid w:val="005F5C2A"/>
    <w:rsid w:val="005F6985"/>
    <w:rsid w:val="005F7481"/>
    <w:rsid w:val="005F75A6"/>
    <w:rsid w:val="005F76D1"/>
    <w:rsid w:val="005F7A0E"/>
    <w:rsid w:val="00600E64"/>
    <w:rsid w:val="00601BE9"/>
    <w:rsid w:val="00602359"/>
    <w:rsid w:val="00602A86"/>
    <w:rsid w:val="00605EC8"/>
    <w:rsid w:val="006062A1"/>
    <w:rsid w:val="00607271"/>
    <w:rsid w:val="00607AD0"/>
    <w:rsid w:val="00610493"/>
    <w:rsid w:val="00610529"/>
    <w:rsid w:val="00610649"/>
    <w:rsid w:val="0061114D"/>
    <w:rsid w:val="006113C7"/>
    <w:rsid w:val="00612C30"/>
    <w:rsid w:val="00612F24"/>
    <w:rsid w:val="006138D4"/>
    <w:rsid w:val="00613E6F"/>
    <w:rsid w:val="00614E89"/>
    <w:rsid w:val="00615150"/>
    <w:rsid w:val="00615FCC"/>
    <w:rsid w:val="00617249"/>
    <w:rsid w:val="00617EB2"/>
    <w:rsid w:val="00620669"/>
    <w:rsid w:val="0062111A"/>
    <w:rsid w:val="006217C3"/>
    <w:rsid w:val="00621D8E"/>
    <w:rsid w:val="006239F3"/>
    <w:rsid w:val="00624484"/>
    <w:rsid w:val="00624B8F"/>
    <w:rsid w:val="006260EB"/>
    <w:rsid w:val="00626AE2"/>
    <w:rsid w:val="00627A0A"/>
    <w:rsid w:val="006304D0"/>
    <w:rsid w:val="006339DD"/>
    <w:rsid w:val="00634587"/>
    <w:rsid w:val="006356FC"/>
    <w:rsid w:val="006364A9"/>
    <w:rsid w:val="00636CAF"/>
    <w:rsid w:val="00640C3E"/>
    <w:rsid w:val="00640C79"/>
    <w:rsid w:val="00641A8D"/>
    <w:rsid w:val="006429DE"/>
    <w:rsid w:val="00642B8E"/>
    <w:rsid w:val="00642F7B"/>
    <w:rsid w:val="00643B58"/>
    <w:rsid w:val="00643EE8"/>
    <w:rsid w:val="0064404B"/>
    <w:rsid w:val="00644611"/>
    <w:rsid w:val="00644A31"/>
    <w:rsid w:val="00644CCB"/>
    <w:rsid w:val="00644E82"/>
    <w:rsid w:val="006450FA"/>
    <w:rsid w:val="00646CD9"/>
    <w:rsid w:val="0064715A"/>
    <w:rsid w:val="0064768F"/>
    <w:rsid w:val="00650590"/>
    <w:rsid w:val="00650D0F"/>
    <w:rsid w:val="00650DAA"/>
    <w:rsid w:val="00651267"/>
    <w:rsid w:val="00651ACD"/>
    <w:rsid w:val="006523DD"/>
    <w:rsid w:val="00652543"/>
    <w:rsid w:val="00653040"/>
    <w:rsid w:val="0065332E"/>
    <w:rsid w:val="00653D82"/>
    <w:rsid w:val="00654DCD"/>
    <w:rsid w:val="00655E20"/>
    <w:rsid w:val="006577BF"/>
    <w:rsid w:val="00657F2B"/>
    <w:rsid w:val="006607CB"/>
    <w:rsid w:val="0066119A"/>
    <w:rsid w:val="0066267E"/>
    <w:rsid w:val="006626D0"/>
    <w:rsid w:val="00663E35"/>
    <w:rsid w:val="00664029"/>
    <w:rsid w:val="00664ACE"/>
    <w:rsid w:val="00664C80"/>
    <w:rsid w:val="0066571C"/>
    <w:rsid w:val="00665E80"/>
    <w:rsid w:val="00666312"/>
    <w:rsid w:val="00667632"/>
    <w:rsid w:val="00667955"/>
    <w:rsid w:val="00667F98"/>
    <w:rsid w:val="00670128"/>
    <w:rsid w:val="0067036B"/>
    <w:rsid w:val="006703A8"/>
    <w:rsid w:val="006705A7"/>
    <w:rsid w:val="006712BD"/>
    <w:rsid w:val="00671671"/>
    <w:rsid w:val="0067171A"/>
    <w:rsid w:val="00672D84"/>
    <w:rsid w:val="00672E2C"/>
    <w:rsid w:val="00673119"/>
    <w:rsid w:val="00674FCD"/>
    <w:rsid w:val="00675305"/>
    <w:rsid w:val="00675E51"/>
    <w:rsid w:val="0067626E"/>
    <w:rsid w:val="006776D3"/>
    <w:rsid w:val="006813AD"/>
    <w:rsid w:val="00681C06"/>
    <w:rsid w:val="00681D5C"/>
    <w:rsid w:val="00682FFB"/>
    <w:rsid w:val="006831C4"/>
    <w:rsid w:val="0068322E"/>
    <w:rsid w:val="006839C4"/>
    <w:rsid w:val="00685E6A"/>
    <w:rsid w:val="00685F76"/>
    <w:rsid w:val="0068626E"/>
    <w:rsid w:val="00690369"/>
    <w:rsid w:val="006916F5"/>
    <w:rsid w:val="00691956"/>
    <w:rsid w:val="00694657"/>
    <w:rsid w:val="00694DAF"/>
    <w:rsid w:val="00694F8D"/>
    <w:rsid w:val="00695CE2"/>
    <w:rsid w:val="006A11C4"/>
    <w:rsid w:val="006A149D"/>
    <w:rsid w:val="006A3107"/>
    <w:rsid w:val="006A347A"/>
    <w:rsid w:val="006A41AB"/>
    <w:rsid w:val="006A44B7"/>
    <w:rsid w:val="006A4C46"/>
    <w:rsid w:val="006A5C9C"/>
    <w:rsid w:val="006A60A6"/>
    <w:rsid w:val="006A6979"/>
    <w:rsid w:val="006A6A50"/>
    <w:rsid w:val="006A6F2C"/>
    <w:rsid w:val="006A719F"/>
    <w:rsid w:val="006B0254"/>
    <w:rsid w:val="006B1DA0"/>
    <w:rsid w:val="006B234B"/>
    <w:rsid w:val="006B4093"/>
    <w:rsid w:val="006B451A"/>
    <w:rsid w:val="006B481E"/>
    <w:rsid w:val="006B5082"/>
    <w:rsid w:val="006B786D"/>
    <w:rsid w:val="006C0D36"/>
    <w:rsid w:val="006C15C4"/>
    <w:rsid w:val="006C196F"/>
    <w:rsid w:val="006C26E4"/>
    <w:rsid w:val="006C2E0C"/>
    <w:rsid w:val="006C37DA"/>
    <w:rsid w:val="006C4644"/>
    <w:rsid w:val="006C500A"/>
    <w:rsid w:val="006C502E"/>
    <w:rsid w:val="006C65CC"/>
    <w:rsid w:val="006C6D22"/>
    <w:rsid w:val="006C7BDE"/>
    <w:rsid w:val="006D0773"/>
    <w:rsid w:val="006D0D0B"/>
    <w:rsid w:val="006D128E"/>
    <w:rsid w:val="006D14AD"/>
    <w:rsid w:val="006D2F27"/>
    <w:rsid w:val="006D3437"/>
    <w:rsid w:val="006D3F19"/>
    <w:rsid w:val="006D419D"/>
    <w:rsid w:val="006D4EE2"/>
    <w:rsid w:val="006D5E36"/>
    <w:rsid w:val="006D66C5"/>
    <w:rsid w:val="006D6CA4"/>
    <w:rsid w:val="006D7743"/>
    <w:rsid w:val="006D797C"/>
    <w:rsid w:val="006E1230"/>
    <w:rsid w:val="006E123A"/>
    <w:rsid w:val="006E2FC2"/>
    <w:rsid w:val="006E447D"/>
    <w:rsid w:val="006E5575"/>
    <w:rsid w:val="006E5C01"/>
    <w:rsid w:val="006E6554"/>
    <w:rsid w:val="006E6E60"/>
    <w:rsid w:val="006E7B33"/>
    <w:rsid w:val="006F006F"/>
    <w:rsid w:val="006F087E"/>
    <w:rsid w:val="006F1A3C"/>
    <w:rsid w:val="006F2AE8"/>
    <w:rsid w:val="006F2B6D"/>
    <w:rsid w:val="006F3414"/>
    <w:rsid w:val="006F3B7D"/>
    <w:rsid w:val="006F3CD9"/>
    <w:rsid w:val="006F487E"/>
    <w:rsid w:val="006F489D"/>
    <w:rsid w:val="006F5DAD"/>
    <w:rsid w:val="006F7061"/>
    <w:rsid w:val="006F78FC"/>
    <w:rsid w:val="0070034D"/>
    <w:rsid w:val="00700DFF"/>
    <w:rsid w:val="007016A3"/>
    <w:rsid w:val="00701974"/>
    <w:rsid w:val="00701DF4"/>
    <w:rsid w:val="007023DC"/>
    <w:rsid w:val="00703A02"/>
    <w:rsid w:val="00704043"/>
    <w:rsid w:val="00704DB4"/>
    <w:rsid w:val="007051F8"/>
    <w:rsid w:val="00705969"/>
    <w:rsid w:val="00705C5B"/>
    <w:rsid w:val="00706CAC"/>
    <w:rsid w:val="007112FC"/>
    <w:rsid w:val="00711ABE"/>
    <w:rsid w:val="00711B3E"/>
    <w:rsid w:val="00712AFB"/>
    <w:rsid w:val="007134B1"/>
    <w:rsid w:val="007138F2"/>
    <w:rsid w:val="007151B3"/>
    <w:rsid w:val="00715B31"/>
    <w:rsid w:val="007162E2"/>
    <w:rsid w:val="007164D5"/>
    <w:rsid w:val="00717FB1"/>
    <w:rsid w:val="00720174"/>
    <w:rsid w:val="0072097B"/>
    <w:rsid w:val="00720D0F"/>
    <w:rsid w:val="00721263"/>
    <w:rsid w:val="0072379F"/>
    <w:rsid w:val="0072506C"/>
    <w:rsid w:val="007253EF"/>
    <w:rsid w:val="0072545C"/>
    <w:rsid w:val="00725FF7"/>
    <w:rsid w:val="00726108"/>
    <w:rsid w:val="00727A18"/>
    <w:rsid w:val="0073045F"/>
    <w:rsid w:val="00730697"/>
    <w:rsid w:val="00730A05"/>
    <w:rsid w:val="00730C01"/>
    <w:rsid w:val="00731E5D"/>
    <w:rsid w:val="00732677"/>
    <w:rsid w:val="00733090"/>
    <w:rsid w:val="007337AE"/>
    <w:rsid w:val="00735079"/>
    <w:rsid w:val="007350F9"/>
    <w:rsid w:val="00735447"/>
    <w:rsid w:val="00735A66"/>
    <w:rsid w:val="007367D2"/>
    <w:rsid w:val="00737625"/>
    <w:rsid w:val="00737BCC"/>
    <w:rsid w:val="00737F9A"/>
    <w:rsid w:val="007408A0"/>
    <w:rsid w:val="00740C48"/>
    <w:rsid w:val="007412D3"/>
    <w:rsid w:val="00741C05"/>
    <w:rsid w:val="00741DC1"/>
    <w:rsid w:val="00742782"/>
    <w:rsid w:val="00742988"/>
    <w:rsid w:val="00742EA0"/>
    <w:rsid w:val="00742F11"/>
    <w:rsid w:val="007438FD"/>
    <w:rsid w:val="00744C4B"/>
    <w:rsid w:val="00744C94"/>
    <w:rsid w:val="00745B93"/>
    <w:rsid w:val="007471C2"/>
    <w:rsid w:val="00747519"/>
    <w:rsid w:val="007475B5"/>
    <w:rsid w:val="00747C0D"/>
    <w:rsid w:val="00747F25"/>
    <w:rsid w:val="00750065"/>
    <w:rsid w:val="00751BCB"/>
    <w:rsid w:val="00751ED4"/>
    <w:rsid w:val="00751F70"/>
    <w:rsid w:val="00752698"/>
    <w:rsid w:val="0075343F"/>
    <w:rsid w:val="00753C32"/>
    <w:rsid w:val="0075416A"/>
    <w:rsid w:val="0075429B"/>
    <w:rsid w:val="00755F59"/>
    <w:rsid w:val="00757159"/>
    <w:rsid w:val="00757610"/>
    <w:rsid w:val="00757BB5"/>
    <w:rsid w:val="00761599"/>
    <w:rsid w:val="00761B6B"/>
    <w:rsid w:val="00762DA5"/>
    <w:rsid w:val="00762F46"/>
    <w:rsid w:val="00763ABA"/>
    <w:rsid w:val="00763F6D"/>
    <w:rsid w:val="00765C92"/>
    <w:rsid w:val="00765E30"/>
    <w:rsid w:val="007663FF"/>
    <w:rsid w:val="00766D3A"/>
    <w:rsid w:val="00767488"/>
    <w:rsid w:val="00767E98"/>
    <w:rsid w:val="007702E9"/>
    <w:rsid w:val="00771146"/>
    <w:rsid w:val="0077134D"/>
    <w:rsid w:val="00771949"/>
    <w:rsid w:val="0077249D"/>
    <w:rsid w:val="0077413B"/>
    <w:rsid w:val="00774431"/>
    <w:rsid w:val="00774B33"/>
    <w:rsid w:val="007752CE"/>
    <w:rsid w:val="00776515"/>
    <w:rsid w:val="007774E5"/>
    <w:rsid w:val="00777748"/>
    <w:rsid w:val="00777C02"/>
    <w:rsid w:val="00777E4F"/>
    <w:rsid w:val="00780BB1"/>
    <w:rsid w:val="00780E94"/>
    <w:rsid w:val="00780F7C"/>
    <w:rsid w:val="00781128"/>
    <w:rsid w:val="007822C5"/>
    <w:rsid w:val="0078290D"/>
    <w:rsid w:val="0078346D"/>
    <w:rsid w:val="0078378E"/>
    <w:rsid w:val="00784265"/>
    <w:rsid w:val="007844DF"/>
    <w:rsid w:val="00784C04"/>
    <w:rsid w:val="00784D7E"/>
    <w:rsid w:val="00784E84"/>
    <w:rsid w:val="00787D52"/>
    <w:rsid w:val="00787FBC"/>
    <w:rsid w:val="00790486"/>
    <w:rsid w:val="00790D33"/>
    <w:rsid w:val="00791ACB"/>
    <w:rsid w:val="00791F2F"/>
    <w:rsid w:val="0079206B"/>
    <w:rsid w:val="007920C5"/>
    <w:rsid w:val="00792EAC"/>
    <w:rsid w:val="00793165"/>
    <w:rsid w:val="00793B9B"/>
    <w:rsid w:val="0079464A"/>
    <w:rsid w:val="00794A03"/>
    <w:rsid w:val="007A0799"/>
    <w:rsid w:val="007A0B02"/>
    <w:rsid w:val="007A31C6"/>
    <w:rsid w:val="007A5970"/>
    <w:rsid w:val="007A6318"/>
    <w:rsid w:val="007A69F3"/>
    <w:rsid w:val="007A6A07"/>
    <w:rsid w:val="007A6B24"/>
    <w:rsid w:val="007A7A2C"/>
    <w:rsid w:val="007B0615"/>
    <w:rsid w:val="007B0D03"/>
    <w:rsid w:val="007B1FFB"/>
    <w:rsid w:val="007B206C"/>
    <w:rsid w:val="007B2242"/>
    <w:rsid w:val="007B38D3"/>
    <w:rsid w:val="007B4CFE"/>
    <w:rsid w:val="007B4F75"/>
    <w:rsid w:val="007B7A15"/>
    <w:rsid w:val="007C1272"/>
    <w:rsid w:val="007C1C0F"/>
    <w:rsid w:val="007C232A"/>
    <w:rsid w:val="007C3CEF"/>
    <w:rsid w:val="007C430D"/>
    <w:rsid w:val="007C4ED5"/>
    <w:rsid w:val="007C4F69"/>
    <w:rsid w:val="007C4FAD"/>
    <w:rsid w:val="007C59B8"/>
    <w:rsid w:val="007C6062"/>
    <w:rsid w:val="007C6070"/>
    <w:rsid w:val="007C69DE"/>
    <w:rsid w:val="007C6C96"/>
    <w:rsid w:val="007C73F5"/>
    <w:rsid w:val="007C776F"/>
    <w:rsid w:val="007D0057"/>
    <w:rsid w:val="007D020C"/>
    <w:rsid w:val="007D0467"/>
    <w:rsid w:val="007D1209"/>
    <w:rsid w:val="007D18DA"/>
    <w:rsid w:val="007D2FBF"/>
    <w:rsid w:val="007D33BA"/>
    <w:rsid w:val="007D4479"/>
    <w:rsid w:val="007D4570"/>
    <w:rsid w:val="007D53DA"/>
    <w:rsid w:val="007D5610"/>
    <w:rsid w:val="007D5E13"/>
    <w:rsid w:val="007D64F3"/>
    <w:rsid w:val="007D6725"/>
    <w:rsid w:val="007D6A7D"/>
    <w:rsid w:val="007D7820"/>
    <w:rsid w:val="007D7C67"/>
    <w:rsid w:val="007E0284"/>
    <w:rsid w:val="007E1557"/>
    <w:rsid w:val="007E2417"/>
    <w:rsid w:val="007E36EB"/>
    <w:rsid w:val="007E3A89"/>
    <w:rsid w:val="007E5135"/>
    <w:rsid w:val="007E5991"/>
    <w:rsid w:val="007E6AF7"/>
    <w:rsid w:val="007E7233"/>
    <w:rsid w:val="007E7D48"/>
    <w:rsid w:val="007F0379"/>
    <w:rsid w:val="007F2333"/>
    <w:rsid w:val="007F24DF"/>
    <w:rsid w:val="007F388C"/>
    <w:rsid w:val="007F48A3"/>
    <w:rsid w:val="007F4FCA"/>
    <w:rsid w:val="007F573A"/>
    <w:rsid w:val="007F5BAF"/>
    <w:rsid w:val="007F639F"/>
    <w:rsid w:val="007F70C6"/>
    <w:rsid w:val="007F73FA"/>
    <w:rsid w:val="007F7E97"/>
    <w:rsid w:val="00801042"/>
    <w:rsid w:val="00801749"/>
    <w:rsid w:val="00801AF0"/>
    <w:rsid w:val="00803C46"/>
    <w:rsid w:val="00803D5A"/>
    <w:rsid w:val="00803FD7"/>
    <w:rsid w:val="00805094"/>
    <w:rsid w:val="008057CB"/>
    <w:rsid w:val="00805C07"/>
    <w:rsid w:val="00805DBA"/>
    <w:rsid w:val="00810747"/>
    <w:rsid w:val="00810DD8"/>
    <w:rsid w:val="008110E2"/>
    <w:rsid w:val="00811256"/>
    <w:rsid w:val="00811621"/>
    <w:rsid w:val="00811EE2"/>
    <w:rsid w:val="00812447"/>
    <w:rsid w:val="0081373D"/>
    <w:rsid w:val="00814CE2"/>
    <w:rsid w:val="00815814"/>
    <w:rsid w:val="0081773E"/>
    <w:rsid w:val="00817804"/>
    <w:rsid w:val="00817B48"/>
    <w:rsid w:val="0082021E"/>
    <w:rsid w:val="00820408"/>
    <w:rsid w:val="0082086B"/>
    <w:rsid w:val="0082098C"/>
    <w:rsid w:val="00820BAF"/>
    <w:rsid w:val="008212FF"/>
    <w:rsid w:val="00822357"/>
    <w:rsid w:val="00822431"/>
    <w:rsid w:val="00822F92"/>
    <w:rsid w:val="00824110"/>
    <w:rsid w:val="008246F8"/>
    <w:rsid w:val="00824933"/>
    <w:rsid w:val="00825502"/>
    <w:rsid w:val="008261D7"/>
    <w:rsid w:val="00826749"/>
    <w:rsid w:val="00826978"/>
    <w:rsid w:val="00827306"/>
    <w:rsid w:val="00827DEC"/>
    <w:rsid w:val="00830037"/>
    <w:rsid w:val="008308D4"/>
    <w:rsid w:val="00830C76"/>
    <w:rsid w:val="0083160C"/>
    <w:rsid w:val="00832DA2"/>
    <w:rsid w:val="008335C7"/>
    <w:rsid w:val="008338E0"/>
    <w:rsid w:val="0083395C"/>
    <w:rsid w:val="00833B27"/>
    <w:rsid w:val="00834166"/>
    <w:rsid w:val="00834956"/>
    <w:rsid w:val="00834A13"/>
    <w:rsid w:val="00835D25"/>
    <w:rsid w:val="008377B3"/>
    <w:rsid w:val="0083784B"/>
    <w:rsid w:val="0083787A"/>
    <w:rsid w:val="00837923"/>
    <w:rsid w:val="0084101A"/>
    <w:rsid w:val="00841933"/>
    <w:rsid w:val="00842CDE"/>
    <w:rsid w:val="00843E3E"/>
    <w:rsid w:val="00844426"/>
    <w:rsid w:val="00844815"/>
    <w:rsid w:val="00844DF4"/>
    <w:rsid w:val="00845C6F"/>
    <w:rsid w:val="00846350"/>
    <w:rsid w:val="0084648A"/>
    <w:rsid w:val="00846A29"/>
    <w:rsid w:val="00847E6C"/>
    <w:rsid w:val="00850092"/>
    <w:rsid w:val="008502D6"/>
    <w:rsid w:val="00850368"/>
    <w:rsid w:val="00850EFE"/>
    <w:rsid w:val="00851E11"/>
    <w:rsid w:val="00852579"/>
    <w:rsid w:val="00852668"/>
    <w:rsid w:val="008529DC"/>
    <w:rsid w:val="00852F44"/>
    <w:rsid w:val="00853350"/>
    <w:rsid w:val="00854108"/>
    <w:rsid w:val="008550A6"/>
    <w:rsid w:val="008551BF"/>
    <w:rsid w:val="008558B9"/>
    <w:rsid w:val="00855952"/>
    <w:rsid w:val="008559BB"/>
    <w:rsid w:val="008573FD"/>
    <w:rsid w:val="008574C6"/>
    <w:rsid w:val="00857E8A"/>
    <w:rsid w:val="00857FC2"/>
    <w:rsid w:val="00860896"/>
    <w:rsid w:val="00862CA6"/>
    <w:rsid w:val="00862F2A"/>
    <w:rsid w:val="00863117"/>
    <w:rsid w:val="0086331C"/>
    <w:rsid w:val="00863505"/>
    <w:rsid w:val="00863D7F"/>
    <w:rsid w:val="008649FE"/>
    <w:rsid w:val="00866953"/>
    <w:rsid w:val="0086715C"/>
    <w:rsid w:val="008675AE"/>
    <w:rsid w:val="00867CCB"/>
    <w:rsid w:val="00867EF9"/>
    <w:rsid w:val="00872219"/>
    <w:rsid w:val="00872306"/>
    <w:rsid w:val="0087234F"/>
    <w:rsid w:val="008723FB"/>
    <w:rsid w:val="00872724"/>
    <w:rsid w:val="00874B38"/>
    <w:rsid w:val="00874E8F"/>
    <w:rsid w:val="00875AEF"/>
    <w:rsid w:val="00875BFB"/>
    <w:rsid w:val="00876A88"/>
    <w:rsid w:val="00880160"/>
    <w:rsid w:val="008802EA"/>
    <w:rsid w:val="008809CC"/>
    <w:rsid w:val="00880D78"/>
    <w:rsid w:val="0088123F"/>
    <w:rsid w:val="0088144B"/>
    <w:rsid w:val="008816EC"/>
    <w:rsid w:val="00883059"/>
    <w:rsid w:val="0088563B"/>
    <w:rsid w:val="00886BC7"/>
    <w:rsid w:val="00886E72"/>
    <w:rsid w:val="00887514"/>
    <w:rsid w:val="008875AC"/>
    <w:rsid w:val="008876CC"/>
    <w:rsid w:val="00890DBE"/>
    <w:rsid w:val="00891B75"/>
    <w:rsid w:val="00892607"/>
    <w:rsid w:val="00893537"/>
    <w:rsid w:val="00893FF0"/>
    <w:rsid w:val="0089600C"/>
    <w:rsid w:val="00896C57"/>
    <w:rsid w:val="008A0A3E"/>
    <w:rsid w:val="008A0FD1"/>
    <w:rsid w:val="008A11D6"/>
    <w:rsid w:val="008A1BF8"/>
    <w:rsid w:val="008A3BC9"/>
    <w:rsid w:val="008A435A"/>
    <w:rsid w:val="008A56D6"/>
    <w:rsid w:val="008A654B"/>
    <w:rsid w:val="008A6678"/>
    <w:rsid w:val="008A6AF1"/>
    <w:rsid w:val="008B1E27"/>
    <w:rsid w:val="008B2DF8"/>
    <w:rsid w:val="008B3A07"/>
    <w:rsid w:val="008B3AE4"/>
    <w:rsid w:val="008B3D39"/>
    <w:rsid w:val="008B3E55"/>
    <w:rsid w:val="008B4668"/>
    <w:rsid w:val="008B4D4A"/>
    <w:rsid w:val="008B5398"/>
    <w:rsid w:val="008B54DD"/>
    <w:rsid w:val="008B57C8"/>
    <w:rsid w:val="008B673A"/>
    <w:rsid w:val="008B7A16"/>
    <w:rsid w:val="008C028D"/>
    <w:rsid w:val="008C1007"/>
    <w:rsid w:val="008C208D"/>
    <w:rsid w:val="008C22BC"/>
    <w:rsid w:val="008C3831"/>
    <w:rsid w:val="008C57A0"/>
    <w:rsid w:val="008C6669"/>
    <w:rsid w:val="008C6E77"/>
    <w:rsid w:val="008D01F4"/>
    <w:rsid w:val="008D0BA9"/>
    <w:rsid w:val="008D23F9"/>
    <w:rsid w:val="008D28AA"/>
    <w:rsid w:val="008D2CA4"/>
    <w:rsid w:val="008D3C06"/>
    <w:rsid w:val="008D43F4"/>
    <w:rsid w:val="008D5F3A"/>
    <w:rsid w:val="008D60DA"/>
    <w:rsid w:val="008D6303"/>
    <w:rsid w:val="008D705E"/>
    <w:rsid w:val="008E03B7"/>
    <w:rsid w:val="008E0441"/>
    <w:rsid w:val="008E0538"/>
    <w:rsid w:val="008E1C62"/>
    <w:rsid w:val="008E263B"/>
    <w:rsid w:val="008E360E"/>
    <w:rsid w:val="008E45B2"/>
    <w:rsid w:val="008E58AD"/>
    <w:rsid w:val="008E5EA1"/>
    <w:rsid w:val="008E64B0"/>
    <w:rsid w:val="008E6B09"/>
    <w:rsid w:val="008F0BFD"/>
    <w:rsid w:val="008F0DA4"/>
    <w:rsid w:val="008F33DE"/>
    <w:rsid w:val="008F38D4"/>
    <w:rsid w:val="008F4357"/>
    <w:rsid w:val="008F47EF"/>
    <w:rsid w:val="008F5674"/>
    <w:rsid w:val="008F58A5"/>
    <w:rsid w:val="008F5CF3"/>
    <w:rsid w:val="008F6042"/>
    <w:rsid w:val="008F7326"/>
    <w:rsid w:val="009003B4"/>
    <w:rsid w:val="00900548"/>
    <w:rsid w:val="00900E5C"/>
    <w:rsid w:val="0090200E"/>
    <w:rsid w:val="0090253C"/>
    <w:rsid w:val="0090292E"/>
    <w:rsid w:val="00903D04"/>
    <w:rsid w:val="00903F9A"/>
    <w:rsid w:val="0090476E"/>
    <w:rsid w:val="0090502D"/>
    <w:rsid w:val="0090537B"/>
    <w:rsid w:val="009055A6"/>
    <w:rsid w:val="009074A3"/>
    <w:rsid w:val="009078BB"/>
    <w:rsid w:val="009108B7"/>
    <w:rsid w:val="00911043"/>
    <w:rsid w:val="0091118E"/>
    <w:rsid w:val="009112C8"/>
    <w:rsid w:val="00911DB4"/>
    <w:rsid w:val="00912648"/>
    <w:rsid w:val="0091489E"/>
    <w:rsid w:val="00914D7F"/>
    <w:rsid w:val="00915624"/>
    <w:rsid w:val="00917B16"/>
    <w:rsid w:val="00920E68"/>
    <w:rsid w:val="00921396"/>
    <w:rsid w:val="00921F03"/>
    <w:rsid w:val="00922487"/>
    <w:rsid w:val="00923FBE"/>
    <w:rsid w:val="00924AAF"/>
    <w:rsid w:val="00924E33"/>
    <w:rsid w:val="00924F07"/>
    <w:rsid w:val="00925DCE"/>
    <w:rsid w:val="00926F76"/>
    <w:rsid w:val="00927DCE"/>
    <w:rsid w:val="00930D06"/>
    <w:rsid w:val="009310E1"/>
    <w:rsid w:val="0093205A"/>
    <w:rsid w:val="009322CC"/>
    <w:rsid w:val="00933576"/>
    <w:rsid w:val="0093408F"/>
    <w:rsid w:val="0093410E"/>
    <w:rsid w:val="00934494"/>
    <w:rsid w:val="00935C4A"/>
    <w:rsid w:val="00935E39"/>
    <w:rsid w:val="009362E2"/>
    <w:rsid w:val="00936333"/>
    <w:rsid w:val="009363D5"/>
    <w:rsid w:val="009377AE"/>
    <w:rsid w:val="00940693"/>
    <w:rsid w:val="00940FFD"/>
    <w:rsid w:val="0094105A"/>
    <w:rsid w:val="009426A8"/>
    <w:rsid w:val="00942C45"/>
    <w:rsid w:val="00942F47"/>
    <w:rsid w:val="0094346B"/>
    <w:rsid w:val="0094430D"/>
    <w:rsid w:val="009456EE"/>
    <w:rsid w:val="009468EC"/>
    <w:rsid w:val="00946A06"/>
    <w:rsid w:val="00946CCF"/>
    <w:rsid w:val="009475F9"/>
    <w:rsid w:val="009477FD"/>
    <w:rsid w:val="0095124A"/>
    <w:rsid w:val="00951979"/>
    <w:rsid w:val="00951D2B"/>
    <w:rsid w:val="00952D04"/>
    <w:rsid w:val="0095337C"/>
    <w:rsid w:val="00954E4B"/>
    <w:rsid w:val="0095512C"/>
    <w:rsid w:val="00955B36"/>
    <w:rsid w:val="009560BD"/>
    <w:rsid w:val="00956269"/>
    <w:rsid w:val="009562FF"/>
    <w:rsid w:val="009573F0"/>
    <w:rsid w:val="00957937"/>
    <w:rsid w:val="009608A9"/>
    <w:rsid w:val="00960D6C"/>
    <w:rsid w:val="00961346"/>
    <w:rsid w:val="0096154E"/>
    <w:rsid w:val="009616FD"/>
    <w:rsid w:val="00961A7C"/>
    <w:rsid w:val="00961D46"/>
    <w:rsid w:val="0096249D"/>
    <w:rsid w:val="00962829"/>
    <w:rsid w:val="00965049"/>
    <w:rsid w:val="00965050"/>
    <w:rsid w:val="00965883"/>
    <w:rsid w:val="00965EB9"/>
    <w:rsid w:val="00965EE2"/>
    <w:rsid w:val="00966061"/>
    <w:rsid w:val="00970C7D"/>
    <w:rsid w:val="00971F4C"/>
    <w:rsid w:val="00972ED4"/>
    <w:rsid w:val="00973391"/>
    <w:rsid w:val="00973B95"/>
    <w:rsid w:val="00973C72"/>
    <w:rsid w:val="00973D96"/>
    <w:rsid w:val="00973E1D"/>
    <w:rsid w:val="00974655"/>
    <w:rsid w:val="00974EFA"/>
    <w:rsid w:val="0097583F"/>
    <w:rsid w:val="009772F6"/>
    <w:rsid w:val="0098021F"/>
    <w:rsid w:val="00980549"/>
    <w:rsid w:val="00980981"/>
    <w:rsid w:val="00981554"/>
    <w:rsid w:val="00981BEF"/>
    <w:rsid w:val="00982510"/>
    <w:rsid w:val="00982D48"/>
    <w:rsid w:val="00982E8E"/>
    <w:rsid w:val="00983486"/>
    <w:rsid w:val="00984E9C"/>
    <w:rsid w:val="00984FA0"/>
    <w:rsid w:val="009864B2"/>
    <w:rsid w:val="009866F5"/>
    <w:rsid w:val="00986E73"/>
    <w:rsid w:val="009873D9"/>
    <w:rsid w:val="009903A0"/>
    <w:rsid w:val="00990F2D"/>
    <w:rsid w:val="009916B0"/>
    <w:rsid w:val="00992091"/>
    <w:rsid w:val="0099237E"/>
    <w:rsid w:val="00992567"/>
    <w:rsid w:val="00993669"/>
    <w:rsid w:val="00993F90"/>
    <w:rsid w:val="0099476A"/>
    <w:rsid w:val="00995628"/>
    <w:rsid w:val="00996328"/>
    <w:rsid w:val="009967C0"/>
    <w:rsid w:val="00997A66"/>
    <w:rsid w:val="009A0226"/>
    <w:rsid w:val="009A0795"/>
    <w:rsid w:val="009A0991"/>
    <w:rsid w:val="009A1A25"/>
    <w:rsid w:val="009A1A35"/>
    <w:rsid w:val="009A1D11"/>
    <w:rsid w:val="009A20BF"/>
    <w:rsid w:val="009A22D8"/>
    <w:rsid w:val="009A2346"/>
    <w:rsid w:val="009A23D0"/>
    <w:rsid w:val="009A2749"/>
    <w:rsid w:val="009A2EC1"/>
    <w:rsid w:val="009A3134"/>
    <w:rsid w:val="009A319F"/>
    <w:rsid w:val="009A3203"/>
    <w:rsid w:val="009A45D5"/>
    <w:rsid w:val="009A4C91"/>
    <w:rsid w:val="009A4CD2"/>
    <w:rsid w:val="009A500A"/>
    <w:rsid w:val="009A530A"/>
    <w:rsid w:val="009A667F"/>
    <w:rsid w:val="009A735D"/>
    <w:rsid w:val="009A7DB5"/>
    <w:rsid w:val="009A7DDF"/>
    <w:rsid w:val="009B00CA"/>
    <w:rsid w:val="009B077E"/>
    <w:rsid w:val="009B160E"/>
    <w:rsid w:val="009B1831"/>
    <w:rsid w:val="009B1CB9"/>
    <w:rsid w:val="009B25F8"/>
    <w:rsid w:val="009B2EE5"/>
    <w:rsid w:val="009B3532"/>
    <w:rsid w:val="009B3C8A"/>
    <w:rsid w:val="009B41AD"/>
    <w:rsid w:val="009B62F9"/>
    <w:rsid w:val="009B6892"/>
    <w:rsid w:val="009B6BF5"/>
    <w:rsid w:val="009B73F2"/>
    <w:rsid w:val="009B7932"/>
    <w:rsid w:val="009B7AB8"/>
    <w:rsid w:val="009C02B9"/>
    <w:rsid w:val="009C0BEF"/>
    <w:rsid w:val="009C1D3F"/>
    <w:rsid w:val="009C37EE"/>
    <w:rsid w:val="009C51DC"/>
    <w:rsid w:val="009C5ED5"/>
    <w:rsid w:val="009C5F48"/>
    <w:rsid w:val="009C623B"/>
    <w:rsid w:val="009C6B03"/>
    <w:rsid w:val="009C74A0"/>
    <w:rsid w:val="009C7A9D"/>
    <w:rsid w:val="009D06D1"/>
    <w:rsid w:val="009D0A8B"/>
    <w:rsid w:val="009D14EA"/>
    <w:rsid w:val="009D1633"/>
    <w:rsid w:val="009D42F9"/>
    <w:rsid w:val="009D496F"/>
    <w:rsid w:val="009D4FF4"/>
    <w:rsid w:val="009D5144"/>
    <w:rsid w:val="009D56D3"/>
    <w:rsid w:val="009D670A"/>
    <w:rsid w:val="009D692D"/>
    <w:rsid w:val="009D6C94"/>
    <w:rsid w:val="009D6FEC"/>
    <w:rsid w:val="009E1C02"/>
    <w:rsid w:val="009E2C03"/>
    <w:rsid w:val="009E2EF8"/>
    <w:rsid w:val="009E406D"/>
    <w:rsid w:val="009E4227"/>
    <w:rsid w:val="009E4AB9"/>
    <w:rsid w:val="009E5B8C"/>
    <w:rsid w:val="009E5DCB"/>
    <w:rsid w:val="009E6A7A"/>
    <w:rsid w:val="009F1058"/>
    <w:rsid w:val="009F1C67"/>
    <w:rsid w:val="009F1D41"/>
    <w:rsid w:val="009F2225"/>
    <w:rsid w:val="009F2523"/>
    <w:rsid w:val="009F31CB"/>
    <w:rsid w:val="009F4BCB"/>
    <w:rsid w:val="009F4D29"/>
    <w:rsid w:val="009F594F"/>
    <w:rsid w:val="009F5F1B"/>
    <w:rsid w:val="009F66EB"/>
    <w:rsid w:val="009F7181"/>
    <w:rsid w:val="009F7AD6"/>
    <w:rsid w:val="009F7B82"/>
    <w:rsid w:val="00A002F0"/>
    <w:rsid w:val="00A00BA3"/>
    <w:rsid w:val="00A00E25"/>
    <w:rsid w:val="00A01295"/>
    <w:rsid w:val="00A02ED6"/>
    <w:rsid w:val="00A030C8"/>
    <w:rsid w:val="00A034C8"/>
    <w:rsid w:val="00A0423A"/>
    <w:rsid w:val="00A0713D"/>
    <w:rsid w:val="00A07E5C"/>
    <w:rsid w:val="00A1051D"/>
    <w:rsid w:val="00A11D9E"/>
    <w:rsid w:val="00A11E9B"/>
    <w:rsid w:val="00A12ABD"/>
    <w:rsid w:val="00A135A2"/>
    <w:rsid w:val="00A137C7"/>
    <w:rsid w:val="00A146E0"/>
    <w:rsid w:val="00A149B2"/>
    <w:rsid w:val="00A15090"/>
    <w:rsid w:val="00A158DE"/>
    <w:rsid w:val="00A168B0"/>
    <w:rsid w:val="00A169E8"/>
    <w:rsid w:val="00A1743D"/>
    <w:rsid w:val="00A17948"/>
    <w:rsid w:val="00A2012D"/>
    <w:rsid w:val="00A201D6"/>
    <w:rsid w:val="00A20FD2"/>
    <w:rsid w:val="00A232F5"/>
    <w:rsid w:val="00A23712"/>
    <w:rsid w:val="00A24989"/>
    <w:rsid w:val="00A257FD"/>
    <w:rsid w:val="00A25C2A"/>
    <w:rsid w:val="00A260E2"/>
    <w:rsid w:val="00A26387"/>
    <w:rsid w:val="00A26915"/>
    <w:rsid w:val="00A27D55"/>
    <w:rsid w:val="00A27F94"/>
    <w:rsid w:val="00A316DA"/>
    <w:rsid w:val="00A31BE2"/>
    <w:rsid w:val="00A31D95"/>
    <w:rsid w:val="00A329EF"/>
    <w:rsid w:val="00A3315B"/>
    <w:rsid w:val="00A33B9C"/>
    <w:rsid w:val="00A34F1D"/>
    <w:rsid w:val="00A3654A"/>
    <w:rsid w:val="00A40CB0"/>
    <w:rsid w:val="00A415E4"/>
    <w:rsid w:val="00A419CC"/>
    <w:rsid w:val="00A43231"/>
    <w:rsid w:val="00A43435"/>
    <w:rsid w:val="00A44F59"/>
    <w:rsid w:val="00A45185"/>
    <w:rsid w:val="00A45CD9"/>
    <w:rsid w:val="00A46707"/>
    <w:rsid w:val="00A4708F"/>
    <w:rsid w:val="00A47382"/>
    <w:rsid w:val="00A4747C"/>
    <w:rsid w:val="00A50E81"/>
    <w:rsid w:val="00A51076"/>
    <w:rsid w:val="00A511AE"/>
    <w:rsid w:val="00A52636"/>
    <w:rsid w:val="00A53DE7"/>
    <w:rsid w:val="00A562A2"/>
    <w:rsid w:val="00A566E8"/>
    <w:rsid w:val="00A567BE"/>
    <w:rsid w:val="00A56EF9"/>
    <w:rsid w:val="00A57580"/>
    <w:rsid w:val="00A623CC"/>
    <w:rsid w:val="00A6398D"/>
    <w:rsid w:val="00A63C9A"/>
    <w:rsid w:val="00A63DAE"/>
    <w:rsid w:val="00A63DDC"/>
    <w:rsid w:val="00A64DD2"/>
    <w:rsid w:val="00A657D8"/>
    <w:rsid w:val="00A665BA"/>
    <w:rsid w:val="00A67338"/>
    <w:rsid w:val="00A67458"/>
    <w:rsid w:val="00A675BF"/>
    <w:rsid w:val="00A67DD4"/>
    <w:rsid w:val="00A7178A"/>
    <w:rsid w:val="00A7206E"/>
    <w:rsid w:val="00A72B06"/>
    <w:rsid w:val="00A73830"/>
    <w:rsid w:val="00A738A2"/>
    <w:rsid w:val="00A73E5A"/>
    <w:rsid w:val="00A75457"/>
    <w:rsid w:val="00A76BBD"/>
    <w:rsid w:val="00A77238"/>
    <w:rsid w:val="00A77A26"/>
    <w:rsid w:val="00A80883"/>
    <w:rsid w:val="00A80B39"/>
    <w:rsid w:val="00A80FD3"/>
    <w:rsid w:val="00A817AA"/>
    <w:rsid w:val="00A8219E"/>
    <w:rsid w:val="00A83569"/>
    <w:rsid w:val="00A846BC"/>
    <w:rsid w:val="00A85C0C"/>
    <w:rsid w:val="00A860E5"/>
    <w:rsid w:val="00A86370"/>
    <w:rsid w:val="00A8686C"/>
    <w:rsid w:val="00A86C84"/>
    <w:rsid w:val="00A87BB1"/>
    <w:rsid w:val="00A90077"/>
    <w:rsid w:val="00A91748"/>
    <w:rsid w:val="00A9195B"/>
    <w:rsid w:val="00A91E35"/>
    <w:rsid w:val="00A924E2"/>
    <w:rsid w:val="00A93006"/>
    <w:rsid w:val="00A9320A"/>
    <w:rsid w:val="00A9321C"/>
    <w:rsid w:val="00A9443D"/>
    <w:rsid w:val="00A953E9"/>
    <w:rsid w:val="00A95400"/>
    <w:rsid w:val="00A956BD"/>
    <w:rsid w:val="00A96BD5"/>
    <w:rsid w:val="00A97467"/>
    <w:rsid w:val="00A974D2"/>
    <w:rsid w:val="00A97873"/>
    <w:rsid w:val="00A97E2F"/>
    <w:rsid w:val="00A97FF6"/>
    <w:rsid w:val="00AA0E60"/>
    <w:rsid w:val="00AA3212"/>
    <w:rsid w:val="00AA53E3"/>
    <w:rsid w:val="00AA64AC"/>
    <w:rsid w:val="00AA6CFA"/>
    <w:rsid w:val="00AA72ED"/>
    <w:rsid w:val="00AA7B85"/>
    <w:rsid w:val="00AB0342"/>
    <w:rsid w:val="00AB0AE9"/>
    <w:rsid w:val="00AB0F38"/>
    <w:rsid w:val="00AB0F60"/>
    <w:rsid w:val="00AB1381"/>
    <w:rsid w:val="00AB19CA"/>
    <w:rsid w:val="00AB258B"/>
    <w:rsid w:val="00AB2E09"/>
    <w:rsid w:val="00AB3CBC"/>
    <w:rsid w:val="00AB48FE"/>
    <w:rsid w:val="00AB4AB8"/>
    <w:rsid w:val="00AB54BA"/>
    <w:rsid w:val="00AC0231"/>
    <w:rsid w:val="00AC0A14"/>
    <w:rsid w:val="00AC1230"/>
    <w:rsid w:val="00AC1A96"/>
    <w:rsid w:val="00AC20AC"/>
    <w:rsid w:val="00AC32FB"/>
    <w:rsid w:val="00AC395C"/>
    <w:rsid w:val="00AC4066"/>
    <w:rsid w:val="00AC5227"/>
    <w:rsid w:val="00AC71EC"/>
    <w:rsid w:val="00AC7BA1"/>
    <w:rsid w:val="00AC7FE1"/>
    <w:rsid w:val="00AD0052"/>
    <w:rsid w:val="00AD005A"/>
    <w:rsid w:val="00AD0FBA"/>
    <w:rsid w:val="00AD100C"/>
    <w:rsid w:val="00AD134B"/>
    <w:rsid w:val="00AD176E"/>
    <w:rsid w:val="00AD22A4"/>
    <w:rsid w:val="00AD2B17"/>
    <w:rsid w:val="00AD3538"/>
    <w:rsid w:val="00AD35A9"/>
    <w:rsid w:val="00AD3767"/>
    <w:rsid w:val="00AD453E"/>
    <w:rsid w:val="00AD531E"/>
    <w:rsid w:val="00AD53F5"/>
    <w:rsid w:val="00AD5D85"/>
    <w:rsid w:val="00AD61FB"/>
    <w:rsid w:val="00AD7A29"/>
    <w:rsid w:val="00AD7C21"/>
    <w:rsid w:val="00AE024D"/>
    <w:rsid w:val="00AE070D"/>
    <w:rsid w:val="00AE0E93"/>
    <w:rsid w:val="00AE1019"/>
    <w:rsid w:val="00AE1036"/>
    <w:rsid w:val="00AE112D"/>
    <w:rsid w:val="00AE11B4"/>
    <w:rsid w:val="00AE138B"/>
    <w:rsid w:val="00AE1567"/>
    <w:rsid w:val="00AE1624"/>
    <w:rsid w:val="00AE1AFF"/>
    <w:rsid w:val="00AE288C"/>
    <w:rsid w:val="00AE46EC"/>
    <w:rsid w:val="00AE5165"/>
    <w:rsid w:val="00AE6173"/>
    <w:rsid w:val="00AE7788"/>
    <w:rsid w:val="00AF0E71"/>
    <w:rsid w:val="00AF162A"/>
    <w:rsid w:val="00AF374A"/>
    <w:rsid w:val="00AF3B8F"/>
    <w:rsid w:val="00AF3D76"/>
    <w:rsid w:val="00AF3DC5"/>
    <w:rsid w:val="00AF476E"/>
    <w:rsid w:val="00AF609C"/>
    <w:rsid w:val="00AF68FC"/>
    <w:rsid w:val="00AF7898"/>
    <w:rsid w:val="00AF7F99"/>
    <w:rsid w:val="00B003AD"/>
    <w:rsid w:val="00B0272A"/>
    <w:rsid w:val="00B042CE"/>
    <w:rsid w:val="00B04B87"/>
    <w:rsid w:val="00B05F0B"/>
    <w:rsid w:val="00B062D3"/>
    <w:rsid w:val="00B07D3F"/>
    <w:rsid w:val="00B07D9E"/>
    <w:rsid w:val="00B10182"/>
    <w:rsid w:val="00B1235C"/>
    <w:rsid w:val="00B12650"/>
    <w:rsid w:val="00B12DBB"/>
    <w:rsid w:val="00B14E76"/>
    <w:rsid w:val="00B150D4"/>
    <w:rsid w:val="00B15323"/>
    <w:rsid w:val="00B15FBE"/>
    <w:rsid w:val="00B1643E"/>
    <w:rsid w:val="00B16BA1"/>
    <w:rsid w:val="00B16EEE"/>
    <w:rsid w:val="00B20AC0"/>
    <w:rsid w:val="00B21C29"/>
    <w:rsid w:val="00B22592"/>
    <w:rsid w:val="00B23540"/>
    <w:rsid w:val="00B23DAF"/>
    <w:rsid w:val="00B25AFA"/>
    <w:rsid w:val="00B27243"/>
    <w:rsid w:val="00B30297"/>
    <w:rsid w:val="00B30821"/>
    <w:rsid w:val="00B30987"/>
    <w:rsid w:val="00B30F0B"/>
    <w:rsid w:val="00B31CD8"/>
    <w:rsid w:val="00B327C4"/>
    <w:rsid w:val="00B32843"/>
    <w:rsid w:val="00B328DA"/>
    <w:rsid w:val="00B32AAD"/>
    <w:rsid w:val="00B33222"/>
    <w:rsid w:val="00B33BF6"/>
    <w:rsid w:val="00B352B2"/>
    <w:rsid w:val="00B3599B"/>
    <w:rsid w:val="00B36F9F"/>
    <w:rsid w:val="00B37C47"/>
    <w:rsid w:val="00B40335"/>
    <w:rsid w:val="00B40714"/>
    <w:rsid w:val="00B40E68"/>
    <w:rsid w:val="00B41212"/>
    <w:rsid w:val="00B41C1D"/>
    <w:rsid w:val="00B41E37"/>
    <w:rsid w:val="00B41F5A"/>
    <w:rsid w:val="00B4460F"/>
    <w:rsid w:val="00B4496A"/>
    <w:rsid w:val="00B44EA8"/>
    <w:rsid w:val="00B45B4A"/>
    <w:rsid w:val="00B4681F"/>
    <w:rsid w:val="00B46F1F"/>
    <w:rsid w:val="00B47F0F"/>
    <w:rsid w:val="00B505CA"/>
    <w:rsid w:val="00B510D7"/>
    <w:rsid w:val="00B5177C"/>
    <w:rsid w:val="00B51E5F"/>
    <w:rsid w:val="00B5238B"/>
    <w:rsid w:val="00B523F5"/>
    <w:rsid w:val="00B53FA1"/>
    <w:rsid w:val="00B54A24"/>
    <w:rsid w:val="00B57FA8"/>
    <w:rsid w:val="00B60D3E"/>
    <w:rsid w:val="00B6131A"/>
    <w:rsid w:val="00B61378"/>
    <w:rsid w:val="00B6146C"/>
    <w:rsid w:val="00B618D4"/>
    <w:rsid w:val="00B61E2D"/>
    <w:rsid w:val="00B61F4F"/>
    <w:rsid w:val="00B620FE"/>
    <w:rsid w:val="00B626A3"/>
    <w:rsid w:val="00B63ACB"/>
    <w:rsid w:val="00B63BFB"/>
    <w:rsid w:val="00B64BAA"/>
    <w:rsid w:val="00B64BD8"/>
    <w:rsid w:val="00B64CA3"/>
    <w:rsid w:val="00B67278"/>
    <w:rsid w:val="00B700F1"/>
    <w:rsid w:val="00B7066E"/>
    <w:rsid w:val="00B70E14"/>
    <w:rsid w:val="00B71183"/>
    <w:rsid w:val="00B713C9"/>
    <w:rsid w:val="00B71C9E"/>
    <w:rsid w:val="00B72322"/>
    <w:rsid w:val="00B73047"/>
    <w:rsid w:val="00B74279"/>
    <w:rsid w:val="00B74927"/>
    <w:rsid w:val="00B75C93"/>
    <w:rsid w:val="00B7677E"/>
    <w:rsid w:val="00B77289"/>
    <w:rsid w:val="00B776FD"/>
    <w:rsid w:val="00B80019"/>
    <w:rsid w:val="00B81279"/>
    <w:rsid w:val="00B81397"/>
    <w:rsid w:val="00B813F7"/>
    <w:rsid w:val="00B81EBD"/>
    <w:rsid w:val="00B82E62"/>
    <w:rsid w:val="00B8405C"/>
    <w:rsid w:val="00B84A75"/>
    <w:rsid w:val="00B84D41"/>
    <w:rsid w:val="00B856D9"/>
    <w:rsid w:val="00B866A0"/>
    <w:rsid w:val="00B87078"/>
    <w:rsid w:val="00B919BD"/>
    <w:rsid w:val="00B9268A"/>
    <w:rsid w:val="00B927F5"/>
    <w:rsid w:val="00B92DB8"/>
    <w:rsid w:val="00B9403E"/>
    <w:rsid w:val="00B9476D"/>
    <w:rsid w:val="00B948E5"/>
    <w:rsid w:val="00B94C0B"/>
    <w:rsid w:val="00B956B4"/>
    <w:rsid w:val="00B95B49"/>
    <w:rsid w:val="00B96062"/>
    <w:rsid w:val="00B962C9"/>
    <w:rsid w:val="00B9656E"/>
    <w:rsid w:val="00B96720"/>
    <w:rsid w:val="00B96B92"/>
    <w:rsid w:val="00B9712A"/>
    <w:rsid w:val="00BA0C5E"/>
    <w:rsid w:val="00BA0FDC"/>
    <w:rsid w:val="00BA1122"/>
    <w:rsid w:val="00BA14C2"/>
    <w:rsid w:val="00BA195A"/>
    <w:rsid w:val="00BA1C32"/>
    <w:rsid w:val="00BA1DF1"/>
    <w:rsid w:val="00BA37AC"/>
    <w:rsid w:val="00BA39DB"/>
    <w:rsid w:val="00BA4507"/>
    <w:rsid w:val="00BA4673"/>
    <w:rsid w:val="00BA4AA2"/>
    <w:rsid w:val="00BA74BA"/>
    <w:rsid w:val="00BA793D"/>
    <w:rsid w:val="00BB035E"/>
    <w:rsid w:val="00BB11AF"/>
    <w:rsid w:val="00BB2A33"/>
    <w:rsid w:val="00BB2A7E"/>
    <w:rsid w:val="00BB35F4"/>
    <w:rsid w:val="00BB4107"/>
    <w:rsid w:val="00BB5149"/>
    <w:rsid w:val="00BB5389"/>
    <w:rsid w:val="00BB64F5"/>
    <w:rsid w:val="00BB75AB"/>
    <w:rsid w:val="00BB7729"/>
    <w:rsid w:val="00BB7B93"/>
    <w:rsid w:val="00BC03AD"/>
    <w:rsid w:val="00BC1679"/>
    <w:rsid w:val="00BC186E"/>
    <w:rsid w:val="00BC419D"/>
    <w:rsid w:val="00BC4825"/>
    <w:rsid w:val="00BC7D0C"/>
    <w:rsid w:val="00BD0C4A"/>
    <w:rsid w:val="00BD0CB6"/>
    <w:rsid w:val="00BD1039"/>
    <w:rsid w:val="00BD1689"/>
    <w:rsid w:val="00BD1A4D"/>
    <w:rsid w:val="00BD1F14"/>
    <w:rsid w:val="00BD1FEA"/>
    <w:rsid w:val="00BD20A4"/>
    <w:rsid w:val="00BD2E05"/>
    <w:rsid w:val="00BD5099"/>
    <w:rsid w:val="00BD672E"/>
    <w:rsid w:val="00BD7D4E"/>
    <w:rsid w:val="00BD7EAF"/>
    <w:rsid w:val="00BE05BC"/>
    <w:rsid w:val="00BE1302"/>
    <w:rsid w:val="00BE2338"/>
    <w:rsid w:val="00BE3331"/>
    <w:rsid w:val="00BE3625"/>
    <w:rsid w:val="00BE3C02"/>
    <w:rsid w:val="00BE4123"/>
    <w:rsid w:val="00BE47E3"/>
    <w:rsid w:val="00BE6DD2"/>
    <w:rsid w:val="00BF00D4"/>
    <w:rsid w:val="00BF14A7"/>
    <w:rsid w:val="00BF3544"/>
    <w:rsid w:val="00BF419F"/>
    <w:rsid w:val="00BF4886"/>
    <w:rsid w:val="00BF4E8F"/>
    <w:rsid w:val="00BF561A"/>
    <w:rsid w:val="00BF5C09"/>
    <w:rsid w:val="00BF5C12"/>
    <w:rsid w:val="00BF6DAF"/>
    <w:rsid w:val="00BF7648"/>
    <w:rsid w:val="00C006E4"/>
    <w:rsid w:val="00C01490"/>
    <w:rsid w:val="00C01D14"/>
    <w:rsid w:val="00C01F1E"/>
    <w:rsid w:val="00C03829"/>
    <w:rsid w:val="00C03FAD"/>
    <w:rsid w:val="00C04558"/>
    <w:rsid w:val="00C049AB"/>
    <w:rsid w:val="00C06B7F"/>
    <w:rsid w:val="00C06F2A"/>
    <w:rsid w:val="00C10420"/>
    <w:rsid w:val="00C104A9"/>
    <w:rsid w:val="00C10BCA"/>
    <w:rsid w:val="00C10D0C"/>
    <w:rsid w:val="00C10F57"/>
    <w:rsid w:val="00C1209A"/>
    <w:rsid w:val="00C1377E"/>
    <w:rsid w:val="00C137A0"/>
    <w:rsid w:val="00C138A1"/>
    <w:rsid w:val="00C13D69"/>
    <w:rsid w:val="00C13EA5"/>
    <w:rsid w:val="00C14B85"/>
    <w:rsid w:val="00C14C38"/>
    <w:rsid w:val="00C1556B"/>
    <w:rsid w:val="00C155A1"/>
    <w:rsid w:val="00C165D0"/>
    <w:rsid w:val="00C16C7C"/>
    <w:rsid w:val="00C17BDE"/>
    <w:rsid w:val="00C20382"/>
    <w:rsid w:val="00C20735"/>
    <w:rsid w:val="00C21648"/>
    <w:rsid w:val="00C22DDD"/>
    <w:rsid w:val="00C25801"/>
    <w:rsid w:val="00C25C31"/>
    <w:rsid w:val="00C27540"/>
    <w:rsid w:val="00C3170D"/>
    <w:rsid w:val="00C31B62"/>
    <w:rsid w:val="00C31FA5"/>
    <w:rsid w:val="00C320FB"/>
    <w:rsid w:val="00C32C8B"/>
    <w:rsid w:val="00C33BA3"/>
    <w:rsid w:val="00C33DDA"/>
    <w:rsid w:val="00C340D9"/>
    <w:rsid w:val="00C34269"/>
    <w:rsid w:val="00C34544"/>
    <w:rsid w:val="00C34AA0"/>
    <w:rsid w:val="00C3550F"/>
    <w:rsid w:val="00C35522"/>
    <w:rsid w:val="00C35843"/>
    <w:rsid w:val="00C37995"/>
    <w:rsid w:val="00C40205"/>
    <w:rsid w:val="00C416B2"/>
    <w:rsid w:val="00C41892"/>
    <w:rsid w:val="00C42703"/>
    <w:rsid w:val="00C436AF"/>
    <w:rsid w:val="00C4423F"/>
    <w:rsid w:val="00C4447B"/>
    <w:rsid w:val="00C446E3"/>
    <w:rsid w:val="00C44E7D"/>
    <w:rsid w:val="00C45551"/>
    <w:rsid w:val="00C45BD6"/>
    <w:rsid w:val="00C45D40"/>
    <w:rsid w:val="00C466D9"/>
    <w:rsid w:val="00C46715"/>
    <w:rsid w:val="00C46BA9"/>
    <w:rsid w:val="00C46D0A"/>
    <w:rsid w:val="00C518EE"/>
    <w:rsid w:val="00C522A2"/>
    <w:rsid w:val="00C52516"/>
    <w:rsid w:val="00C52C6E"/>
    <w:rsid w:val="00C52E7D"/>
    <w:rsid w:val="00C5387B"/>
    <w:rsid w:val="00C550A8"/>
    <w:rsid w:val="00C5531A"/>
    <w:rsid w:val="00C563B0"/>
    <w:rsid w:val="00C565F8"/>
    <w:rsid w:val="00C5693B"/>
    <w:rsid w:val="00C56D74"/>
    <w:rsid w:val="00C57063"/>
    <w:rsid w:val="00C573CB"/>
    <w:rsid w:val="00C5751D"/>
    <w:rsid w:val="00C600C6"/>
    <w:rsid w:val="00C6124A"/>
    <w:rsid w:val="00C61472"/>
    <w:rsid w:val="00C623B5"/>
    <w:rsid w:val="00C6273E"/>
    <w:rsid w:val="00C630CB"/>
    <w:rsid w:val="00C63FA8"/>
    <w:rsid w:val="00C641CE"/>
    <w:rsid w:val="00C6435F"/>
    <w:rsid w:val="00C644D1"/>
    <w:rsid w:val="00C64D78"/>
    <w:rsid w:val="00C665AA"/>
    <w:rsid w:val="00C66998"/>
    <w:rsid w:val="00C66D00"/>
    <w:rsid w:val="00C67936"/>
    <w:rsid w:val="00C67DF2"/>
    <w:rsid w:val="00C70EB5"/>
    <w:rsid w:val="00C7150F"/>
    <w:rsid w:val="00C72A45"/>
    <w:rsid w:val="00C73535"/>
    <w:rsid w:val="00C73F52"/>
    <w:rsid w:val="00C743D7"/>
    <w:rsid w:val="00C746A0"/>
    <w:rsid w:val="00C74986"/>
    <w:rsid w:val="00C74B88"/>
    <w:rsid w:val="00C74DF2"/>
    <w:rsid w:val="00C76115"/>
    <w:rsid w:val="00C7772C"/>
    <w:rsid w:val="00C80116"/>
    <w:rsid w:val="00C80FE8"/>
    <w:rsid w:val="00C81707"/>
    <w:rsid w:val="00C8172B"/>
    <w:rsid w:val="00C81E8E"/>
    <w:rsid w:val="00C82788"/>
    <w:rsid w:val="00C85113"/>
    <w:rsid w:val="00C861A4"/>
    <w:rsid w:val="00C86839"/>
    <w:rsid w:val="00C86C2A"/>
    <w:rsid w:val="00C87823"/>
    <w:rsid w:val="00C901E5"/>
    <w:rsid w:val="00C90515"/>
    <w:rsid w:val="00C90A9A"/>
    <w:rsid w:val="00C91116"/>
    <w:rsid w:val="00C911C8"/>
    <w:rsid w:val="00C91386"/>
    <w:rsid w:val="00C933C0"/>
    <w:rsid w:val="00C9390A"/>
    <w:rsid w:val="00C94168"/>
    <w:rsid w:val="00C9465F"/>
    <w:rsid w:val="00C94C6C"/>
    <w:rsid w:val="00C94DDE"/>
    <w:rsid w:val="00C94DF0"/>
    <w:rsid w:val="00C94DF7"/>
    <w:rsid w:val="00C95141"/>
    <w:rsid w:val="00C9541C"/>
    <w:rsid w:val="00C95F55"/>
    <w:rsid w:val="00C96B9D"/>
    <w:rsid w:val="00C96BB5"/>
    <w:rsid w:val="00C972F8"/>
    <w:rsid w:val="00C97684"/>
    <w:rsid w:val="00CA0046"/>
    <w:rsid w:val="00CA2F07"/>
    <w:rsid w:val="00CA4070"/>
    <w:rsid w:val="00CA5054"/>
    <w:rsid w:val="00CA6E18"/>
    <w:rsid w:val="00CA6FE8"/>
    <w:rsid w:val="00CB0D63"/>
    <w:rsid w:val="00CB0DF8"/>
    <w:rsid w:val="00CB28AD"/>
    <w:rsid w:val="00CB2E2E"/>
    <w:rsid w:val="00CB2F90"/>
    <w:rsid w:val="00CB4E51"/>
    <w:rsid w:val="00CB6396"/>
    <w:rsid w:val="00CB6FD4"/>
    <w:rsid w:val="00CC0057"/>
    <w:rsid w:val="00CC05C1"/>
    <w:rsid w:val="00CC1233"/>
    <w:rsid w:val="00CC1EE0"/>
    <w:rsid w:val="00CC2982"/>
    <w:rsid w:val="00CC2B2E"/>
    <w:rsid w:val="00CC32DD"/>
    <w:rsid w:val="00CC3467"/>
    <w:rsid w:val="00CC3933"/>
    <w:rsid w:val="00CC4455"/>
    <w:rsid w:val="00CC54B3"/>
    <w:rsid w:val="00CC5517"/>
    <w:rsid w:val="00CC5AC4"/>
    <w:rsid w:val="00CC5E36"/>
    <w:rsid w:val="00CC6CF8"/>
    <w:rsid w:val="00CC6FBC"/>
    <w:rsid w:val="00CC7834"/>
    <w:rsid w:val="00CD0D56"/>
    <w:rsid w:val="00CD0F07"/>
    <w:rsid w:val="00CD2175"/>
    <w:rsid w:val="00CD2FA2"/>
    <w:rsid w:val="00CD31BD"/>
    <w:rsid w:val="00CD3DE2"/>
    <w:rsid w:val="00CD61C7"/>
    <w:rsid w:val="00CD6544"/>
    <w:rsid w:val="00CD663D"/>
    <w:rsid w:val="00CD6677"/>
    <w:rsid w:val="00CD7326"/>
    <w:rsid w:val="00CD7519"/>
    <w:rsid w:val="00CD7ED1"/>
    <w:rsid w:val="00CE008E"/>
    <w:rsid w:val="00CE0A75"/>
    <w:rsid w:val="00CE0BD7"/>
    <w:rsid w:val="00CE1182"/>
    <w:rsid w:val="00CE12A6"/>
    <w:rsid w:val="00CE1E5A"/>
    <w:rsid w:val="00CE2251"/>
    <w:rsid w:val="00CE38B7"/>
    <w:rsid w:val="00CE3B50"/>
    <w:rsid w:val="00CE6AE3"/>
    <w:rsid w:val="00CF2E70"/>
    <w:rsid w:val="00CF512B"/>
    <w:rsid w:val="00CF6147"/>
    <w:rsid w:val="00CF6687"/>
    <w:rsid w:val="00CF7834"/>
    <w:rsid w:val="00D018F9"/>
    <w:rsid w:val="00D02DAE"/>
    <w:rsid w:val="00D02F90"/>
    <w:rsid w:val="00D03C62"/>
    <w:rsid w:val="00D03EF9"/>
    <w:rsid w:val="00D05383"/>
    <w:rsid w:val="00D060BD"/>
    <w:rsid w:val="00D06B18"/>
    <w:rsid w:val="00D072A2"/>
    <w:rsid w:val="00D076BA"/>
    <w:rsid w:val="00D078AE"/>
    <w:rsid w:val="00D10375"/>
    <w:rsid w:val="00D1050C"/>
    <w:rsid w:val="00D10B6D"/>
    <w:rsid w:val="00D1138E"/>
    <w:rsid w:val="00D11AE4"/>
    <w:rsid w:val="00D123A9"/>
    <w:rsid w:val="00D12895"/>
    <w:rsid w:val="00D13C4A"/>
    <w:rsid w:val="00D14ABE"/>
    <w:rsid w:val="00D2041B"/>
    <w:rsid w:val="00D20562"/>
    <w:rsid w:val="00D208D5"/>
    <w:rsid w:val="00D20F4F"/>
    <w:rsid w:val="00D2286E"/>
    <w:rsid w:val="00D233CA"/>
    <w:rsid w:val="00D23679"/>
    <w:rsid w:val="00D23B49"/>
    <w:rsid w:val="00D240D8"/>
    <w:rsid w:val="00D259B0"/>
    <w:rsid w:val="00D26E86"/>
    <w:rsid w:val="00D27FB8"/>
    <w:rsid w:val="00D30CC3"/>
    <w:rsid w:val="00D318D6"/>
    <w:rsid w:val="00D31919"/>
    <w:rsid w:val="00D32325"/>
    <w:rsid w:val="00D329E7"/>
    <w:rsid w:val="00D3399B"/>
    <w:rsid w:val="00D33DED"/>
    <w:rsid w:val="00D34A82"/>
    <w:rsid w:val="00D35053"/>
    <w:rsid w:val="00D35312"/>
    <w:rsid w:val="00D365F6"/>
    <w:rsid w:val="00D40EFF"/>
    <w:rsid w:val="00D414E8"/>
    <w:rsid w:val="00D429AC"/>
    <w:rsid w:val="00D43107"/>
    <w:rsid w:val="00D43652"/>
    <w:rsid w:val="00D44558"/>
    <w:rsid w:val="00D450BC"/>
    <w:rsid w:val="00D45F75"/>
    <w:rsid w:val="00D46517"/>
    <w:rsid w:val="00D4662C"/>
    <w:rsid w:val="00D50724"/>
    <w:rsid w:val="00D538DB"/>
    <w:rsid w:val="00D53FCF"/>
    <w:rsid w:val="00D54AC4"/>
    <w:rsid w:val="00D55EB4"/>
    <w:rsid w:val="00D56247"/>
    <w:rsid w:val="00D56824"/>
    <w:rsid w:val="00D56C56"/>
    <w:rsid w:val="00D56ECA"/>
    <w:rsid w:val="00D57956"/>
    <w:rsid w:val="00D60A13"/>
    <w:rsid w:val="00D60C9B"/>
    <w:rsid w:val="00D613FF"/>
    <w:rsid w:val="00D62003"/>
    <w:rsid w:val="00D62D7E"/>
    <w:rsid w:val="00D6382E"/>
    <w:rsid w:val="00D6467F"/>
    <w:rsid w:val="00D6630C"/>
    <w:rsid w:val="00D6637A"/>
    <w:rsid w:val="00D67861"/>
    <w:rsid w:val="00D67EC2"/>
    <w:rsid w:val="00D71E26"/>
    <w:rsid w:val="00D71FF6"/>
    <w:rsid w:val="00D736BB"/>
    <w:rsid w:val="00D7376A"/>
    <w:rsid w:val="00D737D7"/>
    <w:rsid w:val="00D7595E"/>
    <w:rsid w:val="00D75A11"/>
    <w:rsid w:val="00D76695"/>
    <w:rsid w:val="00D76BA9"/>
    <w:rsid w:val="00D77429"/>
    <w:rsid w:val="00D7767D"/>
    <w:rsid w:val="00D77F97"/>
    <w:rsid w:val="00D80199"/>
    <w:rsid w:val="00D80252"/>
    <w:rsid w:val="00D80E93"/>
    <w:rsid w:val="00D816FF"/>
    <w:rsid w:val="00D82B19"/>
    <w:rsid w:val="00D82F62"/>
    <w:rsid w:val="00D83048"/>
    <w:rsid w:val="00D83171"/>
    <w:rsid w:val="00D83298"/>
    <w:rsid w:val="00D835CB"/>
    <w:rsid w:val="00D83BB0"/>
    <w:rsid w:val="00D83F60"/>
    <w:rsid w:val="00D84EFC"/>
    <w:rsid w:val="00D85807"/>
    <w:rsid w:val="00D8678D"/>
    <w:rsid w:val="00D87E44"/>
    <w:rsid w:val="00D90070"/>
    <w:rsid w:val="00D90088"/>
    <w:rsid w:val="00D91C85"/>
    <w:rsid w:val="00D923E3"/>
    <w:rsid w:val="00D92EB4"/>
    <w:rsid w:val="00D94108"/>
    <w:rsid w:val="00D9412F"/>
    <w:rsid w:val="00D94D95"/>
    <w:rsid w:val="00D95E05"/>
    <w:rsid w:val="00D96171"/>
    <w:rsid w:val="00D96FBB"/>
    <w:rsid w:val="00DA04F3"/>
    <w:rsid w:val="00DA0E18"/>
    <w:rsid w:val="00DA0F7E"/>
    <w:rsid w:val="00DA18B1"/>
    <w:rsid w:val="00DA1C3D"/>
    <w:rsid w:val="00DA2479"/>
    <w:rsid w:val="00DA2609"/>
    <w:rsid w:val="00DA2867"/>
    <w:rsid w:val="00DA2F02"/>
    <w:rsid w:val="00DA467A"/>
    <w:rsid w:val="00DA617B"/>
    <w:rsid w:val="00DA676E"/>
    <w:rsid w:val="00DA6ACA"/>
    <w:rsid w:val="00DA74ED"/>
    <w:rsid w:val="00DA7E5C"/>
    <w:rsid w:val="00DA7EE2"/>
    <w:rsid w:val="00DB02DE"/>
    <w:rsid w:val="00DB051B"/>
    <w:rsid w:val="00DB0926"/>
    <w:rsid w:val="00DB0E45"/>
    <w:rsid w:val="00DB0FD6"/>
    <w:rsid w:val="00DB2993"/>
    <w:rsid w:val="00DB324F"/>
    <w:rsid w:val="00DB4451"/>
    <w:rsid w:val="00DB4B59"/>
    <w:rsid w:val="00DB5EE5"/>
    <w:rsid w:val="00DB5F09"/>
    <w:rsid w:val="00DB6872"/>
    <w:rsid w:val="00DC0738"/>
    <w:rsid w:val="00DC12CF"/>
    <w:rsid w:val="00DC14B3"/>
    <w:rsid w:val="00DC6137"/>
    <w:rsid w:val="00DC69C4"/>
    <w:rsid w:val="00DC7323"/>
    <w:rsid w:val="00DC73BE"/>
    <w:rsid w:val="00DD1267"/>
    <w:rsid w:val="00DD19D9"/>
    <w:rsid w:val="00DD295D"/>
    <w:rsid w:val="00DD2D64"/>
    <w:rsid w:val="00DD38F0"/>
    <w:rsid w:val="00DD3E69"/>
    <w:rsid w:val="00DD409E"/>
    <w:rsid w:val="00DD471E"/>
    <w:rsid w:val="00DD56AD"/>
    <w:rsid w:val="00DD654B"/>
    <w:rsid w:val="00DD6BAD"/>
    <w:rsid w:val="00DD717A"/>
    <w:rsid w:val="00DD7350"/>
    <w:rsid w:val="00DE0E15"/>
    <w:rsid w:val="00DE12A9"/>
    <w:rsid w:val="00DE2210"/>
    <w:rsid w:val="00DE44E5"/>
    <w:rsid w:val="00DE4E28"/>
    <w:rsid w:val="00DE5284"/>
    <w:rsid w:val="00DE6616"/>
    <w:rsid w:val="00DE6EFF"/>
    <w:rsid w:val="00DE7A84"/>
    <w:rsid w:val="00DE7D14"/>
    <w:rsid w:val="00DE7EEF"/>
    <w:rsid w:val="00DF1000"/>
    <w:rsid w:val="00DF13E8"/>
    <w:rsid w:val="00DF144B"/>
    <w:rsid w:val="00DF2A8D"/>
    <w:rsid w:val="00DF2BBB"/>
    <w:rsid w:val="00DF33DB"/>
    <w:rsid w:val="00DF355C"/>
    <w:rsid w:val="00DF3A4A"/>
    <w:rsid w:val="00DF63DE"/>
    <w:rsid w:val="00DF6E7A"/>
    <w:rsid w:val="00DF7704"/>
    <w:rsid w:val="00DF79B8"/>
    <w:rsid w:val="00E01498"/>
    <w:rsid w:val="00E02DEE"/>
    <w:rsid w:val="00E03749"/>
    <w:rsid w:val="00E047E9"/>
    <w:rsid w:val="00E06688"/>
    <w:rsid w:val="00E1082B"/>
    <w:rsid w:val="00E10E30"/>
    <w:rsid w:val="00E12633"/>
    <w:rsid w:val="00E12A5B"/>
    <w:rsid w:val="00E1548C"/>
    <w:rsid w:val="00E15650"/>
    <w:rsid w:val="00E175B3"/>
    <w:rsid w:val="00E175ED"/>
    <w:rsid w:val="00E17C90"/>
    <w:rsid w:val="00E22D1E"/>
    <w:rsid w:val="00E240C0"/>
    <w:rsid w:val="00E244CE"/>
    <w:rsid w:val="00E25171"/>
    <w:rsid w:val="00E26A71"/>
    <w:rsid w:val="00E274E9"/>
    <w:rsid w:val="00E27ED9"/>
    <w:rsid w:val="00E27F62"/>
    <w:rsid w:val="00E30E92"/>
    <w:rsid w:val="00E30EA5"/>
    <w:rsid w:val="00E31380"/>
    <w:rsid w:val="00E31835"/>
    <w:rsid w:val="00E31F33"/>
    <w:rsid w:val="00E322DF"/>
    <w:rsid w:val="00E32723"/>
    <w:rsid w:val="00E332CF"/>
    <w:rsid w:val="00E335BE"/>
    <w:rsid w:val="00E34963"/>
    <w:rsid w:val="00E36148"/>
    <w:rsid w:val="00E363E7"/>
    <w:rsid w:val="00E37BD1"/>
    <w:rsid w:val="00E40A94"/>
    <w:rsid w:val="00E41338"/>
    <w:rsid w:val="00E422A7"/>
    <w:rsid w:val="00E43254"/>
    <w:rsid w:val="00E43268"/>
    <w:rsid w:val="00E432F7"/>
    <w:rsid w:val="00E43A84"/>
    <w:rsid w:val="00E43CBB"/>
    <w:rsid w:val="00E44912"/>
    <w:rsid w:val="00E46A42"/>
    <w:rsid w:val="00E47257"/>
    <w:rsid w:val="00E50601"/>
    <w:rsid w:val="00E50645"/>
    <w:rsid w:val="00E51062"/>
    <w:rsid w:val="00E51F76"/>
    <w:rsid w:val="00E53B4C"/>
    <w:rsid w:val="00E53D1F"/>
    <w:rsid w:val="00E559D3"/>
    <w:rsid w:val="00E55B64"/>
    <w:rsid w:val="00E56A9A"/>
    <w:rsid w:val="00E56AAE"/>
    <w:rsid w:val="00E606FE"/>
    <w:rsid w:val="00E60A3D"/>
    <w:rsid w:val="00E60B2C"/>
    <w:rsid w:val="00E60EC7"/>
    <w:rsid w:val="00E6118D"/>
    <w:rsid w:val="00E62B2F"/>
    <w:rsid w:val="00E6352D"/>
    <w:rsid w:val="00E65051"/>
    <w:rsid w:val="00E65A27"/>
    <w:rsid w:val="00E65A42"/>
    <w:rsid w:val="00E65A8C"/>
    <w:rsid w:val="00E677B9"/>
    <w:rsid w:val="00E70754"/>
    <w:rsid w:val="00E71518"/>
    <w:rsid w:val="00E722FF"/>
    <w:rsid w:val="00E744E6"/>
    <w:rsid w:val="00E74795"/>
    <w:rsid w:val="00E74941"/>
    <w:rsid w:val="00E7526E"/>
    <w:rsid w:val="00E80F15"/>
    <w:rsid w:val="00E81312"/>
    <w:rsid w:val="00E82B78"/>
    <w:rsid w:val="00E8310D"/>
    <w:rsid w:val="00E837C0"/>
    <w:rsid w:val="00E84294"/>
    <w:rsid w:val="00E84AB6"/>
    <w:rsid w:val="00E84E44"/>
    <w:rsid w:val="00E85AED"/>
    <w:rsid w:val="00E86108"/>
    <w:rsid w:val="00E866C7"/>
    <w:rsid w:val="00E86809"/>
    <w:rsid w:val="00E868F1"/>
    <w:rsid w:val="00E86FBC"/>
    <w:rsid w:val="00E9009C"/>
    <w:rsid w:val="00E90DA4"/>
    <w:rsid w:val="00E920AD"/>
    <w:rsid w:val="00E92FBC"/>
    <w:rsid w:val="00E94AB3"/>
    <w:rsid w:val="00E94B6D"/>
    <w:rsid w:val="00E94BCD"/>
    <w:rsid w:val="00E952B5"/>
    <w:rsid w:val="00E95569"/>
    <w:rsid w:val="00E958F9"/>
    <w:rsid w:val="00EA0A7C"/>
    <w:rsid w:val="00EA0FF0"/>
    <w:rsid w:val="00EA12DC"/>
    <w:rsid w:val="00EA1811"/>
    <w:rsid w:val="00EA2913"/>
    <w:rsid w:val="00EA6FF5"/>
    <w:rsid w:val="00EB095A"/>
    <w:rsid w:val="00EB1D80"/>
    <w:rsid w:val="00EB1FE1"/>
    <w:rsid w:val="00EB2372"/>
    <w:rsid w:val="00EB3B6C"/>
    <w:rsid w:val="00EB4360"/>
    <w:rsid w:val="00EB4739"/>
    <w:rsid w:val="00EB51F9"/>
    <w:rsid w:val="00EB76BB"/>
    <w:rsid w:val="00EB7785"/>
    <w:rsid w:val="00EC0DC8"/>
    <w:rsid w:val="00EC1FC5"/>
    <w:rsid w:val="00EC2862"/>
    <w:rsid w:val="00EC40E6"/>
    <w:rsid w:val="00EC4E32"/>
    <w:rsid w:val="00EC564D"/>
    <w:rsid w:val="00EC5912"/>
    <w:rsid w:val="00EC7A7A"/>
    <w:rsid w:val="00EC7B7E"/>
    <w:rsid w:val="00EC7C08"/>
    <w:rsid w:val="00EC7E1E"/>
    <w:rsid w:val="00ED02F4"/>
    <w:rsid w:val="00ED1DE7"/>
    <w:rsid w:val="00ED1E60"/>
    <w:rsid w:val="00ED200F"/>
    <w:rsid w:val="00ED2445"/>
    <w:rsid w:val="00ED2708"/>
    <w:rsid w:val="00ED32A7"/>
    <w:rsid w:val="00ED4A3C"/>
    <w:rsid w:val="00ED5FD8"/>
    <w:rsid w:val="00ED63D5"/>
    <w:rsid w:val="00ED697C"/>
    <w:rsid w:val="00ED69D1"/>
    <w:rsid w:val="00ED6C4F"/>
    <w:rsid w:val="00ED6D71"/>
    <w:rsid w:val="00ED7FA4"/>
    <w:rsid w:val="00EE05B4"/>
    <w:rsid w:val="00EE0CE2"/>
    <w:rsid w:val="00EE1834"/>
    <w:rsid w:val="00EE1AC3"/>
    <w:rsid w:val="00EE225C"/>
    <w:rsid w:val="00EE234C"/>
    <w:rsid w:val="00EE2552"/>
    <w:rsid w:val="00EE3228"/>
    <w:rsid w:val="00EE325C"/>
    <w:rsid w:val="00EE45C9"/>
    <w:rsid w:val="00EE5DAD"/>
    <w:rsid w:val="00EE7002"/>
    <w:rsid w:val="00EE7B13"/>
    <w:rsid w:val="00EF14FA"/>
    <w:rsid w:val="00EF41BF"/>
    <w:rsid w:val="00EF5EAD"/>
    <w:rsid w:val="00EF5F47"/>
    <w:rsid w:val="00EF6CBE"/>
    <w:rsid w:val="00EF74C9"/>
    <w:rsid w:val="00EF7596"/>
    <w:rsid w:val="00F00A5C"/>
    <w:rsid w:val="00F00B24"/>
    <w:rsid w:val="00F00D91"/>
    <w:rsid w:val="00F01127"/>
    <w:rsid w:val="00F0231B"/>
    <w:rsid w:val="00F04C6A"/>
    <w:rsid w:val="00F05FEB"/>
    <w:rsid w:val="00F0707B"/>
    <w:rsid w:val="00F10826"/>
    <w:rsid w:val="00F11124"/>
    <w:rsid w:val="00F116F8"/>
    <w:rsid w:val="00F12A22"/>
    <w:rsid w:val="00F12B52"/>
    <w:rsid w:val="00F13199"/>
    <w:rsid w:val="00F1338C"/>
    <w:rsid w:val="00F13A02"/>
    <w:rsid w:val="00F13B7C"/>
    <w:rsid w:val="00F13B87"/>
    <w:rsid w:val="00F14E0D"/>
    <w:rsid w:val="00F1505D"/>
    <w:rsid w:val="00F1513D"/>
    <w:rsid w:val="00F159C3"/>
    <w:rsid w:val="00F163C7"/>
    <w:rsid w:val="00F173FF"/>
    <w:rsid w:val="00F178DE"/>
    <w:rsid w:val="00F20091"/>
    <w:rsid w:val="00F201AD"/>
    <w:rsid w:val="00F2075D"/>
    <w:rsid w:val="00F20DDD"/>
    <w:rsid w:val="00F21CB4"/>
    <w:rsid w:val="00F221FA"/>
    <w:rsid w:val="00F225F0"/>
    <w:rsid w:val="00F22D60"/>
    <w:rsid w:val="00F23348"/>
    <w:rsid w:val="00F233A8"/>
    <w:rsid w:val="00F23D2D"/>
    <w:rsid w:val="00F244AE"/>
    <w:rsid w:val="00F24527"/>
    <w:rsid w:val="00F24A26"/>
    <w:rsid w:val="00F255E0"/>
    <w:rsid w:val="00F25635"/>
    <w:rsid w:val="00F269EF"/>
    <w:rsid w:val="00F26A9D"/>
    <w:rsid w:val="00F26BE1"/>
    <w:rsid w:val="00F27B91"/>
    <w:rsid w:val="00F309A7"/>
    <w:rsid w:val="00F31C25"/>
    <w:rsid w:val="00F31D4C"/>
    <w:rsid w:val="00F321B6"/>
    <w:rsid w:val="00F322AE"/>
    <w:rsid w:val="00F32F5B"/>
    <w:rsid w:val="00F33107"/>
    <w:rsid w:val="00F36209"/>
    <w:rsid w:val="00F3668A"/>
    <w:rsid w:val="00F36DAB"/>
    <w:rsid w:val="00F36EE5"/>
    <w:rsid w:val="00F377C0"/>
    <w:rsid w:val="00F37BD2"/>
    <w:rsid w:val="00F42057"/>
    <w:rsid w:val="00F422FB"/>
    <w:rsid w:val="00F42F03"/>
    <w:rsid w:val="00F43BA8"/>
    <w:rsid w:val="00F43ED8"/>
    <w:rsid w:val="00F448A8"/>
    <w:rsid w:val="00F44993"/>
    <w:rsid w:val="00F5037C"/>
    <w:rsid w:val="00F52134"/>
    <w:rsid w:val="00F5243A"/>
    <w:rsid w:val="00F526BF"/>
    <w:rsid w:val="00F53D5B"/>
    <w:rsid w:val="00F554A6"/>
    <w:rsid w:val="00F5685F"/>
    <w:rsid w:val="00F56974"/>
    <w:rsid w:val="00F579F7"/>
    <w:rsid w:val="00F60358"/>
    <w:rsid w:val="00F60773"/>
    <w:rsid w:val="00F63126"/>
    <w:rsid w:val="00F63800"/>
    <w:rsid w:val="00F64A44"/>
    <w:rsid w:val="00F652AD"/>
    <w:rsid w:val="00F65A86"/>
    <w:rsid w:val="00F65EC8"/>
    <w:rsid w:val="00F66026"/>
    <w:rsid w:val="00F667F7"/>
    <w:rsid w:val="00F67103"/>
    <w:rsid w:val="00F6717C"/>
    <w:rsid w:val="00F67DAA"/>
    <w:rsid w:val="00F70248"/>
    <w:rsid w:val="00F70C26"/>
    <w:rsid w:val="00F71909"/>
    <w:rsid w:val="00F7260A"/>
    <w:rsid w:val="00F726F9"/>
    <w:rsid w:val="00F73281"/>
    <w:rsid w:val="00F737B9"/>
    <w:rsid w:val="00F74CAA"/>
    <w:rsid w:val="00F74FFE"/>
    <w:rsid w:val="00F755B7"/>
    <w:rsid w:val="00F7567D"/>
    <w:rsid w:val="00F7669C"/>
    <w:rsid w:val="00F76FB6"/>
    <w:rsid w:val="00F80553"/>
    <w:rsid w:val="00F80566"/>
    <w:rsid w:val="00F81173"/>
    <w:rsid w:val="00F82117"/>
    <w:rsid w:val="00F8301E"/>
    <w:rsid w:val="00F831A1"/>
    <w:rsid w:val="00F84CC5"/>
    <w:rsid w:val="00F84E5E"/>
    <w:rsid w:val="00F85F98"/>
    <w:rsid w:val="00F8640E"/>
    <w:rsid w:val="00F86620"/>
    <w:rsid w:val="00F869D7"/>
    <w:rsid w:val="00F86CD9"/>
    <w:rsid w:val="00F87123"/>
    <w:rsid w:val="00F918B1"/>
    <w:rsid w:val="00F93935"/>
    <w:rsid w:val="00F94231"/>
    <w:rsid w:val="00F945DD"/>
    <w:rsid w:val="00F968E7"/>
    <w:rsid w:val="00FA1103"/>
    <w:rsid w:val="00FA13F1"/>
    <w:rsid w:val="00FA1C35"/>
    <w:rsid w:val="00FA1C82"/>
    <w:rsid w:val="00FA2911"/>
    <w:rsid w:val="00FA2A0B"/>
    <w:rsid w:val="00FA364C"/>
    <w:rsid w:val="00FA380C"/>
    <w:rsid w:val="00FA38CC"/>
    <w:rsid w:val="00FA3E76"/>
    <w:rsid w:val="00FA49BA"/>
    <w:rsid w:val="00FA4DF3"/>
    <w:rsid w:val="00FA65C6"/>
    <w:rsid w:val="00FA6A25"/>
    <w:rsid w:val="00FA752C"/>
    <w:rsid w:val="00FA7A9A"/>
    <w:rsid w:val="00FA7BDF"/>
    <w:rsid w:val="00FB03DC"/>
    <w:rsid w:val="00FB0F4E"/>
    <w:rsid w:val="00FB1544"/>
    <w:rsid w:val="00FB18C9"/>
    <w:rsid w:val="00FB2B6F"/>
    <w:rsid w:val="00FB32BD"/>
    <w:rsid w:val="00FB49B2"/>
    <w:rsid w:val="00FB6E83"/>
    <w:rsid w:val="00FC0CC4"/>
    <w:rsid w:val="00FC0D7D"/>
    <w:rsid w:val="00FC0F24"/>
    <w:rsid w:val="00FC2511"/>
    <w:rsid w:val="00FC4DBC"/>
    <w:rsid w:val="00FC5122"/>
    <w:rsid w:val="00FC63CC"/>
    <w:rsid w:val="00FC6ADE"/>
    <w:rsid w:val="00FC6BCC"/>
    <w:rsid w:val="00FC6D37"/>
    <w:rsid w:val="00FC6F02"/>
    <w:rsid w:val="00FC703A"/>
    <w:rsid w:val="00FC7066"/>
    <w:rsid w:val="00FC7408"/>
    <w:rsid w:val="00FC7DBC"/>
    <w:rsid w:val="00FD096B"/>
    <w:rsid w:val="00FD0BBC"/>
    <w:rsid w:val="00FD0F4A"/>
    <w:rsid w:val="00FD1578"/>
    <w:rsid w:val="00FD21EF"/>
    <w:rsid w:val="00FD32A6"/>
    <w:rsid w:val="00FD3CA6"/>
    <w:rsid w:val="00FD56AF"/>
    <w:rsid w:val="00FD59FC"/>
    <w:rsid w:val="00FD5F3D"/>
    <w:rsid w:val="00FD6554"/>
    <w:rsid w:val="00FD72AB"/>
    <w:rsid w:val="00FD770D"/>
    <w:rsid w:val="00FD7B48"/>
    <w:rsid w:val="00FE045C"/>
    <w:rsid w:val="00FE0AEA"/>
    <w:rsid w:val="00FE0B62"/>
    <w:rsid w:val="00FE0C0C"/>
    <w:rsid w:val="00FE119E"/>
    <w:rsid w:val="00FE1C85"/>
    <w:rsid w:val="00FE24B9"/>
    <w:rsid w:val="00FE2FF9"/>
    <w:rsid w:val="00FE36C9"/>
    <w:rsid w:val="00FE37C2"/>
    <w:rsid w:val="00FE386D"/>
    <w:rsid w:val="00FE3EDD"/>
    <w:rsid w:val="00FE42E7"/>
    <w:rsid w:val="00FE46EB"/>
    <w:rsid w:val="00FE504C"/>
    <w:rsid w:val="00FE588A"/>
    <w:rsid w:val="00FE6772"/>
    <w:rsid w:val="00FE6D92"/>
    <w:rsid w:val="00FE727F"/>
    <w:rsid w:val="00FF0AF7"/>
    <w:rsid w:val="00FF28A5"/>
    <w:rsid w:val="00FF37F1"/>
    <w:rsid w:val="00FF3A89"/>
    <w:rsid w:val="00FF413A"/>
    <w:rsid w:val="00FF4FFE"/>
    <w:rsid w:val="00FF517C"/>
    <w:rsid w:val="00FF628F"/>
    <w:rsid w:val="00FF70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CA"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4EA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45C6F"/>
    <w:rPr>
      <w:color w:val="0000FF"/>
      <w:u w:val="single"/>
    </w:rPr>
  </w:style>
  <w:style w:type="paragraph" w:styleId="a4">
    <w:name w:val="header"/>
    <w:basedOn w:val="a"/>
    <w:link w:val="Char"/>
    <w:rsid w:val="009873D9"/>
    <w:pPr>
      <w:tabs>
        <w:tab w:val="center" w:pos="4320"/>
        <w:tab w:val="right" w:pos="8640"/>
      </w:tabs>
    </w:pPr>
  </w:style>
  <w:style w:type="paragraph" w:styleId="a5">
    <w:name w:val="footer"/>
    <w:basedOn w:val="a"/>
    <w:rsid w:val="009873D9"/>
    <w:pPr>
      <w:tabs>
        <w:tab w:val="center" w:pos="4320"/>
        <w:tab w:val="right" w:pos="8640"/>
      </w:tabs>
    </w:pPr>
  </w:style>
  <w:style w:type="character" w:styleId="a6">
    <w:name w:val="FollowedHyperlink"/>
    <w:rsid w:val="00726108"/>
    <w:rPr>
      <w:color w:val="800080"/>
      <w:u w:val="single"/>
    </w:rPr>
  </w:style>
  <w:style w:type="paragraph" w:styleId="a7">
    <w:name w:val="Balloon Text"/>
    <w:basedOn w:val="a"/>
    <w:link w:val="Char0"/>
    <w:rsid w:val="00A1051D"/>
    <w:rPr>
      <w:rFonts w:ascii="Tahoma" w:hAnsi="Tahoma" w:cs="Tahoma"/>
      <w:sz w:val="16"/>
      <w:szCs w:val="16"/>
    </w:rPr>
  </w:style>
  <w:style w:type="character" w:customStyle="1" w:styleId="Char0">
    <w:name w:val="批注框文本 Char"/>
    <w:link w:val="a7"/>
    <w:rsid w:val="00A1051D"/>
    <w:rPr>
      <w:rFonts w:ascii="Tahoma" w:hAnsi="Tahoma" w:cs="Tahoma"/>
      <w:sz w:val="16"/>
      <w:szCs w:val="16"/>
    </w:rPr>
  </w:style>
  <w:style w:type="character" w:customStyle="1" w:styleId="Char">
    <w:name w:val="页眉 Char"/>
    <w:link w:val="a4"/>
    <w:rsid w:val="00F44993"/>
    <w:rPr>
      <w:sz w:val="24"/>
      <w:szCs w:val="24"/>
    </w:rPr>
  </w:style>
  <w:style w:type="table" w:styleId="a8">
    <w:name w:val="Table Grid"/>
    <w:basedOn w:val="a1"/>
    <w:rsid w:val="004E20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4E20AC"/>
    <w:pPr>
      <w:ind w:left="720"/>
      <w:contextualSpacing/>
    </w:pPr>
  </w:style>
  <w:style w:type="paragraph" w:styleId="aa">
    <w:name w:val="No Spacing"/>
    <w:uiPriority w:val="1"/>
    <w:qFormat/>
    <w:rsid w:val="00201238"/>
    <w:rPr>
      <w:rFonts w:asciiTheme="minorHAnsi" w:hAnsiTheme="minorHAnsi" w:cstheme="minorBidi"/>
      <w:sz w:val="22"/>
      <w:szCs w:val="22"/>
    </w:rPr>
  </w:style>
  <w:style w:type="character" w:styleId="ab">
    <w:name w:val="annotation reference"/>
    <w:basedOn w:val="a0"/>
    <w:rsid w:val="004A09AE"/>
    <w:rPr>
      <w:sz w:val="16"/>
      <w:szCs w:val="16"/>
    </w:rPr>
  </w:style>
  <w:style w:type="paragraph" w:styleId="ac">
    <w:name w:val="annotation text"/>
    <w:basedOn w:val="a"/>
    <w:link w:val="Char1"/>
    <w:rsid w:val="004A09AE"/>
    <w:rPr>
      <w:sz w:val="20"/>
      <w:szCs w:val="20"/>
    </w:rPr>
  </w:style>
  <w:style w:type="character" w:customStyle="1" w:styleId="Char1">
    <w:name w:val="批注文字 Char"/>
    <w:basedOn w:val="a0"/>
    <w:link w:val="ac"/>
    <w:rsid w:val="004A09AE"/>
  </w:style>
  <w:style w:type="paragraph" w:styleId="ad">
    <w:name w:val="annotation subject"/>
    <w:basedOn w:val="ac"/>
    <w:next w:val="ac"/>
    <w:link w:val="Char2"/>
    <w:rsid w:val="004A09AE"/>
    <w:rPr>
      <w:b/>
      <w:bCs/>
    </w:rPr>
  </w:style>
  <w:style w:type="character" w:customStyle="1" w:styleId="Char2">
    <w:name w:val="批注主题 Char"/>
    <w:basedOn w:val="Char1"/>
    <w:link w:val="ad"/>
    <w:rsid w:val="004A09AE"/>
    <w:rPr>
      <w:b/>
      <w:bCs/>
    </w:rPr>
  </w:style>
  <w:style w:type="character" w:customStyle="1" w:styleId="baec5a81-e4d6-4674-97f3-e9220f0136c1">
    <w:name w:val="baec5a81-e4d6-4674-97f3-e9220f0136c1"/>
    <w:basedOn w:val="a0"/>
    <w:rsid w:val="00B96720"/>
  </w:style>
  <w:style w:type="character" w:customStyle="1" w:styleId="apple-converted-space">
    <w:name w:val="apple-converted-space"/>
    <w:basedOn w:val="a0"/>
    <w:rsid w:val="00715B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CA"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4EA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5C6F"/>
    <w:rPr>
      <w:color w:val="0000FF"/>
      <w:u w:val="single"/>
    </w:rPr>
  </w:style>
  <w:style w:type="paragraph" w:styleId="Header">
    <w:name w:val="header"/>
    <w:basedOn w:val="Normal"/>
    <w:link w:val="HeaderChar"/>
    <w:rsid w:val="009873D9"/>
    <w:pPr>
      <w:tabs>
        <w:tab w:val="center" w:pos="4320"/>
        <w:tab w:val="right" w:pos="8640"/>
      </w:tabs>
    </w:pPr>
  </w:style>
  <w:style w:type="paragraph" w:styleId="Footer">
    <w:name w:val="footer"/>
    <w:basedOn w:val="Normal"/>
    <w:rsid w:val="009873D9"/>
    <w:pPr>
      <w:tabs>
        <w:tab w:val="center" w:pos="4320"/>
        <w:tab w:val="right" w:pos="8640"/>
      </w:tabs>
    </w:pPr>
  </w:style>
  <w:style w:type="character" w:styleId="FollowedHyperlink">
    <w:name w:val="FollowedHyperlink"/>
    <w:rsid w:val="00726108"/>
    <w:rPr>
      <w:color w:val="800080"/>
      <w:u w:val="single"/>
    </w:rPr>
  </w:style>
  <w:style w:type="paragraph" w:styleId="BalloonText">
    <w:name w:val="Balloon Text"/>
    <w:basedOn w:val="Normal"/>
    <w:link w:val="BalloonTextChar"/>
    <w:rsid w:val="00A1051D"/>
    <w:rPr>
      <w:rFonts w:ascii="Tahoma" w:hAnsi="Tahoma" w:cs="Tahoma"/>
      <w:sz w:val="16"/>
      <w:szCs w:val="16"/>
    </w:rPr>
  </w:style>
  <w:style w:type="character" w:customStyle="1" w:styleId="BalloonTextChar">
    <w:name w:val="Balloon Text Char"/>
    <w:link w:val="BalloonText"/>
    <w:rsid w:val="00A1051D"/>
    <w:rPr>
      <w:rFonts w:ascii="Tahoma" w:hAnsi="Tahoma" w:cs="Tahoma"/>
      <w:sz w:val="16"/>
      <w:szCs w:val="16"/>
    </w:rPr>
  </w:style>
  <w:style w:type="character" w:customStyle="1" w:styleId="HeaderChar">
    <w:name w:val="Header Char"/>
    <w:link w:val="Header"/>
    <w:rsid w:val="00F44993"/>
    <w:rPr>
      <w:sz w:val="24"/>
      <w:szCs w:val="24"/>
    </w:rPr>
  </w:style>
  <w:style w:type="table" w:styleId="TableGrid">
    <w:name w:val="Table Grid"/>
    <w:basedOn w:val="TableNormal"/>
    <w:rsid w:val="004E2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20AC"/>
    <w:pPr>
      <w:ind w:left="720"/>
      <w:contextualSpacing/>
    </w:pPr>
  </w:style>
  <w:style w:type="paragraph" w:styleId="NoSpacing">
    <w:name w:val="No Spacing"/>
    <w:uiPriority w:val="1"/>
    <w:qFormat/>
    <w:rsid w:val="00201238"/>
    <w:rPr>
      <w:rFonts w:asciiTheme="minorHAnsi" w:eastAsiaTheme="minorEastAsia" w:hAnsiTheme="minorHAnsi" w:cstheme="minorBidi"/>
      <w:sz w:val="22"/>
      <w:szCs w:val="22"/>
    </w:rPr>
  </w:style>
  <w:style w:type="character" w:styleId="CommentReference">
    <w:name w:val="annotation reference"/>
    <w:basedOn w:val="DefaultParagraphFont"/>
    <w:rsid w:val="004A09AE"/>
    <w:rPr>
      <w:sz w:val="16"/>
      <w:szCs w:val="16"/>
    </w:rPr>
  </w:style>
  <w:style w:type="paragraph" w:styleId="CommentText">
    <w:name w:val="annotation text"/>
    <w:basedOn w:val="Normal"/>
    <w:link w:val="CommentTextChar"/>
    <w:rsid w:val="004A09AE"/>
    <w:rPr>
      <w:sz w:val="20"/>
      <w:szCs w:val="20"/>
    </w:rPr>
  </w:style>
  <w:style w:type="character" w:customStyle="1" w:styleId="CommentTextChar">
    <w:name w:val="Comment Text Char"/>
    <w:basedOn w:val="DefaultParagraphFont"/>
    <w:link w:val="CommentText"/>
    <w:rsid w:val="004A09AE"/>
  </w:style>
  <w:style w:type="paragraph" w:styleId="CommentSubject">
    <w:name w:val="annotation subject"/>
    <w:basedOn w:val="CommentText"/>
    <w:next w:val="CommentText"/>
    <w:link w:val="CommentSubjectChar"/>
    <w:rsid w:val="004A09AE"/>
    <w:rPr>
      <w:b/>
      <w:bCs/>
    </w:rPr>
  </w:style>
  <w:style w:type="character" w:customStyle="1" w:styleId="CommentSubjectChar">
    <w:name w:val="Comment Subject Char"/>
    <w:basedOn w:val="CommentTextChar"/>
    <w:link w:val="CommentSubject"/>
    <w:rsid w:val="004A09AE"/>
    <w:rPr>
      <w:b/>
      <w:bCs/>
    </w:rPr>
  </w:style>
  <w:style w:type="character" w:customStyle="1" w:styleId="baec5a81-e4d6-4674-97f3-e9220f0136c1">
    <w:name w:val="baec5a81-e4d6-4674-97f3-e9220f0136c1"/>
    <w:basedOn w:val="DefaultParagraphFont"/>
    <w:rsid w:val="00B96720"/>
  </w:style>
  <w:style w:type="character" w:customStyle="1" w:styleId="apple-converted-space">
    <w:name w:val="apple-converted-space"/>
    <w:basedOn w:val="DefaultParagraphFont"/>
    <w:rsid w:val="00715B31"/>
  </w:style>
</w:styles>
</file>

<file path=word/webSettings.xml><?xml version="1.0" encoding="utf-8"?>
<w:webSettings xmlns:r="http://schemas.openxmlformats.org/officeDocument/2006/relationships" xmlns:w="http://schemas.openxmlformats.org/wordprocessingml/2006/main">
  <w:divs>
    <w:div w:id="98455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gr.gc.ca/fra/science-et-innovation/" TargetMode="External"/><Relationship Id="rId18" Type="http://schemas.openxmlformats.org/officeDocument/2006/relationships/hyperlink" Target="http://www.agr.gc.ca/eng/science-and-innovation/" TargetMode="External"/><Relationship Id="rId26" Type="http://schemas.openxmlformats.org/officeDocument/2006/relationships/hyperlink" Target="http://www.agr.gc.ca/fra/science-et-innovation/" TargetMode="External"/><Relationship Id="rId39" Type="http://schemas.openxmlformats.org/officeDocument/2006/relationships/hyperlink" Target="http://www.ncbi.nlm.nih.gov/pubmed/?term=Ze-Chun+Yuan" TargetMode="External"/><Relationship Id="rId3" Type="http://schemas.openxmlformats.org/officeDocument/2006/relationships/styles" Target="styles.xml"/><Relationship Id="rId21" Type="http://schemas.openxmlformats.org/officeDocument/2006/relationships/hyperlink" Target="http://www.agr.gc.ca/fra/science-et-innovation/" TargetMode="External"/><Relationship Id="rId34" Type="http://schemas.openxmlformats.org/officeDocument/2006/relationships/hyperlink" Target="http://www.agr.gc.ca/fra/science-et-innovation/" TargetMode="External"/><Relationship Id="rId42" Type="http://schemas.openxmlformats.org/officeDocument/2006/relationships/hyperlink" Target="http://www.agr.gc.ca/eng/science-and-innovation/" TargetMode="External"/><Relationship Id="rId47" Type="http://schemas.openxmlformats.org/officeDocument/2006/relationships/hyperlink" Target="http://www.agr.gc.ca/fra/science-et-innovation/"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gr.gc.ca/eng/science-and-innovation/" TargetMode="External"/><Relationship Id="rId17" Type="http://schemas.openxmlformats.org/officeDocument/2006/relationships/hyperlink" Target="http://www.agr.gc.ca/fra/science-et-innovation/" TargetMode="External"/><Relationship Id="rId25" Type="http://schemas.openxmlformats.org/officeDocument/2006/relationships/hyperlink" Target="http://www.agr.gc.ca/eng/science-and-innovation/" TargetMode="External"/><Relationship Id="rId33" Type="http://schemas.openxmlformats.org/officeDocument/2006/relationships/hyperlink" Target="http://www.agr.gc.ca/eng/science-and-innovation/" TargetMode="External"/><Relationship Id="rId38" Type="http://schemas.openxmlformats.org/officeDocument/2006/relationships/hyperlink" Target="http://www.agr.gc.ca/eng/science-and-innovation/research-centres/ontario/southern-crop-protection-and-food-research-centre/scientific-staff-and-expertise/yuan-ze-chun-phd/?id=1306946921072" TargetMode="External"/><Relationship Id="rId46" Type="http://schemas.openxmlformats.org/officeDocument/2006/relationships/hyperlink" Target="http://www.agr.gc.ca/eng/science-and-innovation/" TargetMode="External"/><Relationship Id="rId2" Type="http://schemas.openxmlformats.org/officeDocument/2006/relationships/numbering" Target="numbering.xml"/><Relationship Id="rId16" Type="http://schemas.openxmlformats.org/officeDocument/2006/relationships/hyperlink" Target="http://www.agr.gc.ca/eng/science-and-innovation/" TargetMode="External"/><Relationship Id="rId20" Type="http://schemas.openxmlformats.org/officeDocument/2006/relationships/hyperlink" Target="http://www.agr.gc.ca/eng/science-and-innovation/" TargetMode="External"/><Relationship Id="rId29" Type="http://schemas.openxmlformats.org/officeDocument/2006/relationships/hyperlink" Target="http://www.agr.gc.ca/eng/science-and-innovation/" TargetMode="External"/><Relationship Id="rId41" Type="http://schemas.openxmlformats.org/officeDocument/2006/relationships/hyperlink" Target="http://www.agr.gc.ca/fra/science-et-innov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r.gc.ca/fra/science-et-innovation/" TargetMode="External"/><Relationship Id="rId24" Type="http://schemas.openxmlformats.org/officeDocument/2006/relationships/hyperlink" Target="mailto:Lihua.fan@agr.gc.ca" TargetMode="External"/><Relationship Id="rId32" Type="http://schemas.openxmlformats.org/officeDocument/2006/relationships/hyperlink" Target="http://www.agr.gc.ca/fra/science-et-innovation/" TargetMode="External"/><Relationship Id="rId37" Type="http://schemas.openxmlformats.org/officeDocument/2006/relationships/hyperlink" Target="http://www.schulich.uwo.ca/microbiologyandimmunology/research/research_areas/hosted_yuan.html" TargetMode="External"/><Relationship Id="rId40" Type="http://schemas.openxmlformats.org/officeDocument/2006/relationships/hyperlink" Target="http://www.agr.gc.ca/eng/science-and-innovation/" TargetMode="External"/><Relationship Id="rId45" Type="http://schemas.openxmlformats.org/officeDocument/2006/relationships/hyperlink" Target="http://www.agr.gc.ca/fra/science-et-innovation/" TargetMode="External"/><Relationship Id="rId5" Type="http://schemas.openxmlformats.org/officeDocument/2006/relationships/webSettings" Target="webSettings.xml"/><Relationship Id="rId15" Type="http://schemas.openxmlformats.org/officeDocument/2006/relationships/hyperlink" Target="http://www.agr.gc.ca/fra/science-et-innovation/" TargetMode="External"/><Relationship Id="rId23" Type="http://schemas.openxmlformats.org/officeDocument/2006/relationships/hyperlink" Target="http://www.agr.gc.ca/fra/science-et-innovation/" TargetMode="External"/><Relationship Id="rId28" Type="http://schemas.openxmlformats.org/officeDocument/2006/relationships/hyperlink" Target="http://www.agr.gc.ca/fra/science-et-innovation/" TargetMode="External"/><Relationship Id="rId36" Type="http://schemas.openxmlformats.org/officeDocument/2006/relationships/hyperlink" Target="http://www.agr.gc.ca/fra/science-et-innovation/" TargetMode="External"/><Relationship Id="rId49" Type="http://schemas.openxmlformats.org/officeDocument/2006/relationships/footer" Target="footer1.xml"/><Relationship Id="rId10" Type="http://schemas.openxmlformats.org/officeDocument/2006/relationships/hyperlink" Target="http://www.agr.gc.ca/eng/science-and-innovation/" TargetMode="External"/><Relationship Id="rId19" Type="http://schemas.openxmlformats.org/officeDocument/2006/relationships/hyperlink" Target="http://www.agr.gc.ca/fra/science-et-innovation/" TargetMode="External"/><Relationship Id="rId31" Type="http://schemas.openxmlformats.org/officeDocument/2006/relationships/hyperlink" Target="http://www.agr.gc.ca/eng/science-and-innovation/" TargetMode="External"/><Relationship Id="rId44" Type="http://schemas.openxmlformats.org/officeDocument/2006/relationships/hyperlink" Target="http://www.agr.gc.ca/eng/science-and-innovation/" TargetMode="External"/><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agr.gc.ca/fra/science-et-innovation/" TargetMode="External"/><Relationship Id="rId14" Type="http://schemas.openxmlformats.org/officeDocument/2006/relationships/hyperlink" Target="http://www.agr.gc.ca/eng/science-and-innovation/" TargetMode="External"/><Relationship Id="rId22" Type="http://schemas.openxmlformats.org/officeDocument/2006/relationships/hyperlink" Target="http://www.agr.gc.ca/eng/science-and-innovation/" TargetMode="External"/><Relationship Id="rId27" Type="http://schemas.openxmlformats.org/officeDocument/2006/relationships/hyperlink" Target="http://www.agr.gc.ca/eng/science-and-innovation/" TargetMode="External"/><Relationship Id="rId30" Type="http://schemas.openxmlformats.org/officeDocument/2006/relationships/hyperlink" Target="http://www.agr.gc.ca/fra/science-et-innovation/" TargetMode="External"/><Relationship Id="rId35" Type="http://schemas.openxmlformats.org/officeDocument/2006/relationships/hyperlink" Target="http://www.agr.gc.ca/eng/science-and-innovation/" TargetMode="External"/><Relationship Id="rId43" Type="http://schemas.openxmlformats.org/officeDocument/2006/relationships/hyperlink" Target="http://www.agr.gc.ca/fra/science-et-innovation/" TargetMode="External"/><Relationship Id="rId48" Type="http://schemas.openxmlformats.org/officeDocument/2006/relationships/header" Target="header1.xml"/><Relationship Id="rId8" Type="http://schemas.openxmlformats.org/officeDocument/2006/relationships/hyperlink" Target="http://www.agr.gc.ca/eng/science-and-innovation/"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95CD1-00AA-445C-ABFE-D6123B4B0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18302</Words>
  <Characters>104322</Characters>
  <Application>Microsoft Office Word</Application>
  <DocSecurity>0</DocSecurity>
  <Lines>869</Lines>
  <Paragraphs>244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2012 List of Research Opportunities for Foreigners from AAFC</vt:lpstr>
      <vt:lpstr>The 2012 List of Research Opportunities for Foreigners from AAFC</vt:lpstr>
    </vt:vector>
  </TitlesOfParts>
  <Company>AAFC-AAC</Company>
  <LinksUpToDate>false</LinksUpToDate>
  <CharactersWithSpaces>122380</CharactersWithSpaces>
  <SharedDoc>false</SharedDoc>
  <HLinks>
    <vt:vector size="12" baseType="variant">
      <vt:variant>
        <vt:i4>65619</vt:i4>
      </vt:variant>
      <vt:variant>
        <vt:i4>3</vt:i4>
      </vt:variant>
      <vt:variant>
        <vt:i4>0</vt:i4>
      </vt:variant>
      <vt:variant>
        <vt:i4>5</vt:i4>
      </vt:variant>
      <vt:variant>
        <vt:lpwstr>http://www.agr.gc.ca/science/</vt:lpwstr>
      </vt:variant>
      <vt:variant>
        <vt:lpwstr/>
      </vt:variant>
      <vt:variant>
        <vt:i4>65619</vt:i4>
      </vt:variant>
      <vt:variant>
        <vt:i4>0</vt:i4>
      </vt:variant>
      <vt:variant>
        <vt:i4>0</vt:i4>
      </vt:variant>
      <vt:variant>
        <vt:i4>5</vt:i4>
      </vt:variant>
      <vt:variant>
        <vt:lpwstr>http://www.agr.gc.ca/science/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2012 List of Research Opportunities for Foreigners from AAFC</dc:title>
  <dc:creator>AAFC-AAC</dc:creator>
  <cp:lastModifiedBy>康继乐</cp:lastModifiedBy>
  <cp:revision>2</cp:revision>
  <cp:lastPrinted>2016-03-08T21:35:00Z</cp:lastPrinted>
  <dcterms:created xsi:type="dcterms:W3CDTF">2016-03-14T09:11:00Z</dcterms:created>
  <dcterms:modified xsi:type="dcterms:W3CDTF">2016-03-14T09:11:00Z</dcterms:modified>
</cp:coreProperties>
</file>