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AE1C" w14:textId="77777777" w:rsidR="002E4D17" w:rsidRDefault="00000000">
      <w:pPr>
        <w:adjustRightInd w:val="0"/>
        <w:snapToGrid w:val="0"/>
        <w:spacing w:beforeLines="50" w:before="156" w:afterLines="50" w:after="156"/>
        <w:jc w:val="left"/>
        <w:rPr>
          <w:rFonts w:ascii="仿宋_GB2312" w:eastAsia="仿宋_GB2312" w:hAnsi="Calibri" w:cs="宋体"/>
          <w:b/>
          <w:bCs/>
          <w:sz w:val="28"/>
          <w:szCs w:val="32"/>
        </w:rPr>
      </w:pPr>
      <w:r>
        <w:rPr>
          <w:rFonts w:ascii="仿宋_GB2312" w:eastAsia="仿宋_GB2312" w:hAnsi="Calibri" w:cs="宋体" w:hint="eastAsia"/>
          <w:b/>
          <w:bCs/>
          <w:sz w:val="28"/>
          <w:szCs w:val="32"/>
        </w:rPr>
        <w:t>附件</w:t>
      </w:r>
      <w:r>
        <w:rPr>
          <w:rFonts w:ascii="仿宋_GB2312" w:eastAsia="仿宋_GB2312" w:hAnsi="Calibri" w:cs="宋体"/>
          <w:b/>
          <w:bCs/>
          <w:sz w:val="28"/>
          <w:szCs w:val="32"/>
        </w:rPr>
        <w:t>1</w:t>
      </w:r>
      <w:r w:rsidR="002E4D17">
        <w:rPr>
          <w:rFonts w:ascii="仿宋_GB2312" w:eastAsia="仿宋_GB2312" w:hAnsi="Calibri" w:cs="宋体"/>
          <w:b/>
          <w:bCs/>
          <w:sz w:val="28"/>
          <w:szCs w:val="32"/>
        </w:rPr>
        <w:t xml:space="preserve"> </w:t>
      </w:r>
      <w:r w:rsidR="002E4D17">
        <w:rPr>
          <w:rFonts w:ascii="仿宋_GB2312" w:eastAsia="仿宋_GB2312" w:hAnsi="Calibri" w:cs="宋体" w:hint="eastAsia"/>
          <w:b/>
          <w:bCs/>
          <w:sz w:val="28"/>
          <w:szCs w:val="32"/>
        </w:rPr>
        <w:t>行程安排</w:t>
      </w:r>
    </w:p>
    <w:p w14:paraId="5CF06A84" w14:textId="30AE460A" w:rsidR="00893973" w:rsidRDefault="002E4D17" w:rsidP="002E4D17">
      <w:pPr>
        <w:adjustRightInd w:val="0"/>
        <w:snapToGrid w:val="0"/>
        <w:spacing w:beforeLines="50" w:before="156" w:afterLines="50" w:after="156"/>
        <w:jc w:val="center"/>
        <w:rPr>
          <w:rFonts w:ascii="仿宋_GB2312" w:eastAsia="仿宋_GB2312" w:hAnsi="Calibri" w:cs="宋体"/>
          <w:b/>
          <w:bCs/>
          <w:sz w:val="28"/>
          <w:szCs w:val="32"/>
          <w:lang w:eastAsia="zh-Hans"/>
        </w:rPr>
      </w:pPr>
      <w:r>
        <w:rPr>
          <w:rFonts w:ascii="仿宋_GB2312" w:eastAsia="仿宋_GB2312" w:hAnsi="Calibri" w:cs="宋体" w:hint="eastAsia"/>
          <w:b/>
          <w:bCs/>
          <w:sz w:val="28"/>
          <w:szCs w:val="32"/>
        </w:rPr>
        <w:t>“</w:t>
      </w:r>
      <w:r w:rsidR="00000000">
        <w:rPr>
          <w:rFonts w:ascii="仿宋_GB2312" w:eastAsia="仿宋_GB2312" w:hAnsi="Calibri" w:cs="宋体" w:hint="eastAsia"/>
          <w:b/>
          <w:bCs/>
          <w:sz w:val="28"/>
          <w:szCs w:val="32"/>
          <w:lang w:eastAsia="zh-Hans"/>
        </w:rPr>
        <w:t>联合国日内瓦总部实地交流项目</w:t>
      </w:r>
      <w:r>
        <w:rPr>
          <w:rFonts w:ascii="仿宋_GB2312" w:eastAsia="仿宋_GB2312" w:hAnsi="Calibri" w:cs="宋体" w:hint="eastAsia"/>
          <w:b/>
          <w:bCs/>
          <w:sz w:val="28"/>
          <w:szCs w:val="32"/>
          <w:lang w:eastAsia="zh-Hans"/>
        </w:rPr>
        <w:t>”</w:t>
      </w:r>
      <w:r w:rsidR="00000000">
        <w:rPr>
          <w:rFonts w:ascii="仿宋_GB2312" w:eastAsia="仿宋_GB2312" w:cs="宋体" w:hint="eastAsia"/>
          <w:b/>
          <w:bCs/>
          <w:sz w:val="28"/>
          <w:szCs w:val="32"/>
          <w:lang w:eastAsia="zh-Hans"/>
        </w:rPr>
        <w:t>行程安排</w:t>
      </w:r>
    </w:p>
    <w:tbl>
      <w:tblPr>
        <w:tblStyle w:val="a3"/>
        <w:tblW w:w="0" w:type="auto"/>
        <w:tblInd w:w="101" w:type="dxa"/>
        <w:tblLook w:val="04A0" w:firstRow="1" w:lastRow="0" w:firstColumn="1" w:lastColumn="0" w:noHBand="0" w:noVBand="1"/>
      </w:tblPr>
      <w:tblGrid>
        <w:gridCol w:w="2775"/>
        <w:gridCol w:w="5646"/>
      </w:tblGrid>
      <w:tr w:rsidR="00893973" w14:paraId="5B91ED2D" w14:textId="77777777">
        <w:tc>
          <w:tcPr>
            <w:tcW w:w="8517" w:type="dxa"/>
            <w:gridSpan w:val="2"/>
          </w:tcPr>
          <w:p w14:paraId="0E3327FE" w14:textId="77777777" w:rsidR="00893973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20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Cs w:val="21"/>
                <w:lang w:eastAsia="zh-Hans"/>
              </w:rPr>
              <w:t>先导课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Cs w:val="21"/>
                <w:lang w:eastAsia="zh-Hans"/>
              </w:rPr>
              <w:t>（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Cs w:val="21"/>
                <w:lang w:eastAsia="zh-Hans"/>
              </w:rPr>
              <w:t>线上形式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22"/>
                <w:szCs w:val="22"/>
                <w:lang w:eastAsia="zh-Hans"/>
              </w:rPr>
              <w:t>）</w:t>
            </w:r>
          </w:p>
        </w:tc>
      </w:tr>
      <w:tr w:rsidR="00893973" w14:paraId="258A5118" w14:textId="77777777">
        <w:tc>
          <w:tcPr>
            <w:tcW w:w="2805" w:type="dxa"/>
          </w:tcPr>
          <w:p w14:paraId="0844B02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时间</w:t>
            </w:r>
          </w:p>
        </w:tc>
        <w:tc>
          <w:tcPr>
            <w:tcW w:w="5712" w:type="dxa"/>
          </w:tcPr>
          <w:p w14:paraId="4E2611E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课程内容</w:t>
            </w:r>
          </w:p>
        </w:tc>
      </w:tr>
      <w:tr w:rsidR="00893973" w14:paraId="3BE82A75" w14:textId="77777777">
        <w:tc>
          <w:tcPr>
            <w:tcW w:w="2805" w:type="dxa"/>
            <w:vAlign w:val="center"/>
          </w:tcPr>
          <w:p w14:paraId="4655CEB3" w14:textId="77777777" w:rsidR="00893973" w:rsidRDefault="00000000">
            <w:pPr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</w:t>
            </w:r>
          </w:p>
          <w:p w14:paraId="64E77FB8" w14:textId="77777777" w:rsidR="00893973" w:rsidRDefault="00000000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20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19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: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00 Zoom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会议室</w:t>
            </w:r>
          </w:p>
        </w:tc>
        <w:tc>
          <w:tcPr>
            <w:tcW w:w="5712" w:type="dxa"/>
          </w:tcPr>
          <w:p w14:paraId="201B95C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·欢迎仪式：项目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介绍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、日程安排、注意事项 </w:t>
            </w:r>
          </w:p>
          <w:p w14:paraId="5D4CD3C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·破冰环节：队员自我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介绍</w:t>
            </w:r>
          </w:p>
          <w:p w14:paraId="6765116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 xml:space="preserve">了解联合国：联合国使命及组织构架 </w:t>
            </w:r>
          </w:p>
          <w:p w14:paraId="2B5A227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20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-WFUNA官员</w:t>
            </w:r>
          </w:p>
        </w:tc>
      </w:tr>
      <w:tr w:rsidR="00893973" w14:paraId="79EE9F7D" w14:textId="77777777">
        <w:tc>
          <w:tcPr>
            <w:tcW w:w="2805" w:type="dxa"/>
            <w:vAlign w:val="center"/>
          </w:tcPr>
          <w:p w14:paraId="54B1A970" w14:textId="77777777" w:rsidR="00893973" w:rsidRDefault="00000000">
            <w:pPr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2</w:t>
            </w:r>
          </w:p>
          <w:p w14:paraId="3EBE0CD9" w14:textId="77777777" w:rsidR="00893973" w:rsidRDefault="00000000">
            <w:pPr>
              <w:adjustRightInd w:val="0"/>
              <w:snapToGrid w:val="0"/>
              <w:jc w:val="center"/>
              <w:rPr>
                <w:rFonts w:ascii="宋体" w:eastAsia="PingFang SC Regular" w:hAnsi="宋体" w:cs="宋体"/>
                <w:color w:val="000000" w:themeColor="text1"/>
                <w:sz w:val="18"/>
                <w:szCs w:val="20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19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: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00 Zoom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会议室</w:t>
            </w:r>
          </w:p>
        </w:tc>
        <w:tc>
          <w:tcPr>
            <w:tcW w:w="5712" w:type="dxa"/>
          </w:tcPr>
          <w:p w14:paraId="1BFFAE8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·2015-2030年可持续发展议程 </w:t>
            </w:r>
          </w:p>
          <w:p w14:paraId="3AD77F1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·联合国可持续发展目标研讨会</w:t>
            </w:r>
          </w:p>
          <w:p w14:paraId="783417A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学术写作指导</w:t>
            </w:r>
          </w:p>
          <w:p w14:paraId="017B801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20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·-WFUNA官员</w:t>
            </w:r>
          </w:p>
        </w:tc>
      </w:tr>
      <w:tr w:rsidR="00893973" w14:paraId="0547BB66" w14:textId="77777777">
        <w:tc>
          <w:tcPr>
            <w:tcW w:w="2805" w:type="dxa"/>
            <w:vAlign w:val="center"/>
          </w:tcPr>
          <w:p w14:paraId="52697F23" w14:textId="77777777" w:rsidR="00893973" w:rsidRDefault="00000000">
            <w:pPr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3</w:t>
            </w:r>
          </w:p>
          <w:p w14:paraId="343F4957" w14:textId="77777777" w:rsidR="00893973" w:rsidRDefault="00000000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20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19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: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00 Zoom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会议室</w:t>
            </w:r>
          </w:p>
        </w:tc>
        <w:tc>
          <w:tcPr>
            <w:tcW w:w="5712" w:type="dxa"/>
          </w:tcPr>
          <w:p w14:paraId="7AED707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学术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写作指导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与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答疑 </w:t>
            </w:r>
          </w:p>
          <w:p w14:paraId="0200414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·行前说明会</w:t>
            </w:r>
          </w:p>
          <w:p w14:paraId="5ED3FAC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18"/>
                <w:szCs w:val="20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·-UNTP组委会</w:t>
            </w:r>
          </w:p>
        </w:tc>
      </w:tr>
      <w:tr w:rsidR="00893973" w14:paraId="0F8C2AA5" w14:textId="77777777">
        <w:tc>
          <w:tcPr>
            <w:tcW w:w="2805" w:type="dxa"/>
            <w:vAlign w:val="center"/>
          </w:tcPr>
          <w:p w14:paraId="2BECF725" w14:textId="77777777" w:rsidR="00893973" w:rsidRDefault="00000000">
            <w:pPr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4</w:t>
            </w:r>
          </w:p>
          <w:p w14:paraId="3CD21E08" w14:textId="77777777" w:rsidR="00893973" w:rsidRDefault="00000000">
            <w:pPr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19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: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00 Zoom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会议室</w:t>
            </w:r>
          </w:p>
        </w:tc>
        <w:tc>
          <w:tcPr>
            <w:tcW w:w="5712" w:type="dxa"/>
          </w:tcPr>
          <w:p w14:paraId="63D6FFB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·“讲解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‘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绿色地球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’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”主题模拟联合国大会规则</w:t>
            </w:r>
          </w:p>
          <w:p w14:paraId="4A1CA4A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学习联合会议制度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</w:t>
            </w:r>
          </w:p>
          <w:p w14:paraId="47E6B6E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·学习撰写开场发言 </w:t>
            </w:r>
          </w:p>
          <w:p w14:paraId="7904646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·学习撰写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会议修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正案</w:t>
            </w:r>
          </w:p>
          <w:p w14:paraId="388CE07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 xml:space="preserve">·-WFUNA官员 </w:t>
            </w:r>
          </w:p>
        </w:tc>
      </w:tr>
    </w:tbl>
    <w:p w14:paraId="0F4CC79F" w14:textId="77777777" w:rsidR="00893973" w:rsidRDefault="00893973">
      <w:pPr>
        <w:adjustRightInd w:val="0"/>
        <w:snapToGrid w:val="0"/>
        <w:rPr>
          <w:rFonts w:ascii="宋体" w:hAnsi="宋体" w:cs="宋体"/>
          <w:color w:val="000000" w:themeColor="text1"/>
          <w:sz w:val="18"/>
          <w:szCs w:val="20"/>
        </w:rPr>
      </w:pPr>
    </w:p>
    <w:tbl>
      <w:tblPr>
        <w:tblpPr w:leftFromText="180" w:rightFromText="180" w:vertAnchor="text" w:horzAnchor="page" w:tblpX="1736" w:tblpY="282"/>
        <w:tblOverlap w:val="never"/>
        <w:tblW w:w="508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456"/>
        <w:gridCol w:w="3823"/>
      </w:tblGrid>
      <w:tr w:rsidR="00893973" w14:paraId="1138E193" w14:textId="77777777">
        <w:trPr>
          <w:trHeight w:val="371"/>
        </w:trPr>
        <w:tc>
          <w:tcPr>
            <w:tcW w:w="8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3C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Cs w:val="21"/>
                <w:lang w:eastAsia="zh-Hans"/>
              </w:rPr>
              <w:t>实地交流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Cs w:val="21"/>
                <w:lang w:eastAsia="zh-Hans"/>
              </w:rPr>
              <w:t>-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Cs w:val="21"/>
                <w:lang w:eastAsia="zh-Hans"/>
              </w:rPr>
              <w:t>瑞士日内瓦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Cs w:val="21"/>
                <w:lang w:eastAsia="zh-Hans"/>
              </w:rPr>
              <w:t>、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Cs w:val="21"/>
                <w:lang w:eastAsia="zh-Hans"/>
              </w:rPr>
              <w:t>洛桑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Cs w:val="21"/>
                <w:lang w:eastAsia="zh-Hans"/>
              </w:rPr>
              <w:t>、蒙特勒</w:t>
            </w:r>
          </w:p>
        </w:tc>
      </w:tr>
      <w:tr w:rsidR="00893973" w14:paraId="2A9C8B96" w14:textId="77777777">
        <w:trPr>
          <w:trHeight w:val="305"/>
        </w:trPr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722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行程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4E3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上午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9D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下午</w:t>
            </w:r>
          </w:p>
        </w:tc>
      </w:tr>
      <w:tr w:rsidR="00893973" w14:paraId="69745567" w14:textId="77777777">
        <w:trPr>
          <w:trHeight w:val="846"/>
        </w:trPr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D2B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5</w:t>
            </w:r>
          </w:p>
          <w:p w14:paraId="71D77EA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at.</w:t>
            </w:r>
          </w:p>
          <w:p w14:paraId="732209F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飞行日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C93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国内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机场集合或自行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至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日内瓦酒店集合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ED2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·抵达日内瓦</w:t>
            </w:r>
          </w:p>
          <w:p w14:paraId="6FEB484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·入住酒店休息</w:t>
            </w:r>
          </w:p>
          <w:p w14:paraId="3041052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·欢迎晚宴</w:t>
            </w:r>
          </w:p>
          <w:p w14:paraId="497004C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破冰活动</w:t>
            </w:r>
          </w:p>
        </w:tc>
      </w:tr>
      <w:tr w:rsidR="00893973" w14:paraId="2C134A20" w14:textId="77777777">
        <w:trPr>
          <w:trHeight w:val="196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4E1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6</w:t>
            </w:r>
          </w:p>
          <w:p w14:paraId="46A8F9D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un.</w:t>
            </w:r>
          </w:p>
          <w:p w14:paraId="5B852C6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团队建设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5FD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项目启动会</w:t>
            </w:r>
          </w:p>
          <w:p w14:paraId="52967EF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 ·队员分组</w:t>
            </w:r>
          </w:p>
          <w:p w14:paraId="7291796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·联合国使命与组织架构</w:t>
            </w:r>
          </w:p>
          <w:p w14:paraId="51EA928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调研参访 | “万国宫”广场&amp;</w:t>
            </w:r>
            <w:proofErr w:type="gramStart"/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断椅雕塑</w:t>
            </w:r>
            <w:proofErr w:type="gramEnd"/>
          </w:p>
          <w:p w14:paraId="2F03E42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·联合国万国宫广场&amp;</w:t>
            </w:r>
            <w:proofErr w:type="gramStart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断椅雕塑</w:t>
            </w:r>
            <w:proofErr w:type="gramEnd"/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，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象征着渥太华条约——“铭记地雷受害者的困境，并鼓励各国承诺禁止集束弹药”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FB2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调研参访 | 日内瓦老城区</w:t>
            </w:r>
          </w:p>
          <w:p w14:paraId="07D75C0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·探访日内瓦老城区</w:t>
            </w:r>
          </w:p>
          <w:p w14:paraId="6BF2C70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·日内瓦湖</w:t>
            </w:r>
          </w:p>
          <w:p w14:paraId="5BCAE1E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·英国花园&amp;花钟</w:t>
            </w:r>
          </w:p>
          <w:p w14:paraId="11499DA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·圣彼埃尔大教堂，登顶俯瞰整个日内瓦的风采</w:t>
            </w:r>
          </w:p>
          <w:p w14:paraId="50321317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8"/>
                <w:szCs w:val="18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·堡垒公园&amp;宗教改革墙</w:t>
            </w:r>
          </w:p>
        </w:tc>
      </w:tr>
      <w:tr w:rsidR="00893973" w14:paraId="59403DF6" w14:textId="77777777">
        <w:trPr>
          <w:trHeight w:val="26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6F4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7</w:t>
            </w:r>
          </w:p>
          <w:p w14:paraId="1A2C3BA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Mon.</w:t>
            </w:r>
          </w:p>
          <w:p w14:paraId="2DFA29B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多边主义与外交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874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每人</w:t>
            </w: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办理联合国访问胸卡</w:t>
            </w:r>
          </w:p>
          <w:p w14:paraId="3B39758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-</w:t>
            </w:r>
            <w:proofErr w:type="spellStart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Registration&amp;UN</w:t>
            </w:r>
            <w:proofErr w:type="spellEnd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 Badge</w:t>
            </w:r>
          </w:p>
          <w:p w14:paraId="265FA7A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能力提升 | 全球公民研讨会：who are we</w:t>
            </w:r>
          </w:p>
          <w:p w14:paraId="3EB0383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了解全球公民理念，探讨在新的世界秩序中，全球公民身份如何推动决策过程民主化，全球公民如何推动可持续发展目标不断实现。 </w:t>
            </w:r>
          </w:p>
          <w:p w14:paraId="096981C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-WFUNA官员</w:t>
            </w:r>
          </w:p>
          <w:p w14:paraId="2FA57DE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调研参访 | 联合国万国宫会议厅</w:t>
            </w:r>
          </w:p>
          <w:p w14:paraId="7ADCA88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大会堂、理事会会议厅、图书馆、人权和不同文明联盟会议室等</w:t>
            </w:r>
          </w:p>
          <w:p w14:paraId="7E39AB5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lastRenderedPageBreak/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-联合国访客事务部现任官员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FFB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lastRenderedPageBreak/>
              <w:t>外交磋商 | 多边外交原则</w:t>
            </w:r>
          </w:p>
          <w:p w14:paraId="34B16C0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多边外交的历史与当代外交进程、全球治理实践与变革。</w:t>
            </w:r>
          </w:p>
          <w:p w14:paraId="158A98B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-WFUNA官员</w:t>
            </w:r>
          </w:p>
          <w:p w14:paraId="0110AF1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中国/瑞士常驻联合国日内瓦代表团</w:t>
            </w:r>
          </w:p>
          <w:p w14:paraId="7819072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深度了解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国家间、国家与非国家行为体的谈判协商，体会外交妥协的艺术，感知国际政治的格局变化、大国均势与世界秩序，不断深化对于疫情下外交新模式的认识</w:t>
            </w:r>
          </w:p>
          <w:p w14:paraId="733527A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-代表团现任外交官</w:t>
            </w:r>
          </w:p>
        </w:tc>
      </w:tr>
      <w:tr w:rsidR="00893973" w14:paraId="4DA382A5" w14:textId="77777777">
        <w:trPr>
          <w:trHeight w:val="112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FB0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8</w:t>
            </w:r>
          </w:p>
          <w:p w14:paraId="64CC34A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TW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Tue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090BCC5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8"/>
                <w:szCs w:val="18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人道主义事务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D3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互动培训 | 联合国妇女署</w:t>
            </w:r>
          </w:p>
          <w:p w14:paraId="55F2DB1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·联合国妇女署领导并协调联合国在性别平等方面的工作</w:t>
            </w:r>
          </w:p>
          <w:p w14:paraId="60CB029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     ·后疫情时代面临的机遇与挑战</w:t>
            </w:r>
          </w:p>
          <w:p w14:paraId="672EB4B7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UN Women现任官员</w:t>
            </w:r>
          </w:p>
          <w:p w14:paraId="05D7BF3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世界卫生组织</w:t>
            </w:r>
          </w:p>
          <w:p w14:paraId="40CFD96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COVID-19后疫情时期WHO的发展趋势，如何建立更好的世界卫生体系</w:t>
            </w:r>
          </w:p>
          <w:p w14:paraId="00D338C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如何在全球范围内持续监测卫生状况，评估健康趋势</w:t>
            </w:r>
          </w:p>
          <w:p w14:paraId="423507C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-WHO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现任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官员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119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联合国儿童基金会</w:t>
            </w:r>
          </w:p>
          <w:p w14:paraId="2447D14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帮助其实现潜能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，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如何帮助欠发达地区儿童及青少年摆脱心理健康问题，提升社会心理福祉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。</w:t>
            </w:r>
          </w:p>
          <w:p w14:paraId="7234818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如何解决城乡之间、地域之间、群体之间以及各类儿童基本服务之间存在的不公平问题。</w:t>
            </w:r>
          </w:p>
          <w:p w14:paraId="635B32F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-UNICEF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现任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官员</w:t>
            </w:r>
          </w:p>
          <w:p w14:paraId="3CBE729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联合国难民署</w:t>
            </w:r>
          </w:p>
          <w:p w14:paraId="713FBEC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联合国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难民署的重要使命：保护六千五百</w:t>
            </w:r>
          </w:p>
          <w:p w14:paraId="3587F9D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     余万名流离失所者。</w:t>
            </w:r>
          </w:p>
          <w:p w14:paraId="3C899E6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·为援助流离失所者和无国籍者，联 </w:t>
            </w:r>
          </w:p>
          <w:p w14:paraId="068FA13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 xml:space="preserve">      合国难民</w:t>
            </w:r>
            <w:proofErr w:type="gramStart"/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署需如何</w:t>
            </w:r>
            <w:proofErr w:type="gramEnd"/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展开工作</w:t>
            </w:r>
          </w:p>
          <w:p w14:paraId="4F28070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-UNHCR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现任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官员</w:t>
            </w:r>
          </w:p>
        </w:tc>
      </w:tr>
      <w:tr w:rsidR="00893973" w14:paraId="7CB8F576" w14:textId="77777777">
        <w:trPr>
          <w:trHeight w:val="1423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6A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9</w:t>
            </w:r>
          </w:p>
          <w:p w14:paraId="3751741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W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ed.</w:t>
            </w:r>
          </w:p>
          <w:p w14:paraId="4ADE960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国际经济与贸易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786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互动培训 | 联合国贸发会议</w:t>
            </w:r>
          </w:p>
          <w:p w14:paraId="63720C8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后疫情时代发展中国家的经贸发展</w:t>
            </w:r>
          </w:p>
          <w:p w14:paraId="29572E1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·在环境问题日益严重的今天，气候变化如何影响发展中国家贸易条件</w:t>
            </w:r>
          </w:p>
          <w:p w14:paraId="1091330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如何推动发展中国家和发达国家在国际经济、贸易领域的重要问题谈判的进展</w:t>
            </w:r>
          </w:p>
          <w:p w14:paraId="2D5E7BB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-UNCTAD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现任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官员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B5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世界贸易组织</w:t>
            </w:r>
          </w:p>
          <w:p w14:paraId="3A94CF6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如何加强政府间组织协作和合作，以恢复世界经济的确定性</w:t>
            </w:r>
          </w:p>
          <w:p w14:paraId="79E69097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·成员国之间贸易纠纷处理机制</w:t>
            </w:r>
          </w:p>
          <w:p w14:paraId="1D45E4B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在全球范围内，如何恢复受疫情影响最严重的服务与贸易部门</w:t>
            </w:r>
          </w:p>
          <w:p w14:paraId="1D63539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-WTO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现任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官员</w:t>
            </w:r>
          </w:p>
          <w:p w14:paraId="068B647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分组指导结业演讲</w:t>
            </w:r>
          </w:p>
          <w:p w14:paraId="2C98CB3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/>
                <w:b/>
                <w:bCs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 xml:space="preserve">-WFUNA官员 </w:t>
            </w:r>
          </w:p>
        </w:tc>
      </w:tr>
      <w:tr w:rsidR="00893973" w14:paraId="64362498" w14:textId="77777777">
        <w:trPr>
          <w:trHeight w:val="2518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B31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10</w:t>
            </w:r>
          </w:p>
          <w:p w14:paraId="48BB6F1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hur.</w:t>
            </w:r>
          </w:p>
          <w:p w14:paraId="59A2808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可持续发展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ADF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外交磋商</w:t>
            </w:r>
            <w:r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  <w:t>｜</w:t>
            </w: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“绿色地球”模拟外交磋商</w:t>
            </w:r>
          </w:p>
          <w:p w14:paraId="15A6425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实地模拟联合国会议，扮演国家代表外交官</w:t>
            </w:r>
          </w:p>
          <w:p w14:paraId="264C794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学习国际会议议事规则</w:t>
            </w:r>
          </w:p>
          <w:p w14:paraId="5ED6231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如何在国际会议中的公开发言？</w:t>
            </w:r>
          </w:p>
          <w:p w14:paraId="580CF1F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如何修改会议决议？</w:t>
            </w:r>
          </w:p>
          <w:p w14:paraId="03AB449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磋商过程中怎样与它国代表求同存异？</w:t>
            </w:r>
          </w:p>
          <w:p w14:paraId="5C72D647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决议文件如何生成？</w:t>
            </w:r>
          </w:p>
          <w:p w14:paraId="3C934CF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/>
                <w:b/>
                <w:bCs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 xml:space="preserve">-WFUNA官员 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89A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外交参访 | 国际电信联盟</w:t>
            </w:r>
          </w:p>
          <w:p w14:paraId="41DC85D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 xml:space="preserve">  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世界电信标准化进程</w:t>
            </w:r>
          </w:p>
          <w:p w14:paraId="4406549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 xml:space="preserve">  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通信技术的影响与发现</w:t>
            </w:r>
          </w:p>
          <w:p w14:paraId="41E8823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 xml:space="preserve">  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如何保持和发展国际合作，促进各种电信业务的研发和合理使用</w:t>
            </w:r>
          </w:p>
          <w:p w14:paraId="0FD7815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 xml:space="preserve"> 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 xml:space="preserve"> </w:t>
            </w: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ITU现任官员</w:t>
            </w:r>
          </w:p>
          <w:p w14:paraId="598ADEB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 xml:space="preserve"> 联合国知识分组对抗赛</w:t>
            </w:r>
          </w:p>
          <w:p w14:paraId="3F9018E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The UN Quiz</w:t>
            </w:r>
          </w:p>
          <w:p w14:paraId="1619509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/>
                <w:b/>
                <w:bCs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 xml:space="preserve">-WFUNA官员 </w:t>
            </w:r>
          </w:p>
        </w:tc>
      </w:tr>
      <w:tr w:rsidR="00893973" w14:paraId="7A52B9F1" w14:textId="77777777">
        <w:trPr>
          <w:trHeight w:val="117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6B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11</w:t>
            </w:r>
          </w:p>
          <w:p w14:paraId="4907780E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F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ri.</w:t>
            </w:r>
          </w:p>
          <w:p w14:paraId="3E95818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职业发展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27F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联合国实习、就业与职业发展</w:t>
            </w:r>
          </w:p>
          <w:p w14:paraId="5040E59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联合国职员选拔标准及所需职业技能</w:t>
            </w:r>
          </w:p>
          <w:p w14:paraId="64B5F0E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联合国岗位应聘流程及技巧</w:t>
            </w:r>
          </w:p>
          <w:p w14:paraId="32E6EC1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跨文化人际交往与合作能力</w:t>
            </w:r>
          </w:p>
          <w:p w14:paraId="5FFAF31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简历及求职信的写作/面试技巧</w:t>
            </w:r>
          </w:p>
          <w:p w14:paraId="394D561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利用过往经历和“软技能”的提升</w:t>
            </w:r>
          </w:p>
          <w:p w14:paraId="66EC467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  <w:lang w:eastAsia="zh-Hans"/>
              </w:rPr>
              <w:t>联合国人力资源部现任官员、实习生和青年专业人员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E6C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结业演讲及学习成果展示</w:t>
            </w:r>
          </w:p>
          <w:p w14:paraId="743C0AF8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项目回顾</w:t>
            </w:r>
          </w:p>
          <w:p w14:paraId="3E7DC747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结业典礼&amp;颁发证书仪式</w:t>
            </w:r>
          </w:p>
        </w:tc>
      </w:tr>
      <w:tr w:rsidR="00893973" w14:paraId="2CBB23CB" w14:textId="77777777">
        <w:trPr>
          <w:trHeight w:val="1990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59D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12</w:t>
            </w:r>
          </w:p>
          <w:p w14:paraId="6BE89BA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Sat.</w:t>
            </w:r>
          </w:p>
          <w:p w14:paraId="55A80EC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人文参访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3891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国际红十字会及红新月会博物馆</w:t>
            </w:r>
          </w:p>
          <w:p w14:paraId="7FC5D17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为纪念由亨利·杜南(</w:t>
            </w:r>
            <w:proofErr w:type="spellStart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Herny</w:t>
            </w:r>
            <w:proofErr w:type="spellEnd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 Dunant)所创立的红十字会而建，记载了红十字会自开创以来140年的世界和平运动历程</w:t>
            </w:r>
          </w:p>
          <w:p w14:paraId="6301A44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i/>
                <w:iCs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i/>
                <w:iCs/>
                <w:color w:val="000000" w:themeColor="text1"/>
                <w:sz w:val="16"/>
                <w:szCs w:val="16"/>
              </w:rPr>
              <w:t>ICRC Museum访客事务部现任官员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620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欧洲核子研究组织CERN</w:t>
            </w:r>
          </w:p>
          <w:p w14:paraId="7003C0D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世界上最大型的粒子物理学实验室，也是万维网的发源地</w:t>
            </w:r>
          </w:p>
          <w:p w14:paraId="5B0A3825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介绍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欧洲粒子物理实验室</w:t>
            </w:r>
          </w:p>
          <w:p w14:paraId="3218D24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介绍大型粒子对撞机（跨越瑞士和法国两个国家）</w:t>
            </w:r>
          </w:p>
          <w:p w14:paraId="7D47209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·CERN现任官员</w:t>
            </w:r>
          </w:p>
        </w:tc>
      </w:tr>
      <w:tr w:rsidR="00893973" w14:paraId="1EDBF8EA" w14:textId="77777777">
        <w:trPr>
          <w:trHeight w:val="762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E6D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13</w:t>
            </w:r>
          </w:p>
          <w:p w14:paraId="479D3DA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</w:rPr>
              <w:t>Sun.</w:t>
            </w:r>
          </w:p>
          <w:p w14:paraId="7653A85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t>人文参访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7FBB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外交参访 | 国际奥林匹克博物馆</w:t>
            </w:r>
          </w:p>
          <w:p w14:paraId="6426E64C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走进世界上最大的奥林匹克竞赛信息中心。通过艺术、文献、影片等向人们展示了从古代希腊到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lastRenderedPageBreak/>
              <w:t xml:space="preserve">现在的奥林匹克运动的历史，把体育、艺术和奥林匹克精神及文化有机的结合起来 </w:t>
            </w:r>
          </w:p>
          <w:p w14:paraId="435DE8BF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·奥林匹克博物馆展现了体育运动的优秀精神，也正是体育运动精神将全世界团结在一起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D0E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lastRenderedPageBreak/>
              <w:t>调研参访 | “瑞士的里维埃拉”蒙特勒</w:t>
            </w:r>
          </w:p>
          <w:p w14:paraId="747864B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瑞士沃州的湖滨小镇，位于烟波浩淼的日内瓦湖东岸，与法国依云小镇遥遥相望，以气候舒适的度假胜地闻名 </w:t>
            </w:r>
          </w:p>
          <w:p w14:paraId="49BC8890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Semibold" w:eastAsia="PingFang SC Semibold" w:hAnsi="PingFang SC Semibold" w:cs="PingFang SC Semibold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调研参访 | </w:t>
            </w:r>
            <w:proofErr w:type="gramStart"/>
            <w:r>
              <w:rPr>
                <w:rFonts w:ascii="PingFang SC Semibold" w:eastAsia="PingFang SC Semibold" w:hAnsi="PingFang SC Semibold" w:cs="PingFang SC Semibold" w:hint="eastAsia"/>
                <w:b/>
                <w:bCs/>
                <w:color w:val="000000" w:themeColor="text1"/>
                <w:sz w:val="16"/>
                <w:szCs w:val="16"/>
              </w:rPr>
              <w:t>西庸古堡</w:t>
            </w:r>
            <w:proofErr w:type="gramEnd"/>
          </w:p>
          <w:p w14:paraId="60CFCC4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 xml:space="preserve">重温英国诗人拜伦《西庸的囚徒》(The Prisoner of </w:t>
            </w:r>
            <w:proofErr w:type="spellStart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Chillon</w:t>
            </w:r>
            <w:proofErr w:type="spellEnd"/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893973" w14:paraId="5D589EF7" w14:textId="77777777">
        <w:trPr>
          <w:trHeight w:val="9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E2ED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  <w:lang w:eastAsia="zh-Hans"/>
              </w:rPr>
              <w:lastRenderedPageBreak/>
              <w:t>D</w:t>
            </w: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14</w:t>
            </w:r>
          </w:p>
          <w:p w14:paraId="3C568799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 w:hint="eastAsia"/>
                <w:b/>
                <w:bCs/>
                <w:color w:val="000000" w:themeColor="text1"/>
                <w:sz w:val="16"/>
                <w:szCs w:val="16"/>
              </w:rPr>
              <w:t>Mon.</w:t>
            </w:r>
          </w:p>
          <w:p w14:paraId="5E9CC8D4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 Regular" w:eastAsia="PingFang SC Regular" w:hAnsi="PingFang SC Regular" w:cs="PingFang SC Regular"/>
                <w:b/>
                <w:bCs/>
                <w:color w:val="000000" w:themeColor="text1"/>
                <w:sz w:val="16"/>
                <w:szCs w:val="16"/>
                <w:lang w:eastAsia="zh-Hans"/>
              </w:rPr>
              <w:t>飞行日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5B76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 xml:space="preserve">·酒店早餐 </w:t>
            </w:r>
          </w:p>
          <w:p w14:paraId="5DAE8DAA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 xml:space="preserve"> 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·收拾行李、退房</w:t>
            </w:r>
          </w:p>
          <w:p w14:paraId="0C7D9DC2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</w:pPr>
            <w:r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  <w:lang w:eastAsia="zh-Hans"/>
              </w:rPr>
              <w:t>·</w:t>
            </w: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  <w:lang w:eastAsia="zh-Hans"/>
              </w:rPr>
              <w:t>前往日内瓦机场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DDA3" w14:textId="77777777" w:rsidR="00893973" w:rsidRDefault="000000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PingFang SC" w:eastAsia="PingFang SC" w:hAnsi="PingFang SC" w:cs="PingFang SC"/>
                <w:color w:val="000000" w:themeColor="text1"/>
                <w:sz w:val="16"/>
                <w:szCs w:val="16"/>
              </w:rPr>
            </w:pPr>
            <w:r>
              <w:rPr>
                <w:rFonts w:ascii="PingFang SC" w:eastAsia="PingFang SC" w:hAnsi="PingFang SC" w:cs="PingFang SC" w:hint="eastAsia"/>
                <w:color w:val="000000" w:themeColor="text1"/>
                <w:sz w:val="16"/>
                <w:szCs w:val="16"/>
              </w:rPr>
              <w:t>·搭乘飞机回国</w:t>
            </w:r>
          </w:p>
        </w:tc>
      </w:tr>
    </w:tbl>
    <w:p w14:paraId="2BD74106" w14:textId="77777777" w:rsidR="00893973" w:rsidRDefault="00000000">
      <w:pPr>
        <w:jc w:val="left"/>
        <w:rPr>
          <w:rFonts w:ascii="微软雅黑" w:eastAsia="微软雅黑" w:hAnsi="微软雅黑" w:cs="微软雅黑"/>
          <w:color w:val="000000"/>
          <w:sz w:val="16"/>
          <w:szCs w:val="16"/>
        </w:rPr>
      </w:pPr>
      <w:r>
        <w:rPr>
          <w:rFonts w:ascii="微软雅黑" w:eastAsia="微软雅黑" w:hAnsi="微软雅黑" w:cs="微软雅黑" w:hint="eastAsia"/>
          <w:color w:val="000000"/>
          <w:sz w:val="16"/>
          <w:szCs w:val="16"/>
        </w:rPr>
        <w:t>注：以上日程安排仅供参考。授课国际组织及日程可能会因联合国安排进行微调，以主办</w:t>
      </w:r>
      <w:proofErr w:type="gramStart"/>
      <w:r>
        <w:rPr>
          <w:rFonts w:ascii="微软雅黑" w:eastAsia="微软雅黑" w:hAnsi="微软雅黑" w:cs="微软雅黑" w:hint="eastAsia"/>
          <w:color w:val="000000"/>
          <w:sz w:val="16"/>
          <w:szCs w:val="16"/>
        </w:rPr>
        <w:t>方最终</w:t>
      </w:r>
      <w:proofErr w:type="gramEnd"/>
      <w:r>
        <w:rPr>
          <w:rFonts w:ascii="微软雅黑" w:eastAsia="微软雅黑" w:hAnsi="微软雅黑" w:cs="微软雅黑" w:hint="eastAsia"/>
          <w:color w:val="000000"/>
          <w:sz w:val="16"/>
          <w:szCs w:val="16"/>
        </w:rPr>
        <w:t>通知</w:t>
      </w:r>
      <w:r>
        <w:rPr>
          <w:rFonts w:ascii="微软雅黑" w:eastAsia="微软雅黑" w:hAnsi="微软雅黑" w:cs="微软雅黑" w:hint="eastAsia"/>
          <w:color w:val="000000"/>
          <w:sz w:val="16"/>
          <w:szCs w:val="16"/>
          <w:lang w:eastAsia="zh-Hans"/>
        </w:rPr>
        <w:t>和执行</w:t>
      </w:r>
      <w:r>
        <w:rPr>
          <w:rFonts w:ascii="微软雅黑" w:eastAsia="微软雅黑" w:hAnsi="微软雅黑" w:cs="微软雅黑" w:hint="eastAsia"/>
          <w:color w:val="000000"/>
          <w:sz w:val="16"/>
          <w:szCs w:val="16"/>
        </w:rPr>
        <w:t>为准</w:t>
      </w:r>
      <w:r>
        <w:rPr>
          <w:rFonts w:ascii="微软雅黑" w:eastAsia="微软雅黑" w:hAnsi="微软雅黑" w:cs="微软雅黑"/>
          <w:color w:val="000000"/>
          <w:sz w:val="16"/>
          <w:szCs w:val="16"/>
        </w:rPr>
        <w:t>。</w:t>
      </w:r>
    </w:p>
    <w:p w14:paraId="7BE64E1B" w14:textId="77777777" w:rsidR="00893973" w:rsidRDefault="00893973"/>
    <w:p w14:paraId="4D4F5439" w14:textId="77777777" w:rsidR="00893973" w:rsidRDefault="00893973"/>
    <w:p w14:paraId="775EF6A1" w14:textId="77777777" w:rsidR="00893973" w:rsidRDefault="00893973"/>
    <w:p w14:paraId="11287C39" w14:textId="77777777" w:rsidR="00893973" w:rsidRDefault="00893973"/>
    <w:p w14:paraId="59324264" w14:textId="77777777" w:rsidR="00893973" w:rsidRDefault="00893973"/>
    <w:p w14:paraId="7829CC31" w14:textId="77777777" w:rsidR="00893973" w:rsidRDefault="00893973"/>
    <w:sectPr w:rsidR="00893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4539" w14:textId="77777777" w:rsidR="0042309B" w:rsidRDefault="0042309B" w:rsidP="002E4D17">
      <w:r>
        <w:separator/>
      </w:r>
    </w:p>
  </w:endnote>
  <w:endnote w:type="continuationSeparator" w:id="0">
    <w:p w14:paraId="0AF819A3" w14:textId="77777777" w:rsidR="0042309B" w:rsidRDefault="0042309B" w:rsidP="002E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PingFang SC Regular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PingFang SC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PingFang SC Semibold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92E9" w14:textId="77777777" w:rsidR="0042309B" w:rsidRDefault="0042309B" w:rsidP="002E4D17">
      <w:r>
        <w:separator/>
      </w:r>
    </w:p>
  </w:footnote>
  <w:footnote w:type="continuationSeparator" w:id="0">
    <w:p w14:paraId="4F576629" w14:textId="77777777" w:rsidR="0042309B" w:rsidRDefault="0042309B" w:rsidP="002E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DFC8BFC"/>
    <w:rsid w:val="FDFC8BFC"/>
    <w:rsid w:val="FFFF8DDC"/>
    <w:rsid w:val="002E4D17"/>
    <w:rsid w:val="0042309B"/>
    <w:rsid w:val="00893973"/>
    <w:rsid w:val="37F739ED"/>
    <w:rsid w:val="7F79C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360706"/>
  <w15:docId w15:val="{7B504C0E-CDF8-4E54-9E29-C994773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4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E4D17"/>
    <w:rPr>
      <w:kern w:val="2"/>
      <w:sz w:val="18"/>
      <w:szCs w:val="18"/>
    </w:rPr>
  </w:style>
  <w:style w:type="paragraph" w:styleId="a6">
    <w:name w:val="footer"/>
    <w:basedOn w:val="a"/>
    <w:link w:val="a7"/>
    <w:rsid w:val="002E4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E4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蒋国平</dc:creator>
  <cp:lastModifiedBy>雪</cp:lastModifiedBy>
  <cp:revision>2</cp:revision>
  <dcterms:created xsi:type="dcterms:W3CDTF">2023-04-11T04:07:00Z</dcterms:created>
  <dcterms:modified xsi:type="dcterms:W3CDTF">2023-04-11T00:51:00Z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A74C6F75937C3B01908B33643B13ABC8_41</vt:lpwstr>
  </property>
</Properties>
</file>